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19D0" w14:textId="2CF38285" w:rsidR="00BC6938" w:rsidRDefault="00BC6938" w:rsidP="00B71C27">
      <w:pPr>
        <w:rPr>
          <w:b/>
          <w:sz w:val="28"/>
        </w:rPr>
      </w:pPr>
    </w:p>
    <w:p w14:paraId="4A97EBB1" w14:textId="274E0C62" w:rsidR="00613DE2" w:rsidRPr="00E11601" w:rsidRDefault="00343F38" w:rsidP="00B71C27">
      <w:pPr>
        <w:rPr>
          <w:b/>
          <w:sz w:val="28"/>
        </w:rPr>
      </w:pPr>
      <w:r w:rsidRPr="00E11601">
        <w:rPr>
          <w:b/>
          <w:noProof/>
          <w:sz w:val="20"/>
        </w:rPr>
        <mc:AlternateContent>
          <mc:Choice Requires="wps">
            <w:drawing>
              <wp:anchor distT="0" distB="0" distL="114300" distR="114300" simplePos="0" relativeHeight="251655168" behindDoc="0" locked="0" layoutInCell="1" allowOverlap="1" wp14:anchorId="18684069" wp14:editId="76593718">
                <wp:simplePos x="0" y="0"/>
                <wp:positionH relativeFrom="column">
                  <wp:posOffset>3771900</wp:posOffset>
                </wp:positionH>
                <wp:positionV relativeFrom="paragraph">
                  <wp:posOffset>38100</wp:posOffset>
                </wp:positionV>
                <wp:extent cx="2600325" cy="1843405"/>
                <wp:effectExtent l="4445" t="1905" r="0" b="2540"/>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843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9283E" w14:textId="77777777" w:rsidR="003657A2" w:rsidRPr="00B25A1B" w:rsidRDefault="003657A2">
                            <w:pPr>
                              <w:pStyle w:val="Kopfzeile"/>
                              <w:tabs>
                                <w:tab w:val="clear" w:pos="4536"/>
                                <w:tab w:val="clear" w:pos="9072"/>
                                <w:tab w:val="right" w:pos="5529"/>
                              </w:tabs>
                              <w:rPr>
                                <w:rFonts w:ascii="Calibri" w:hAnsi="Calibri"/>
                                <w:color w:val="1F497D"/>
                              </w:rPr>
                            </w:pPr>
                            <w:r w:rsidRPr="00B25A1B">
                              <w:rPr>
                                <w:rFonts w:ascii="Calibri" w:hAnsi="Calibri"/>
                                <w:color w:val="1F497D"/>
                              </w:rPr>
                              <w:t>Landesarbeitsgemeinschaft</w:t>
                            </w:r>
                          </w:p>
                          <w:p w14:paraId="6C69D1D3"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Selbsthilfe von Menschen mit</w:t>
                            </w:r>
                          </w:p>
                          <w:p w14:paraId="32A37CD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Behinderung und chronischer</w:t>
                            </w:r>
                          </w:p>
                          <w:p w14:paraId="44FA3C2C" w14:textId="77777777" w:rsidR="003657A2" w:rsidRPr="00B25A1B" w:rsidRDefault="003657A2">
                            <w:pPr>
                              <w:pStyle w:val="Kopfzeile"/>
                              <w:tabs>
                                <w:tab w:val="clear" w:pos="4536"/>
                                <w:tab w:val="clear" w:pos="9072"/>
                                <w:tab w:val="right" w:pos="6300"/>
                              </w:tabs>
                              <w:ind w:right="-286"/>
                              <w:rPr>
                                <w:rFonts w:ascii="Calibri" w:hAnsi="Calibri"/>
                                <w:color w:val="1F497D"/>
                              </w:rPr>
                            </w:pPr>
                            <w:r w:rsidRPr="00B25A1B">
                              <w:rPr>
                                <w:rFonts w:ascii="Calibri" w:hAnsi="Calibri"/>
                                <w:color w:val="1F497D"/>
                              </w:rPr>
                              <w:t>Erkrankung und ihren Angehörigen</w:t>
                            </w:r>
                          </w:p>
                          <w:p w14:paraId="4EE3308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 xml:space="preserve">Brandenburg </w:t>
                            </w:r>
                            <w:r w:rsidRPr="00B25A1B">
                              <w:rPr>
                                <w:rFonts w:ascii="Calibri" w:hAnsi="Calibri"/>
                                <w:color w:val="1F497D"/>
                                <w:spacing w:val="-20"/>
                              </w:rPr>
                              <w:t>e.V.</w:t>
                            </w:r>
                          </w:p>
                          <w:p w14:paraId="7CCAD036" w14:textId="77777777" w:rsidR="003657A2" w:rsidRPr="00B25A1B" w:rsidRDefault="003657A2">
                            <w:pPr>
                              <w:pStyle w:val="Kopfzeile"/>
                              <w:tabs>
                                <w:tab w:val="clear" w:pos="4536"/>
                                <w:tab w:val="clear" w:pos="9072"/>
                                <w:tab w:val="right" w:pos="6300"/>
                              </w:tabs>
                              <w:spacing w:before="120"/>
                              <w:rPr>
                                <w:rFonts w:ascii="Calibri" w:hAnsi="Calibri"/>
                                <w:color w:val="1F497D"/>
                              </w:rPr>
                            </w:pPr>
                            <w:r w:rsidRPr="00B25A1B">
                              <w:rPr>
                                <w:rFonts w:ascii="Calibri" w:hAnsi="Calibri"/>
                                <w:color w:val="1F497D"/>
                              </w:rPr>
                              <w:t>Handelsstraße 11</w:t>
                            </w:r>
                          </w:p>
                          <w:p w14:paraId="0BA2A7E6"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16303 Schwedt/Oder</w:t>
                            </w:r>
                          </w:p>
                          <w:p w14:paraId="7A0FD4D4"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Telefon: 03332 521751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84069" id="_x0000_t202" coordsize="21600,21600" o:spt="202" path="m,l,21600r21600,l21600,xe">
                <v:stroke joinstyle="miter"/>
                <v:path gradientshapeok="t" o:connecttype="rect"/>
              </v:shapetype>
              <v:shape id="Text Box 4" o:spid="_x0000_s1026" type="#_x0000_t202" style="position:absolute;left:0;text-align:left;margin-left:297pt;margin-top:3pt;width:204.75pt;height:14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" stroked="f">
                <v:textbox>
                  <w:txbxContent>
                    <w:p w14:paraId="7959283E" w14:textId="77777777" w:rsidR="003657A2" w:rsidRPr="00B25A1B" w:rsidRDefault="003657A2">
                      <w:pPr>
                        <w:pStyle w:val="Kopfzeile"/>
                        <w:tabs>
                          <w:tab w:val="clear" w:pos="4536"/>
                          <w:tab w:val="clear" w:pos="9072"/>
                          <w:tab w:val="right" w:pos="5529"/>
                        </w:tabs>
                        <w:rPr>
                          <w:rFonts w:ascii="Calibri" w:hAnsi="Calibri"/>
                          <w:color w:val="1F497D"/>
                        </w:rPr>
                      </w:pPr>
                      <w:r w:rsidRPr="00B25A1B">
                        <w:rPr>
                          <w:rFonts w:ascii="Calibri" w:hAnsi="Calibri"/>
                          <w:color w:val="1F497D"/>
                        </w:rPr>
                        <w:t>Landesarbeitsgemeinschaft</w:t>
                      </w:r>
                    </w:p>
                    <w:p w14:paraId="6C69D1D3"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Selbsthilfe von Menschen mit</w:t>
                      </w:r>
                    </w:p>
                    <w:p w14:paraId="32A37CD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Behinderung und chronischer</w:t>
                      </w:r>
                    </w:p>
                    <w:p w14:paraId="44FA3C2C" w14:textId="77777777" w:rsidR="003657A2" w:rsidRPr="00B25A1B" w:rsidRDefault="003657A2">
                      <w:pPr>
                        <w:pStyle w:val="Kopfzeile"/>
                        <w:tabs>
                          <w:tab w:val="clear" w:pos="4536"/>
                          <w:tab w:val="clear" w:pos="9072"/>
                          <w:tab w:val="right" w:pos="6300"/>
                        </w:tabs>
                        <w:ind w:right="-286"/>
                        <w:rPr>
                          <w:rFonts w:ascii="Calibri" w:hAnsi="Calibri"/>
                          <w:color w:val="1F497D"/>
                        </w:rPr>
                      </w:pPr>
                      <w:r w:rsidRPr="00B25A1B">
                        <w:rPr>
                          <w:rFonts w:ascii="Calibri" w:hAnsi="Calibri"/>
                          <w:color w:val="1F497D"/>
                        </w:rPr>
                        <w:t>Erkrankung und ihren Angehörigen</w:t>
                      </w:r>
                    </w:p>
                    <w:p w14:paraId="4EE3308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 xml:space="preserve">Brandenburg </w:t>
                      </w:r>
                      <w:r w:rsidRPr="00B25A1B">
                        <w:rPr>
                          <w:rFonts w:ascii="Calibri" w:hAnsi="Calibri"/>
                          <w:color w:val="1F497D"/>
                          <w:spacing w:val="-20"/>
                        </w:rPr>
                        <w:t>e.V.</w:t>
                      </w:r>
                    </w:p>
                    <w:p w14:paraId="7CCAD036" w14:textId="77777777" w:rsidR="003657A2" w:rsidRPr="00B25A1B" w:rsidRDefault="003657A2">
                      <w:pPr>
                        <w:pStyle w:val="Kopfzeile"/>
                        <w:tabs>
                          <w:tab w:val="clear" w:pos="4536"/>
                          <w:tab w:val="clear" w:pos="9072"/>
                          <w:tab w:val="right" w:pos="6300"/>
                        </w:tabs>
                        <w:spacing w:before="120"/>
                        <w:rPr>
                          <w:rFonts w:ascii="Calibri" w:hAnsi="Calibri"/>
                          <w:color w:val="1F497D"/>
                        </w:rPr>
                      </w:pPr>
                      <w:r w:rsidRPr="00B25A1B">
                        <w:rPr>
                          <w:rFonts w:ascii="Calibri" w:hAnsi="Calibri"/>
                          <w:color w:val="1F497D"/>
                        </w:rPr>
                        <w:t>Handelsstraße 11</w:t>
                      </w:r>
                    </w:p>
                    <w:p w14:paraId="0BA2A7E6"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16303 Schwedt/Oder</w:t>
                      </w:r>
                    </w:p>
                    <w:p w14:paraId="7A0FD4D4"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Telefon: 03332 521751</w:t>
                      </w:r>
                    </w:p>
                  </w:txbxContent>
                </v:textbox>
                <w10:wrap type="square"/>
              </v:shape>
            </w:pict>
          </mc:Fallback>
        </mc:AlternateContent>
      </w:r>
      <w:r w:rsidRPr="00E11601">
        <w:rPr>
          <w:b/>
          <w:noProof/>
          <w:sz w:val="20"/>
        </w:rPr>
        <mc:AlternateContent>
          <mc:Choice Requires="wps">
            <w:drawing>
              <wp:anchor distT="0" distB="0" distL="114300" distR="114300" simplePos="0" relativeHeight="251654144" behindDoc="0" locked="0" layoutInCell="1" allowOverlap="1" wp14:anchorId="727BCCEA" wp14:editId="57F17F6B">
                <wp:simplePos x="0" y="0"/>
                <wp:positionH relativeFrom="column">
                  <wp:posOffset>-342900</wp:posOffset>
                </wp:positionH>
                <wp:positionV relativeFrom="paragraph">
                  <wp:posOffset>-114300</wp:posOffset>
                </wp:positionV>
                <wp:extent cx="3657600" cy="1035050"/>
                <wp:effectExtent l="4445" t="1905" r="0" b="1270"/>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8E30E" w14:textId="77777777" w:rsidR="003657A2" w:rsidRPr="00B25A1B" w:rsidRDefault="003657A2">
                            <w:pPr>
                              <w:pStyle w:val="berschrift9"/>
                              <w:rPr>
                                <w:rFonts w:ascii="Calibri" w:hAnsi="Calibri"/>
                                <w:color w:val="1F497D"/>
                              </w:rPr>
                            </w:pPr>
                            <w:r w:rsidRPr="00B25A1B">
                              <w:rPr>
                                <w:rFonts w:ascii="Calibri" w:hAnsi="Calibri"/>
                                <w:color w:val="1F497D"/>
                              </w:rPr>
                              <w:t>LAG-SH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BCCEA" id="Text Box 3" o:spid="_x0000_s1027" type="#_x0000_t202" style="position:absolute;left:0;text-align:left;margin-left:-27pt;margin-top:-9pt;width:4in;height: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" stroked="f">
                <v:textbox>
                  <w:txbxContent>
                    <w:p w14:paraId="50D8E30E" w14:textId="77777777" w:rsidR="003657A2" w:rsidRPr="00B25A1B" w:rsidRDefault="003657A2">
                      <w:pPr>
                        <w:pStyle w:val="berschrift9"/>
                        <w:rPr>
                          <w:rFonts w:ascii="Calibri" w:hAnsi="Calibri"/>
                          <w:color w:val="1F497D"/>
                        </w:rPr>
                      </w:pPr>
                      <w:r w:rsidRPr="00B25A1B">
                        <w:rPr>
                          <w:rFonts w:ascii="Calibri" w:hAnsi="Calibri"/>
                          <w:color w:val="1F497D"/>
                        </w:rPr>
                        <w:t>LAG-SH</w:t>
                      </w:r>
                    </w:p>
                  </w:txbxContent>
                </v:textbox>
                <w10:wrap type="square"/>
              </v:shape>
            </w:pict>
          </mc:Fallback>
        </mc:AlternateContent>
      </w:r>
    </w:p>
    <w:p w14:paraId="626BD6F6" w14:textId="2FFB0A19" w:rsidR="00613DE2" w:rsidRPr="00E75366" w:rsidRDefault="00613DE2" w:rsidP="00487D04">
      <w:pPr>
        <w:tabs>
          <w:tab w:val="left" w:pos="9356"/>
        </w:tabs>
        <w:rPr>
          <w:sz w:val="28"/>
        </w:rPr>
      </w:pPr>
    </w:p>
    <w:p w14:paraId="5E2278BA" w14:textId="62517108" w:rsidR="00A57167" w:rsidRDefault="00A57167" w:rsidP="00487D04">
      <w:pPr>
        <w:tabs>
          <w:tab w:val="left" w:pos="9356"/>
        </w:tabs>
        <w:rPr>
          <w:sz w:val="28"/>
        </w:rPr>
      </w:pPr>
    </w:p>
    <w:p w14:paraId="6B7E5DD8" w14:textId="17487FBD" w:rsidR="002D1090" w:rsidRDefault="002D1090" w:rsidP="00487D04">
      <w:pPr>
        <w:tabs>
          <w:tab w:val="left" w:pos="9356"/>
        </w:tabs>
        <w:rPr>
          <w:sz w:val="28"/>
        </w:rPr>
      </w:pPr>
    </w:p>
    <w:p w14:paraId="574B1C53" w14:textId="77777777" w:rsidR="00E43AD7" w:rsidRDefault="00E43AD7" w:rsidP="00487D04">
      <w:pPr>
        <w:tabs>
          <w:tab w:val="left" w:pos="9356"/>
        </w:tabs>
        <w:rPr>
          <w:sz w:val="28"/>
        </w:rPr>
      </w:pPr>
    </w:p>
    <w:p w14:paraId="144FE524" w14:textId="7E37B354" w:rsidR="00D33B6E" w:rsidRPr="00627573" w:rsidRDefault="00346D53" w:rsidP="00487D04">
      <w:pPr>
        <w:pStyle w:val="berschrift1"/>
        <w:tabs>
          <w:tab w:val="left" w:pos="9356"/>
        </w:tabs>
        <w:rPr>
          <w:rFonts w:ascii="Calibri" w:hAnsi="Calibri"/>
          <w:b w:val="0"/>
          <w:i w:val="0"/>
          <w:sz w:val="28"/>
          <w:szCs w:val="28"/>
        </w:rPr>
      </w:pPr>
      <w:r w:rsidRPr="000F7B3E">
        <w:rPr>
          <w:rFonts w:ascii="Calibri" w:hAnsi="Calibri"/>
        </w:rPr>
        <w:t xml:space="preserve">Rundbrief </w:t>
      </w:r>
      <w:r w:rsidR="00A704C4">
        <w:rPr>
          <w:rFonts w:ascii="Calibri" w:hAnsi="Calibri"/>
        </w:rPr>
        <w:t>0</w:t>
      </w:r>
      <w:r w:rsidR="002B7735">
        <w:rPr>
          <w:rFonts w:ascii="Calibri" w:hAnsi="Calibri"/>
        </w:rPr>
        <w:t>4</w:t>
      </w:r>
      <w:r w:rsidR="00947F75">
        <w:rPr>
          <w:rFonts w:ascii="Calibri" w:hAnsi="Calibri"/>
        </w:rPr>
        <w:t>/202</w:t>
      </w:r>
      <w:r w:rsidR="00A704C4">
        <w:rPr>
          <w:rFonts w:ascii="Calibri" w:hAnsi="Calibri"/>
        </w:rPr>
        <w:t>6</w:t>
      </w:r>
      <w:r w:rsidR="00BB6ABA">
        <w:rPr>
          <w:rFonts w:ascii="Calibri" w:hAnsi="Calibri"/>
        </w:rPr>
        <w:t xml:space="preserve">                               </w:t>
      </w:r>
      <w:r w:rsidR="0018651C">
        <w:rPr>
          <w:rFonts w:ascii="Calibri" w:hAnsi="Calibri"/>
        </w:rPr>
        <w:t xml:space="preserve"> </w:t>
      </w:r>
      <w:r w:rsidR="004157EE" w:rsidRPr="00627573">
        <w:rPr>
          <w:rFonts w:ascii="Calibri" w:hAnsi="Calibri"/>
          <w:b w:val="0"/>
          <w:i w:val="0"/>
          <w:sz w:val="28"/>
          <w:szCs w:val="28"/>
        </w:rPr>
        <w:t>2</w:t>
      </w:r>
      <w:r w:rsidR="00627573" w:rsidRPr="00627573">
        <w:rPr>
          <w:rFonts w:ascii="Calibri" w:hAnsi="Calibri"/>
          <w:b w:val="0"/>
          <w:i w:val="0"/>
          <w:sz w:val="28"/>
          <w:szCs w:val="28"/>
        </w:rPr>
        <w:t>6</w:t>
      </w:r>
      <w:r w:rsidR="0018651C" w:rsidRPr="00627573">
        <w:rPr>
          <w:rFonts w:ascii="Calibri" w:hAnsi="Calibri"/>
          <w:b w:val="0"/>
          <w:i w:val="0"/>
          <w:sz w:val="28"/>
          <w:szCs w:val="28"/>
        </w:rPr>
        <w:t>.</w:t>
      </w:r>
      <w:r w:rsidR="002042EA" w:rsidRPr="00627573">
        <w:rPr>
          <w:rFonts w:ascii="Calibri" w:hAnsi="Calibri"/>
          <w:b w:val="0"/>
          <w:i w:val="0"/>
          <w:sz w:val="28"/>
          <w:szCs w:val="28"/>
        </w:rPr>
        <w:t>0</w:t>
      </w:r>
      <w:r w:rsidR="00627573" w:rsidRPr="00627573">
        <w:rPr>
          <w:rFonts w:ascii="Calibri" w:hAnsi="Calibri"/>
          <w:b w:val="0"/>
          <w:i w:val="0"/>
          <w:sz w:val="28"/>
          <w:szCs w:val="28"/>
        </w:rPr>
        <w:t>5</w:t>
      </w:r>
      <w:r w:rsidR="0018651C" w:rsidRPr="00627573">
        <w:rPr>
          <w:rFonts w:ascii="Calibri" w:hAnsi="Calibri"/>
          <w:b w:val="0"/>
          <w:i w:val="0"/>
          <w:sz w:val="28"/>
          <w:szCs w:val="28"/>
        </w:rPr>
        <w:t>.202</w:t>
      </w:r>
      <w:r w:rsidR="002042EA" w:rsidRPr="00627573">
        <w:rPr>
          <w:rFonts w:ascii="Calibri" w:hAnsi="Calibri"/>
          <w:b w:val="0"/>
          <w:i w:val="0"/>
          <w:sz w:val="28"/>
          <w:szCs w:val="28"/>
        </w:rPr>
        <w:t>6</w:t>
      </w:r>
    </w:p>
    <w:p w14:paraId="11EFE03D" w14:textId="77777777" w:rsidR="005B7461" w:rsidRDefault="005B7461" w:rsidP="00C66AAD"/>
    <w:p w14:paraId="2E878A19" w14:textId="0597B487" w:rsidR="00E73028" w:rsidRDefault="00E73028" w:rsidP="00C66AAD"/>
    <w:p w14:paraId="3DF12990" w14:textId="2A56326E" w:rsidR="00891F04" w:rsidRDefault="00891F04" w:rsidP="00C66AAD"/>
    <w:p w14:paraId="7AC267BD" w14:textId="763C0389" w:rsidR="00D034C5" w:rsidRDefault="00D034C5" w:rsidP="00C66AAD">
      <w:r>
        <w:rPr>
          <w:bCs w:val="0"/>
          <w:noProof/>
        </w:rPr>
        <mc:AlternateContent>
          <mc:Choice Requires="wps">
            <w:drawing>
              <wp:anchor distT="45720" distB="45720" distL="114300" distR="114300" simplePos="0" relativeHeight="251659264" behindDoc="0" locked="0" layoutInCell="1" allowOverlap="1" wp14:anchorId="716A40DB" wp14:editId="575E9EAA">
                <wp:simplePos x="0" y="0"/>
                <wp:positionH relativeFrom="column">
                  <wp:posOffset>6985</wp:posOffset>
                </wp:positionH>
                <wp:positionV relativeFrom="paragraph">
                  <wp:posOffset>116205</wp:posOffset>
                </wp:positionV>
                <wp:extent cx="5961380" cy="381000"/>
                <wp:effectExtent l="0" t="0" r="20320" b="1905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381000"/>
                        </a:xfrm>
                        <a:prstGeom prst="rect">
                          <a:avLst/>
                        </a:prstGeom>
                        <a:solidFill>
                          <a:srgbClr val="1F3763"/>
                        </a:solidFill>
                        <a:ln w="9525">
                          <a:solidFill>
                            <a:srgbClr val="000000"/>
                          </a:solidFill>
                          <a:miter lim="800000"/>
                          <a:headEnd/>
                          <a:tailEnd/>
                        </a:ln>
                      </wps:spPr>
                      <wps:txbx>
                        <w:txbxContent>
                          <w:p w14:paraId="5B737680" w14:textId="77777777" w:rsidR="007E6249" w:rsidRDefault="007E6249" w:rsidP="007E6249">
                            <w:pPr>
                              <w:ind w:left="-142" w:right="-201" w:firstLine="142"/>
                            </w:pPr>
                            <w:bookmarkStart w:id="0" w:name="_Hlk124149081"/>
                            <w:bookmarkStart w:id="1" w:name="_Hlk124149082"/>
                            <w:r>
                              <w:rPr>
                                <w:rFonts w:ascii="Arial Rounded MT Bold" w:hAnsi="Arial Rounded MT Bold"/>
                                <w:color w:val="FFFFFF"/>
                                <w:sz w:val="32"/>
                              </w:rPr>
                              <w:t>Landespolitik</w:t>
                            </w:r>
                            <w:bookmarkEnd w:id="0"/>
                            <w:bookmarkEnd w:id="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6A40DB" id="Textfeld 2" o:spid="_x0000_s1028" type="#_x0000_t202" style="position:absolute;left:0;text-align:left;margin-left:.55pt;margin-top:9.15pt;width:469.4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" fillcolor="#1f3763">
                <v:textbox>
                  <w:txbxContent>
                    <w:p w14:paraId="5B737680" w14:textId="77777777" w:rsidR="007E6249" w:rsidRDefault="007E6249" w:rsidP="007E6249">
                      <w:pPr>
                        <w:ind w:left="-142" w:right="-201" w:firstLine="142"/>
                      </w:pPr>
                      <w:bookmarkStart w:id="2" w:name="_Hlk124149081"/>
                      <w:bookmarkStart w:id="3" w:name="_Hlk124149082"/>
                      <w:r>
                        <w:rPr>
                          <w:rFonts w:ascii="Arial Rounded MT Bold" w:hAnsi="Arial Rounded MT Bold"/>
                          <w:color w:val="FFFFFF"/>
                          <w:sz w:val="32"/>
                        </w:rPr>
                        <w:t>Landespolitik</w:t>
                      </w:r>
                      <w:bookmarkEnd w:id="2"/>
                      <w:bookmarkEnd w:id="3"/>
                    </w:p>
                  </w:txbxContent>
                </v:textbox>
                <w10:wrap type="square"/>
              </v:shape>
            </w:pict>
          </mc:Fallback>
        </mc:AlternateContent>
      </w:r>
    </w:p>
    <w:p w14:paraId="53E47F9C" w14:textId="4684F8DB" w:rsidR="003C14F5" w:rsidRPr="0017289A" w:rsidRDefault="00571A76" w:rsidP="003C14F5">
      <w:pPr>
        <w:ind w:right="-37"/>
        <w:rPr>
          <w:b/>
          <w:bCs w:val="0"/>
          <w:color w:val="17365D"/>
        </w:rPr>
      </w:pPr>
      <w:bookmarkStart w:id="4" w:name="_Hlk200617722"/>
      <w:bookmarkStart w:id="5" w:name="_Hlk210812755"/>
      <w:bookmarkStart w:id="6" w:name="_Hlk216082470"/>
      <w:r>
        <w:rPr>
          <w:b/>
          <w:bCs w:val="0"/>
          <w:color w:val="17365D"/>
        </w:rPr>
        <w:t xml:space="preserve">Brandenburg: Landtag berät über kommunale MVZ und Landarztquote </w:t>
      </w:r>
    </w:p>
    <w:p w14:paraId="0000604A" w14:textId="6A3BC909" w:rsidR="003C14F5" w:rsidRPr="009B3AD2" w:rsidRDefault="003C14F5" w:rsidP="003C14F5">
      <w:pPr>
        <w:ind w:right="-37"/>
        <w:rPr>
          <w:bCs w:val="0"/>
          <w:sz w:val="16"/>
        </w:rPr>
      </w:pPr>
      <w:r w:rsidRPr="009B3AD2">
        <w:rPr>
          <w:bCs w:val="0"/>
          <w:sz w:val="16"/>
        </w:rPr>
        <w:t>(</w:t>
      </w:r>
      <w:r w:rsidR="00571A76">
        <w:rPr>
          <w:bCs w:val="0"/>
          <w:sz w:val="16"/>
        </w:rPr>
        <w:t>Deutsches Ärzteblatt</w:t>
      </w:r>
      <w:r>
        <w:rPr>
          <w:bCs w:val="0"/>
          <w:sz w:val="16"/>
        </w:rPr>
        <w:t xml:space="preserve"> vom </w:t>
      </w:r>
      <w:r w:rsidR="00F04895">
        <w:rPr>
          <w:bCs w:val="0"/>
          <w:sz w:val="16"/>
        </w:rPr>
        <w:t>2</w:t>
      </w:r>
      <w:r w:rsidR="00571A76">
        <w:rPr>
          <w:bCs w:val="0"/>
          <w:sz w:val="16"/>
        </w:rPr>
        <w:t>3</w:t>
      </w:r>
      <w:r>
        <w:rPr>
          <w:bCs w:val="0"/>
          <w:sz w:val="16"/>
        </w:rPr>
        <w:t>.</w:t>
      </w:r>
      <w:r w:rsidR="00F04895">
        <w:rPr>
          <w:bCs w:val="0"/>
          <w:sz w:val="16"/>
        </w:rPr>
        <w:t>0</w:t>
      </w:r>
      <w:r w:rsidR="001E2480">
        <w:rPr>
          <w:bCs w:val="0"/>
          <w:sz w:val="16"/>
        </w:rPr>
        <w:t>4</w:t>
      </w:r>
      <w:r>
        <w:rPr>
          <w:bCs w:val="0"/>
          <w:sz w:val="16"/>
        </w:rPr>
        <w:t>.202</w:t>
      </w:r>
      <w:r w:rsidR="00F04895">
        <w:rPr>
          <w:bCs w:val="0"/>
          <w:sz w:val="16"/>
        </w:rPr>
        <w:t>6</w:t>
      </w:r>
      <w:r>
        <w:rPr>
          <w:bCs w:val="0"/>
          <w:sz w:val="16"/>
        </w:rPr>
        <w:t>)</w:t>
      </w:r>
    </w:p>
    <w:p w14:paraId="297A977A" w14:textId="79AF4DFA" w:rsidR="003C14F5" w:rsidRPr="00703F5D" w:rsidRDefault="003C14F5" w:rsidP="003C14F5">
      <w:pPr>
        <w:ind w:right="-37"/>
        <w:rPr>
          <w:sz w:val="10"/>
        </w:rPr>
      </w:pPr>
    </w:p>
    <w:bookmarkEnd w:id="4"/>
    <w:bookmarkEnd w:id="5"/>
    <w:bookmarkEnd w:id="6"/>
    <w:p w14:paraId="74B4C21A" w14:textId="7F0483D1" w:rsidR="000D6FF3" w:rsidRDefault="00571A76" w:rsidP="00FF77B7">
      <w:pPr>
        <w:ind w:right="-37"/>
      </w:pPr>
      <w:r>
        <w:t>Brandenburgs Landtag hat in erster Lesung über ein „Gesetz zur Verbesserung der flächendecken</w:t>
      </w:r>
      <w:r w:rsidR="00266318">
        <w:t>den</w:t>
      </w:r>
      <w:r>
        <w:t xml:space="preserve"> hausärztlichen Versorgung im Land Brandenburg und zur Änderung weiterer Vorschriften“ beraten. Wichtigster Bestandteil ist die Einführung einer Landarztquote an der in Gründung befindlichen „Medizinischen Universität Lausitz Carl Thiem“</w:t>
      </w:r>
      <w:r w:rsidR="000D6FF3">
        <w:t xml:space="preserve"> in Cottbus. Zehn Prozent der dortigen Studienplätze sollen künftig an Bewerber vergeben werden, die sich zu einer zehnjährigen Tätigkeit als Hausarzt in einem unterversorgten Gebiet in Brandenburg verpflichten. Momentan betreut ein Hausarzt in Brandenburg 1.624 Einwohner. In 21 Versorgungsgebieten drohe aber eine Unterversorgung. </w:t>
      </w:r>
      <w:r w:rsidR="00411F9B">
        <w:t>Für Gesundheitsminister René Wilke ist die Landarztquote eine Maßnahme für die Zukunft, die erst in einigen Jahren wirken werde. Es wäre fahrlässig, sie nicht voranzutreiben. Der BSW-Abgeordnete Andreas Kutsche sprach von einer „Verwaltung des Mangels“. Die Landarztquote könne ein Baustein sein, ersetze aber kein funktionierendes System. Das wirkliche Problem seien die Rahmenbedingungen auf dem Land, die verhinderten, dass sich junge Ärzte für eine Niederlassung dort entschieden. „Wir brauchen flächendeckend Medizinische Versorgungszentren und Polikliniken, in denen junge Ärzte arbeiten können</w:t>
      </w:r>
      <w:r w:rsidR="00251479">
        <w:t xml:space="preserve">“, sagte Kutsche. „Denn die Realität ist, die junge Generation will das finanzielle Risiko der Einzelpraxis nicht mehr tragen.“ SPD-Gesundheitspolitikerin Jouleen Gruhn betonte, dass gute Gesundheitsversorgung keine Frage des Wohnorts sein dürfe. Wer auf dem Land lebt, hat dasselbe Recht darauf, wie in der Stadt. </w:t>
      </w:r>
      <w:r w:rsidR="00176EE0">
        <w:t xml:space="preserve">Die Kassenärztliche Vereinigung Brandenburgs begrüßt jede Initiative, die sie dabei unterstützt, junge Kolleginnen und Kollegen für die ambulante Versorgung zu gewinnen. </w:t>
      </w:r>
    </w:p>
    <w:p w14:paraId="4295F5D9" w14:textId="77777777" w:rsidR="000D6FF3" w:rsidRDefault="000D6FF3" w:rsidP="00FF77B7">
      <w:pPr>
        <w:ind w:right="-37"/>
      </w:pPr>
    </w:p>
    <w:p w14:paraId="7DC22D98" w14:textId="2199A280" w:rsidR="00CC54CC" w:rsidRPr="0017289A" w:rsidRDefault="00CC54CC" w:rsidP="00CC54CC">
      <w:pPr>
        <w:ind w:right="-37"/>
        <w:rPr>
          <w:b/>
          <w:bCs w:val="0"/>
          <w:color w:val="17365D"/>
        </w:rPr>
      </w:pPr>
      <w:r>
        <w:rPr>
          <w:b/>
          <w:bCs w:val="0"/>
          <w:color w:val="17365D"/>
        </w:rPr>
        <w:t>Minister Wilke: „Für echte Inklusion müssen wir die Barrieren in den Köpfen abbauen“</w:t>
      </w:r>
    </w:p>
    <w:p w14:paraId="1D5C14CF" w14:textId="6B3C518B" w:rsidR="00CC54CC" w:rsidRPr="009B3AD2" w:rsidRDefault="00CC54CC" w:rsidP="00CC54CC">
      <w:pPr>
        <w:ind w:right="-37"/>
        <w:rPr>
          <w:bCs w:val="0"/>
          <w:sz w:val="16"/>
        </w:rPr>
      </w:pPr>
      <w:r w:rsidRPr="009B3AD2">
        <w:rPr>
          <w:bCs w:val="0"/>
          <w:sz w:val="16"/>
        </w:rPr>
        <w:t>(</w:t>
      </w:r>
      <w:r>
        <w:rPr>
          <w:bCs w:val="0"/>
          <w:sz w:val="16"/>
        </w:rPr>
        <w:t>MASGZ, Pressemitteilung vom 04.05.2026)</w:t>
      </w:r>
    </w:p>
    <w:p w14:paraId="709714F3" w14:textId="77777777" w:rsidR="00CC54CC" w:rsidRPr="00703F5D" w:rsidRDefault="00CC54CC" w:rsidP="00CC54CC">
      <w:pPr>
        <w:ind w:right="-37"/>
        <w:rPr>
          <w:sz w:val="10"/>
        </w:rPr>
      </w:pPr>
    </w:p>
    <w:p w14:paraId="7C7F5A52" w14:textId="4336BB41" w:rsidR="000D6FF3" w:rsidRDefault="00CC54CC" w:rsidP="00CC54CC">
      <w:pPr>
        <w:ind w:right="-37"/>
      </w:pPr>
      <w:r>
        <w:t xml:space="preserve">Rund um den Europäischen Protesttag zur Gleichstellung von Menschen mit Behinderungen am 5. Mai finden auch in diesem Jahr in ganz Brandenburg zahlreiche Aktionen und Veranstaltungen statt, bei denen Menschen mit und ohne Behinderungen </w:t>
      </w:r>
      <w:r>
        <w:lastRenderedPageBreak/>
        <w:t xml:space="preserve">für mehr Inklusion und eine gleichberechtigte Teilhabe allen Menschen eintreten. In diesem Jahr steht der Protesttag unter dem Motto „Menschenrechte sind nicht verhandelbar“. </w:t>
      </w:r>
      <w:r w:rsidR="006C29E5">
        <w:t xml:space="preserve">Sozialminister René Wilke sieht in den zahlreichen Veranstaltungen eine gute Gelegenheit, daran zu erinnern, welch weiten Weg unsere Gesellschaft zu echter Gleichstellung noch zu gehen hat. Der Minister betont, dass das Thema auch für die Landesregierung hohe Priorität genießt. Im Koalitionsvertrag hat man sich vorgenommen, das Brandenburgische Behindertengleichstellungsgesetz weiterzuentwickeln – für mehr Inklusion und Chancengleichheit gemäß der UN-Behindertenrechtskonvention. </w:t>
      </w:r>
    </w:p>
    <w:p w14:paraId="3765BD9F" w14:textId="268E3836" w:rsidR="000D6FF3" w:rsidRDefault="00CA652B" w:rsidP="00FF77B7">
      <w:pPr>
        <w:ind w:right="-37"/>
      </w:pPr>
      <w:r>
        <w:rPr>
          <w:bCs w:val="0"/>
          <w:noProof/>
        </w:rPr>
        <mc:AlternateContent>
          <mc:Choice Requires="wps">
            <w:drawing>
              <wp:anchor distT="45720" distB="45720" distL="114300" distR="114300" simplePos="0" relativeHeight="251692032" behindDoc="0" locked="0" layoutInCell="1" allowOverlap="1" wp14:anchorId="68D1A4D3" wp14:editId="05BDD842">
                <wp:simplePos x="0" y="0"/>
                <wp:positionH relativeFrom="column">
                  <wp:posOffset>0</wp:posOffset>
                </wp:positionH>
                <wp:positionV relativeFrom="paragraph">
                  <wp:posOffset>321945</wp:posOffset>
                </wp:positionV>
                <wp:extent cx="5961380" cy="381000"/>
                <wp:effectExtent l="0" t="0" r="20320" b="19050"/>
                <wp:wrapSquare wrapText="bothSides"/>
                <wp:docPr id="191315717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381000"/>
                        </a:xfrm>
                        <a:prstGeom prst="rect">
                          <a:avLst/>
                        </a:prstGeom>
                        <a:solidFill>
                          <a:srgbClr val="1F3763"/>
                        </a:solidFill>
                        <a:ln w="9525">
                          <a:solidFill>
                            <a:srgbClr val="000000"/>
                          </a:solidFill>
                          <a:miter lim="800000"/>
                          <a:headEnd/>
                          <a:tailEnd/>
                        </a:ln>
                      </wps:spPr>
                      <wps:txbx>
                        <w:txbxContent>
                          <w:p w14:paraId="704A9100" w14:textId="7F9D5EA8" w:rsidR="00535185" w:rsidRDefault="00535185" w:rsidP="00535185">
                            <w:pPr>
                              <w:ind w:left="-142" w:right="-201" w:firstLine="142"/>
                            </w:pPr>
                            <w:r>
                              <w:rPr>
                                <w:rFonts w:ascii="Arial Rounded MT Bold" w:hAnsi="Arial Rounded MT Bold"/>
                                <w:color w:val="FFFFFF"/>
                                <w:sz w:val="32"/>
                              </w:rPr>
                              <w:t>Informationen der BAG SELBSTHILFE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D1A4D3" id="_x0000_s1029" type="#_x0000_t202" style="position:absolute;left:0;text-align:left;margin-left:0;margin-top:25.35pt;width:469.4pt;height:30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" fillcolor="#1f3763">
                <v:textbox>
                  <w:txbxContent>
                    <w:p w14:paraId="704A9100" w14:textId="7F9D5EA8" w:rsidR="00535185" w:rsidRDefault="00535185" w:rsidP="00535185">
                      <w:pPr>
                        <w:ind w:left="-142" w:right="-201" w:firstLine="142"/>
                      </w:pPr>
                      <w:r>
                        <w:rPr>
                          <w:rFonts w:ascii="Arial Rounded MT Bold" w:hAnsi="Arial Rounded MT Bold"/>
                          <w:color w:val="FFFFFF"/>
                          <w:sz w:val="32"/>
                        </w:rPr>
                        <w:t>Informationen der BAG SELBSTHILFE</w:t>
                      </w:r>
                    </w:p>
                  </w:txbxContent>
                </v:textbox>
                <w10:wrap type="square"/>
              </v:shape>
            </w:pict>
          </mc:Fallback>
        </mc:AlternateContent>
      </w:r>
    </w:p>
    <w:p w14:paraId="048CC648" w14:textId="39973F13" w:rsidR="000D6FF3" w:rsidRDefault="000D6FF3" w:rsidP="00FF77B7">
      <w:pPr>
        <w:ind w:right="-37"/>
      </w:pPr>
    </w:p>
    <w:p w14:paraId="3AE10007" w14:textId="14C2F674" w:rsidR="00F254B3" w:rsidRPr="0017289A" w:rsidRDefault="00CA652B" w:rsidP="00F254B3">
      <w:pPr>
        <w:ind w:right="-37"/>
        <w:rPr>
          <w:b/>
          <w:bCs w:val="0"/>
          <w:color w:val="17365D"/>
        </w:rPr>
      </w:pPr>
      <w:r>
        <w:rPr>
          <w:b/>
          <w:bCs w:val="0"/>
          <w:color w:val="17365D"/>
        </w:rPr>
        <w:t xml:space="preserve">Bundeskabinett verabschiedet Gesetzentwurf eines Zweiten Gesetzes zur Änderung des Allgemeinen Gleichbehandlungsgesetzes (AGG) </w:t>
      </w:r>
    </w:p>
    <w:p w14:paraId="64CADE36" w14:textId="141D47B7" w:rsidR="00F254B3" w:rsidRPr="009B3AD2" w:rsidRDefault="00F254B3" w:rsidP="00F254B3">
      <w:pPr>
        <w:ind w:right="-37"/>
        <w:rPr>
          <w:bCs w:val="0"/>
          <w:sz w:val="16"/>
        </w:rPr>
      </w:pPr>
      <w:r w:rsidRPr="009B3AD2">
        <w:rPr>
          <w:bCs w:val="0"/>
          <w:sz w:val="16"/>
        </w:rPr>
        <w:t>(</w:t>
      </w:r>
      <w:r>
        <w:rPr>
          <w:bCs w:val="0"/>
          <w:sz w:val="16"/>
        </w:rPr>
        <w:t xml:space="preserve">BAG SELBSTHILFE, E-Mail vom </w:t>
      </w:r>
      <w:r w:rsidR="00CA652B">
        <w:rPr>
          <w:bCs w:val="0"/>
          <w:sz w:val="16"/>
        </w:rPr>
        <w:t>07.05.</w:t>
      </w:r>
      <w:r>
        <w:rPr>
          <w:bCs w:val="0"/>
          <w:sz w:val="16"/>
        </w:rPr>
        <w:t>2026)</w:t>
      </w:r>
    </w:p>
    <w:p w14:paraId="55BBBD5E" w14:textId="77777777" w:rsidR="00F254B3" w:rsidRPr="00703F5D" w:rsidRDefault="00F254B3" w:rsidP="00F254B3">
      <w:pPr>
        <w:ind w:right="-37"/>
        <w:rPr>
          <w:sz w:val="10"/>
        </w:rPr>
      </w:pPr>
    </w:p>
    <w:p w14:paraId="5B8783B2" w14:textId="2AC00883" w:rsidR="00A92847" w:rsidRDefault="00CA652B" w:rsidP="00F37F72">
      <w:pPr>
        <w:ind w:right="-37"/>
        <w:rPr>
          <w:bCs w:val="0"/>
        </w:rPr>
      </w:pPr>
      <w:r>
        <w:t>Am 06.05.2026 hat das Bundeskabinett auf Vorschlag von Bundesfrauenministerin Karin Prien und Bundesjustizministerin Dr. Stefanie Hubig den Gesetzentwurf, zu dem u.a. auch mit seh</w:t>
      </w:r>
      <w:r w:rsidR="00394762">
        <w:t>r</w:t>
      </w:r>
      <w:r>
        <w:t xml:space="preserve"> kurzer Frist</w:t>
      </w:r>
      <w:r w:rsidR="00394762">
        <w:t xml:space="preserve"> (vier Arbeitstage)</w:t>
      </w:r>
      <w:r>
        <w:t xml:space="preserve"> die Betroffenenverbände Stellung nehmen konnten, beschlossen. Ziel des Gesetzentwurfs sei es, die Vorgaben der Europäischen Union (EU) zum Diskriminierungsschutz ins deutsche Recht umzusetzen. Ferda Ataman, die Unabhängige Bundesbeauftragte für Antidiskriminierung, hat diesen Gesetzentwurf als unzureichend kritisiert. So würde der Gesetzentwurf </w:t>
      </w:r>
      <w:r w:rsidR="00394762">
        <w:t xml:space="preserve">zwar </w:t>
      </w:r>
      <w:r>
        <w:t>punktuell einige Schutzlücken schließen</w:t>
      </w:r>
      <w:r w:rsidR="00394762">
        <w:t xml:space="preserve">, dem Reformbedarf beim Diskriminierungsschutz in Deutschland jedoch nicht gerecht werden. Sie bezeichnet den Gesetzentwurf insbesondere mit Blick auf europäische Vorgaben und Standards als unzureichend. Zudem bedauert Frau Ataman anlässlich ihrer Stellungnahme zum Kabinettsbeschluss die “verpasste Chance“, durch eine grundlegende Reform des AGG ein sichtbares Zeichen gegen Diskriminierung und für Chancengerechtigkeit zu senden. </w:t>
      </w:r>
    </w:p>
    <w:p w14:paraId="44C2247E" w14:textId="4EF7337A" w:rsidR="001E2480" w:rsidRDefault="00394762" w:rsidP="00F37F72">
      <w:pPr>
        <w:ind w:right="-37"/>
        <w:rPr>
          <w:bCs w:val="0"/>
        </w:rPr>
      </w:pPr>
      <w:r>
        <w:rPr>
          <w:bCs w:val="0"/>
        </w:rPr>
        <w:t xml:space="preserve">Die ausführliche Stellungnahme kann unter folgendem Link abgerufen werden: </w:t>
      </w:r>
    </w:p>
    <w:p w14:paraId="5EAE9468" w14:textId="77777777" w:rsidR="00394762" w:rsidRPr="00394762" w:rsidRDefault="00394762" w:rsidP="00F37F72">
      <w:pPr>
        <w:ind w:right="-37"/>
        <w:rPr>
          <w:bCs w:val="0"/>
          <w:sz w:val="16"/>
          <w:szCs w:val="16"/>
        </w:rPr>
      </w:pPr>
    </w:p>
    <w:p w14:paraId="23546E3F" w14:textId="5D2EC8CA" w:rsidR="00394762" w:rsidRDefault="00394762" w:rsidP="00F37F72">
      <w:pPr>
        <w:ind w:right="-37"/>
        <w:rPr>
          <w:bCs w:val="0"/>
        </w:rPr>
      </w:pPr>
      <w:hyperlink r:id="rId8" w:history="1">
        <w:r>
          <w:rPr>
            <w:rStyle w:val="Hyperlink"/>
            <w:rFonts w:ascii="Trebuchet MS" w:hAnsi="Trebuchet MS"/>
          </w:rPr>
          <w:t>https://www.antidiskriminierungsstelle.de/SharedDocs/downloads/DE/Sonstiges/stellungnahme_agg-reform.pdf?__blob=publicationFile&amp;v=1</w:t>
        </w:r>
      </w:hyperlink>
    </w:p>
    <w:p w14:paraId="13640258" w14:textId="77777777" w:rsidR="001E2480" w:rsidRDefault="001E2480" w:rsidP="00F37F72">
      <w:pPr>
        <w:ind w:right="-37"/>
        <w:rPr>
          <w:bCs w:val="0"/>
        </w:rPr>
      </w:pPr>
    </w:p>
    <w:p w14:paraId="666DA0C7" w14:textId="77777777" w:rsidR="001E2480" w:rsidRDefault="001E2480" w:rsidP="00F37F72">
      <w:pPr>
        <w:ind w:right="-37"/>
        <w:rPr>
          <w:bCs w:val="0"/>
        </w:rPr>
      </w:pPr>
    </w:p>
    <w:p w14:paraId="055B60AD" w14:textId="09E49CDC" w:rsidR="001E2480" w:rsidRDefault="00187A06" w:rsidP="00F37F72">
      <w:pPr>
        <w:ind w:right="-37"/>
        <w:rPr>
          <w:bCs w:val="0"/>
        </w:rPr>
      </w:pPr>
      <w:r>
        <w:rPr>
          <w:noProof/>
        </w:rPr>
        <mc:AlternateContent>
          <mc:Choice Requires="wps">
            <w:drawing>
              <wp:anchor distT="45720" distB="45720" distL="114300" distR="114300" simplePos="0" relativeHeight="251681792" behindDoc="0" locked="0" layoutInCell="1" allowOverlap="1" wp14:anchorId="2D338B93" wp14:editId="62595308">
                <wp:simplePos x="0" y="0"/>
                <wp:positionH relativeFrom="column">
                  <wp:posOffset>10795</wp:posOffset>
                </wp:positionH>
                <wp:positionV relativeFrom="paragraph">
                  <wp:posOffset>108585</wp:posOffset>
                </wp:positionV>
                <wp:extent cx="5920740" cy="396240"/>
                <wp:effectExtent l="0" t="0" r="22860" b="22860"/>
                <wp:wrapSquare wrapText="bothSides"/>
                <wp:docPr id="82234016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96240"/>
                        </a:xfrm>
                        <a:prstGeom prst="rect">
                          <a:avLst/>
                        </a:prstGeom>
                        <a:solidFill>
                          <a:srgbClr val="1F3763"/>
                        </a:solidFill>
                        <a:ln w="9525">
                          <a:solidFill>
                            <a:srgbClr val="000000"/>
                          </a:solidFill>
                          <a:miter lim="800000"/>
                          <a:headEnd/>
                          <a:tailEnd/>
                        </a:ln>
                      </wps:spPr>
                      <wps:txbx>
                        <w:txbxContent>
                          <w:p w14:paraId="11D37C09" w14:textId="10A2A539" w:rsidR="002C1B5E" w:rsidRPr="00DB7436" w:rsidRDefault="002C1B5E" w:rsidP="002C1B5E">
                            <w:pPr>
                              <w:ind w:left="-142" w:right="-154" w:firstLine="142"/>
                              <w:rPr>
                                <w:rFonts w:ascii="Arial Rounded MT Bold" w:hAnsi="Arial Rounded MT Bold"/>
                                <w:sz w:val="32"/>
                              </w:rPr>
                            </w:pPr>
                            <w:r>
                              <w:rPr>
                                <w:rFonts w:ascii="Arial Rounded MT Bold" w:hAnsi="Arial Rounded MT Bold"/>
                                <w:sz w:val="32"/>
                              </w:rPr>
                              <w:t xml:space="preserve">Tipps &amp; Informationen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338B93" id="_x0000_s1030" type="#_x0000_t202" style="position:absolute;left:0;text-align:left;margin-left:.85pt;margin-top:8.55pt;width:466.2pt;height:31.2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" fillcolor="#1f3763">
                <v:textbox>
                  <w:txbxContent>
                    <w:p w14:paraId="11D37C09" w14:textId="10A2A539" w:rsidR="002C1B5E" w:rsidRPr="00DB7436" w:rsidRDefault="002C1B5E" w:rsidP="002C1B5E">
                      <w:pPr>
                        <w:ind w:left="-142" w:right="-154" w:firstLine="142"/>
                        <w:rPr>
                          <w:rFonts w:ascii="Arial Rounded MT Bold" w:hAnsi="Arial Rounded MT Bold"/>
                          <w:sz w:val="32"/>
                        </w:rPr>
                      </w:pPr>
                      <w:r>
                        <w:rPr>
                          <w:rFonts w:ascii="Arial Rounded MT Bold" w:hAnsi="Arial Rounded MT Bold"/>
                          <w:sz w:val="32"/>
                        </w:rPr>
                        <w:t xml:space="preserve">Tipps &amp; Informationen </w:t>
                      </w:r>
                    </w:p>
                  </w:txbxContent>
                </v:textbox>
                <w10:wrap type="square"/>
              </v:shape>
            </w:pict>
          </mc:Fallback>
        </mc:AlternateContent>
      </w:r>
    </w:p>
    <w:p w14:paraId="75E8B418" w14:textId="52026C14" w:rsidR="00602F1A" w:rsidRPr="0017289A" w:rsidRDefault="001E2480" w:rsidP="00602F1A">
      <w:pPr>
        <w:ind w:right="-37"/>
        <w:rPr>
          <w:b/>
          <w:bCs w:val="0"/>
          <w:color w:val="17365D"/>
        </w:rPr>
      </w:pPr>
      <w:r>
        <w:rPr>
          <w:b/>
          <w:bCs w:val="0"/>
          <w:color w:val="17365D"/>
        </w:rPr>
        <w:t>Amnest</w:t>
      </w:r>
      <w:r w:rsidR="00FD1972">
        <w:rPr>
          <w:b/>
          <w:bCs w:val="0"/>
          <w:color w:val="17365D"/>
        </w:rPr>
        <w:t>y</w:t>
      </w:r>
      <w:r>
        <w:rPr>
          <w:b/>
          <w:bCs w:val="0"/>
          <w:color w:val="17365D"/>
        </w:rPr>
        <w:t xml:space="preserve"> International: Deutschland kommt Verpflichtungen aus der UN-Behindertenrechskonvention (UN-BRK) nicht ausreichend nach </w:t>
      </w:r>
    </w:p>
    <w:p w14:paraId="7B51F833" w14:textId="3E227843" w:rsidR="00602F1A" w:rsidRPr="009B3AD2" w:rsidRDefault="00602F1A" w:rsidP="00602F1A">
      <w:pPr>
        <w:ind w:right="-37"/>
        <w:rPr>
          <w:bCs w:val="0"/>
          <w:sz w:val="16"/>
        </w:rPr>
      </w:pPr>
      <w:r w:rsidRPr="009B3AD2">
        <w:rPr>
          <w:bCs w:val="0"/>
          <w:sz w:val="16"/>
        </w:rPr>
        <w:t>(</w:t>
      </w:r>
      <w:r w:rsidR="009342B0">
        <w:rPr>
          <w:bCs w:val="0"/>
          <w:sz w:val="16"/>
        </w:rPr>
        <w:t>Beitrag: Journalist Frédéric Valin</w:t>
      </w:r>
      <w:r>
        <w:rPr>
          <w:bCs w:val="0"/>
          <w:sz w:val="16"/>
        </w:rPr>
        <w:t>)</w:t>
      </w:r>
    </w:p>
    <w:p w14:paraId="12ABA38F" w14:textId="77777777" w:rsidR="00602F1A" w:rsidRPr="00703F5D" w:rsidRDefault="00602F1A" w:rsidP="00602F1A">
      <w:pPr>
        <w:ind w:right="-37"/>
        <w:rPr>
          <w:sz w:val="10"/>
        </w:rPr>
      </w:pPr>
    </w:p>
    <w:p w14:paraId="22A7918E" w14:textId="3CC5095D" w:rsidR="0058174A" w:rsidRDefault="0058174A" w:rsidP="00FF77B7">
      <w:pPr>
        <w:ind w:right="-37"/>
      </w:pPr>
      <w:r>
        <w:t xml:space="preserve">Ende des Jahres wird die UN-BRK 20 Jahre alt. Zumindest theoretisch betrifft die Konvention fast alle der schätzungsweise 650 Millionen Menschen weltweit, die mit einer Behinderung leben. Sie wurde innerhalb kürzester Zeit von zahlreichen Staaten unterzeichnet und ist inzwischen von 191 Staaten auch ratifiziert. Ihre Umsetzung wird vom UN-Fachausschuss für die Rechte von Menschen mit Behinderungen geprüft. In Deutschland war dies 2015 und 2023 der Fall. Das Ergebnis erklärt vielleicht, warum es keine übermäßigen Feierlichkeiten geben wird. </w:t>
      </w:r>
      <w:r w:rsidR="00F5745F">
        <w:t xml:space="preserve">Laut dem letzten Prüfbericht des UN-Fachausschusses sind hierzulande mehr Rück- als Fortschritte zu verzeichnen, und zwar in fast allen Bereichen. So wurden zwar bei der Inklusion von Kindern und Jugendlichen mit Behinderungen in das Schulsystem in Einzelfällen Fortschritte erzielt, doch bestehen </w:t>
      </w:r>
      <w:r w:rsidR="00F5745F">
        <w:lastRenderedPageBreak/>
        <w:t xml:space="preserve">sonderpädagogische Einrichtungen weiterhin fort. Besorgniserregend ist </w:t>
      </w:r>
      <w:r w:rsidR="007B5378">
        <w:t xml:space="preserve">die Sparpolitik der Bundesländer, die sich insbesondere im sozialen Sektor niederschlägt. Offene Wohnformen wie etwa Wohngemeinschaften sollen die Inklusion verbessern, Heime sollen abgeschafft werden. Die Corona-Pandemie hat gezeigt, in welcher Geschwindigkeit Heime zu “totalen Institutionen“ rückgebaut werden können, also zu Orten, in denen ein Kontakt zur Außenwelt kaum noch oder gar nicht mehr möglich war. </w:t>
      </w:r>
      <w:r w:rsidR="009342B0">
        <w:t xml:space="preserve">Nach Angaben des Deutschen Instituts für Menschenrechte ist jedoch noch immer knapp die Hälfte der Betroffenen stationär untergebracht. Das Recht auf ein selbstbestimmtes Leben wird in diesen sogenannten besonderen Wohnformen häufig verletzt. Abgeschafft werden müsste auch im Sinne der Konvention das </w:t>
      </w:r>
      <w:r w:rsidR="00627573">
        <w:t>Werkstättensystem</w:t>
      </w:r>
      <w:r w:rsidR="009342B0">
        <w:t xml:space="preserve">. </w:t>
      </w:r>
      <w:r w:rsidR="003548B1">
        <w:t xml:space="preserve">Stattdessen werden vermehrt auch Menschen mit psychischer Behinderung in diese Institutionen einsortiert, stellt die Bundesarbeitsgemeinschaft Werkstätten für behinderte Menschen fest. Laut Gesetz sollen hier Betreute auf den ersten Arbeitsmarkt vorbereitet werden. Eine Studie ergab jedoch, dass nur 0,35 Prozent der mehr als 300.000 Beschäftigten dieser Parallelarbeitswelt entkommen. Die Einführung eines Mindestlohns wird mit dem Hinweis abgelehnt, es handle sich um Rehabilitationsmaßnahmen und nicht um Arbeitsstellen. </w:t>
      </w:r>
    </w:p>
    <w:p w14:paraId="1FB1182C" w14:textId="77777777" w:rsidR="0058174A" w:rsidRDefault="0058174A" w:rsidP="00FF77B7">
      <w:pPr>
        <w:ind w:right="-37"/>
      </w:pPr>
    </w:p>
    <w:p w14:paraId="4F04F1FD" w14:textId="40B54C4D" w:rsidR="00034802" w:rsidRPr="0017289A" w:rsidRDefault="00B774AE" w:rsidP="00034802">
      <w:pPr>
        <w:ind w:right="-37"/>
        <w:rPr>
          <w:b/>
          <w:bCs w:val="0"/>
          <w:color w:val="17365D"/>
        </w:rPr>
      </w:pPr>
      <w:r>
        <w:rPr>
          <w:b/>
          <w:bCs w:val="0"/>
          <w:color w:val="17365D"/>
        </w:rPr>
        <w:t>“Reisen für Alle“ – die neue Website für barrierefreies Reisen</w:t>
      </w:r>
    </w:p>
    <w:p w14:paraId="0BC468E1" w14:textId="3102FB51" w:rsidR="00034802" w:rsidRPr="009B3AD2" w:rsidRDefault="00034802" w:rsidP="00034802">
      <w:pPr>
        <w:ind w:right="-37"/>
        <w:rPr>
          <w:bCs w:val="0"/>
          <w:sz w:val="16"/>
        </w:rPr>
      </w:pPr>
      <w:r w:rsidRPr="009B3AD2">
        <w:rPr>
          <w:bCs w:val="0"/>
          <w:sz w:val="16"/>
        </w:rPr>
        <w:t>(</w:t>
      </w:r>
      <w:r w:rsidR="001539DD">
        <w:rPr>
          <w:bCs w:val="0"/>
          <w:sz w:val="16"/>
        </w:rPr>
        <w:t>BAG-Selbsthilfe</w:t>
      </w:r>
      <w:r w:rsidR="00B774AE">
        <w:rPr>
          <w:bCs w:val="0"/>
          <w:sz w:val="16"/>
        </w:rPr>
        <w:t>, E-Mail vom 27.03.2026</w:t>
      </w:r>
      <w:r>
        <w:rPr>
          <w:bCs w:val="0"/>
          <w:sz w:val="16"/>
        </w:rPr>
        <w:t>)</w:t>
      </w:r>
    </w:p>
    <w:p w14:paraId="08F83DC8" w14:textId="77777777" w:rsidR="00034802" w:rsidRPr="00703F5D" w:rsidRDefault="00034802" w:rsidP="00034802">
      <w:pPr>
        <w:ind w:right="-37"/>
        <w:rPr>
          <w:sz w:val="10"/>
        </w:rPr>
      </w:pPr>
    </w:p>
    <w:p w14:paraId="58EF418D" w14:textId="4C2BDDCF" w:rsidR="0058174A" w:rsidRPr="00E94669" w:rsidRDefault="00B774AE" w:rsidP="00034802">
      <w:pPr>
        <w:ind w:right="-37"/>
        <w:rPr>
          <w:b/>
          <w:bCs w:val="0"/>
        </w:rPr>
      </w:pPr>
      <w:r w:rsidRPr="00E94669">
        <w:rPr>
          <w:b/>
          <w:bCs w:val="0"/>
        </w:rPr>
        <w:t>Reiselust statt Barrierefrust</w:t>
      </w:r>
    </w:p>
    <w:p w14:paraId="1349DB6F" w14:textId="77777777" w:rsidR="00B774AE" w:rsidRPr="00E94669" w:rsidRDefault="00B774AE" w:rsidP="00034802">
      <w:pPr>
        <w:ind w:right="-37"/>
        <w:rPr>
          <w:sz w:val="16"/>
          <w:szCs w:val="16"/>
        </w:rPr>
      </w:pPr>
    </w:p>
    <w:p w14:paraId="611D32A2" w14:textId="2BF12908" w:rsidR="00B774AE" w:rsidRDefault="00B774AE" w:rsidP="00034802">
      <w:pPr>
        <w:ind w:right="-37"/>
      </w:pPr>
      <w:r>
        <w:t>„Reisen für Alle“ zeigt, welche Betriebe und Destinationen</w:t>
      </w:r>
    </w:p>
    <w:p w14:paraId="7BA514E3" w14:textId="0FAAE90E" w:rsidR="00E94669" w:rsidRDefault="00E94669" w:rsidP="00E94669">
      <w:pPr>
        <w:pStyle w:val="Listenabsatz"/>
        <w:numPr>
          <w:ilvl w:val="0"/>
          <w:numId w:val="43"/>
        </w:numPr>
        <w:ind w:right="-37"/>
      </w:pPr>
      <w:r>
        <w:t>innovativ und nachhaltig handeln</w:t>
      </w:r>
    </w:p>
    <w:p w14:paraId="7AA631D5" w14:textId="7A6BF268" w:rsidR="00E94669" w:rsidRDefault="00E94669" w:rsidP="00E94669">
      <w:pPr>
        <w:pStyle w:val="Listenabsatz"/>
        <w:numPr>
          <w:ilvl w:val="0"/>
          <w:numId w:val="43"/>
        </w:numPr>
        <w:ind w:right="-37"/>
      </w:pPr>
      <w:r>
        <w:t>die Bedürfnisse unterschiedlicher Gästegruppen berücksichtigen</w:t>
      </w:r>
    </w:p>
    <w:p w14:paraId="75340525" w14:textId="2A39FE4C" w:rsidR="00E94669" w:rsidRDefault="00E94669" w:rsidP="00E94669">
      <w:pPr>
        <w:pStyle w:val="Listenabsatz"/>
        <w:numPr>
          <w:ilvl w:val="0"/>
          <w:numId w:val="43"/>
        </w:numPr>
        <w:ind w:right="-37"/>
      </w:pPr>
      <w:r>
        <w:t>Wert auf ein inklusives Miteinander legen</w:t>
      </w:r>
    </w:p>
    <w:p w14:paraId="0672FFAB" w14:textId="6D07A22C" w:rsidR="00E94669" w:rsidRDefault="00E94669" w:rsidP="00E94669">
      <w:pPr>
        <w:pStyle w:val="Listenabsatz"/>
        <w:numPr>
          <w:ilvl w:val="0"/>
          <w:numId w:val="43"/>
        </w:numPr>
        <w:ind w:right="-37"/>
      </w:pPr>
      <w:r>
        <w:t>Gäste einschließen statt ausgrenzen</w:t>
      </w:r>
    </w:p>
    <w:p w14:paraId="7BADBF5F" w14:textId="77777777" w:rsidR="0058174A" w:rsidRDefault="0058174A" w:rsidP="00FF77B7">
      <w:pPr>
        <w:ind w:right="-37"/>
      </w:pPr>
    </w:p>
    <w:p w14:paraId="6190FF28" w14:textId="002E0E88" w:rsidR="0058174A" w:rsidRDefault="00E94669" w:rsidP="00FF77B7">
      <w:pPr>
        <w:ind w:right="-37"/>
      </w:pPr>
      <w:r>
        <w:t xml:space="preserve">Die überarbeitete Website finden Sie unter: </w:t>
      </w:r>
      <w:hyperlink r:id="rId9" w:history="1">
        <w:r w:rsidRPr="003B607D">
          <w:rPr>
            <w:rStyle w:val="Hyperlink"/>
          </w:rPr>
          <w:t>www.reisen-fuer-alle.de</w:t>
        </w:r>
      </w:hyperlink>
    </w:p>
    <w:p w14:paraId="1142A664" w14:textId="77777777" w:rsidR="00E94669" w:rsidRDefault="00E94669" w:rsidP="00FF77B7">
      <w:pPr>
        <w:ind w:right="-37"/>
      </w:pPr>
    </w:p>
    <w:p w14:paraId="79A90F89" w14:textId="6755627A" w:rsidR="002801AC" w:rsidRPr="0017289A" w:rsidRDefault="002801AC" w:rsidP="002801AC">
      <w:pPr>
        <w:ind w:right="-37"/>
        <w:rPr>
          <w:b/>
          <w:bCs w:val="0"/>
          <w:color w:val="17365D"/>
        </w:rPr>
      </w:pPr>
      <w:r>
        <w:rPr>
          <w:b/>
          <w:bCs w:val="0"/>
          <w:color w:val="17365D"/>
        </w:rPr>
        <w:t xml:space="preserve">Positionspapier des Deutschen Behindertenrats zur Umsetzung der Triage-Beschlüsse des Bundesverfassungsgerichts </w:t>
      </w:r>
    </w:p>
    <w:p w14:paraId="65C5F31A" w14:textId="79E24130" w:rsidR="002801AC" w:rsidRPr="009B3AD2" w:rsidRDefault="002801AC" w:rsidP="002801AC">
      <w:pPr>
        <w:ind w:right="-37"/>
        <w:rPr>
          <w:bCs w:val="0"/>
          <w:sz w:val="16"/>
        </w:rPr>
      </w:pPr>
      <w:r w:rsidRPr="009B3AD2">
        <w:rPr>
          <w:bCs w:val="0"/>
          <w:sz w:val="16"/>
        </w:rPr>
        <w:t>(</w:t>
      </w:r>
      <w:r>
        <w:rPr>
          <w:bCs w:val="0"/>
          <w:sz w:val="16"/>
        </w:rPr>
        <w:t>kobinet Nachrichten vom 0</w:t>
      </w:r>
      <w:r w:rsidR="00A33251">
        <w:rPr>
          <w:bCs w:val="0"/>
          <w:sz w:val="16"/>
        </w:rPr>
        <w:t>2</w:t>
      </w:r>
      <w:r>
        <w:rPr>
          <w:bCs w:val="0"/>
          <w:sz w:val="16"/>
        </w:rPr>
        <w:t>.05.2026)</w:t>
      </w:r>
    </w:p>
    <w:p w14:paraId="760C21DB" w14:textId="77777777" w:rsidR="002801AC" w:rsidRPr="00703F5D" w:rsidRDefault="002801AC" w:rsidP="002801AC">
      <w:pPr>
        <w:ind w:right="-37"/>
        <w:rPr>
          <w:sz w:val="10"/>
        </w:rPr>
      </w:pPr>
    </w:p>
    <w:p w14:paraId="5387005E" w14:textId="5FF8479E" w:rsidR="001E2480" w:rsidRDefault="00187DD9" w:rsidP="00E06DF5">
      <w:pPr>
        <w:ind w:right="-37"/>
      </w:pPr>
      <w:r>
        <w:t xml:space="preserve">Der Triage-I-Beschluss des Bundesverfassungsgerichts entstand während der COVID-19-Pandemie im Kontext knapper intensivmedizinischer Ressourcen. Verfassungsbeschwerden von Menschen mit Behinderungen hatten zum Inhalt, der Gesetzgeber </w:t>
      </w:r>
      <w:r w:rsidR="00E34FD0">
        <w:t>schütze sie nicht ausreichend vor Diskriminierung bei Triage-Entscheidungen, also der Verteilung knapper Behandlungsressourcen, da es keine gesetzlichen Regelungen gab. Es gab lediglich Empfehlungen medizinischer Fachgesellschaften. Danach war der Gesetzgeber aufgefordert, unverzüglich Vorkehrungen zu treffen, dass im Fall einer Triage, niemand aufgrund einer Behinderung benachteiligt wird. Folge des ersten Triage-Beschlusses war die Neuregelung des § 5c Infektionsschutzgesetzes</w:t>
      </w:r>
      <w:r w:rsidR="009F35A6">
        <w:t xml:space="preserve"> (IfSG)</w:t>
      </w:r>
      <w:r w:rsidR="00E34FD0">
        <w:t>. Gegen diese gesetzlichen Vorgaben klagten 14 Ärzte zusammen mit dem Marburger Bund, weil sie darin eine nicht hinnehmbare Einschränkung ihrer Berufs- und Therapiefreiheit sahen. Das Bundesverfassungsgericht hat daraufhin im Triage-II-Beschluss den § 5c IfSG</w:t>
      </w:r>
      <w:r w:rsidR="009F35A6">
        <w:t xml:space="preserve"> für verfassungswidrig erklärt, da der Bund nicht zuständig sei. Die Regelung würde nicht der Pandemiebekämpfung dienen, sondern der Pandemiefolgebewältigung. Damit begrenze ohne formale rechtliche Grundlage die ärztliche Berufsausübung. Für die Regelung der Triage seien die Länder zuständig. Darin sieht der Deutsche Behindertenrat </w:t>
      </w:r>
      <w:r w:rsidR="00524F85">
        <w:t xml:space="preserve">(DBR) </w:t>
      </w:r>
      <w:r w:rsidR="009F35A6">
        <w:t>dringenden Handlungsbedarf</w:t>
      </w:r>
      <w:r w:rsidR="00524F85">
        <w:t xml:space="preserve">. Der DBR stellt fest, dass das im Grundgesetz verankerte Recht auf freie Berufsausübung nicht über dem grundsätzlich geschützten Recht auf Leben oder dem Schutz vor Benachteiligung aufgrund z.B. einer Behinderung steht. Im Konfliktfall müsse die </w:t>
      </w:r>
      <w:r w:rsidR="00524F85">
        <w:lastRenderedPageBreak/>
        <w:t>Berufsfreiheit zurückstehen. Die Bundesländer sind nun</w:t>
      </w:r>
      <w:r w:rsidR="004745C9">
        <w:t>mehr</w:t>
      </w:r>
      <w:r w:rsidR="00524F85">
        <w:t xml:space="preserve"> gefordert</w:t>
      </w:r>
      <w:r w:rsidR="004745C9">
        <w:t xml:space="preserve">, bundeseinheitliche Regelungen zu treffen, welche sicherstellen, dass in Krisenzeiten mit knappen intensivmedizinischen Ressourcen niemand wegen Behinderung, Alter oder anderer Diskriminierungsmerkmale bei der Zuteilung dieser Ressourcen benachteiligt wird. </w:t>
      </w:r>
    </w:p>
    <w:p w14:paraId="3606D0F8" w14:textId="77777777" w:rsidR="001E2480" w:rsidRDefault="001E2480" w:rsidP="00E06DF5">
      <w:pPr>
        <w:ind w:right="-37"/>
      </w:pPr>
    </w:p>
    <w:p w14:paraId="20164BD3" w14:textId="637ECF95" w:rsidR="00EC15B0" w:rsidRPr="0017289A" w:rsidRDefault="00EC15B0" w:rsidP="00EC15B0">
      <w:pPr>
        <w:ind w:right="-37"/>
        <w:rPr>
          <w:b/>
          <w:bCs w:val="0"/>
          <w:color w:val="17365D"/>
        </w:rPr>
      </w:pPr>
      <w:r>
        <w:rPr>
          <w:b/>
          <w:bCs w:val="0"/>
          <w:color w:val="17365D"/>
        </w:rPr>
        <w:t xml:space="preserve">GKV-Spargesetz: Auswirkungen auf unterschiedliche Fachgruppen berechnet </w:t>
      </w:r>
    </w:p>
    <w:p w14:paraId="1267A690" w14:textId="6A9A5286" w:rsidR="00EC15B0" w:rsidRPr="009B3AD2" w:rsidRDefault="00EC15B0" w:rsidP="00EC15B0">
      <w:pPr>
        <w:ind w:right="-37"/>
        <w:rPr>
          <w:bCs w:val="0"/>
          <w:sz w:val="16"/>
        </w:rPr>
      </w:pPr>
      <w:r w:rsidRPr="009B3AD2">
        <w:rPr>
          <w:bCs w:val="0"/>
          <w:sz w:val="16"/>
        </w:rPr>
        <w:t>(</w:t>
      </w:r>
      <w:r>
        <w:rPr>
          <w:bCs w:val="0"/>
          <w:sz w:val="16"/>
        </w:rPr>
        <w:t>Deutsches Ärzteblatt vom 30.04.2026)</w:t>
      </w:r>
    </w:p>
    <w:p w14:paraId="2D6D8BAD" w14:textId="77777777" w:rsidR="00EC15B0" w:rsidRPr="00703F5D" w:rsidRDefault="00EC15B0" w:rsidP="00EC15B0">
      <w:pPr>
        <w:ind w:right="-37"/>
        <w:rPr>
          <w:sz w:val="10"/>
        </w:rPr>
      </w:pPr>
    </w:p>
    <w:p w14:paraId="083631D9" w14:textId="0511655E" w:rsidR="001E2480" w:rsidRDefault="00EC15B0" w:rsidP="00EC15B0">
      <w:pPr>
        <w:ind w:right="-37"/>
      </w:pPr>
      <w:r>
        <w:t xml:space="preserve">Das Zentralinstitut für die kassenärztliche Versorgung hat im Rahmen einer Sonderauswertung anhand der vertragsärztlichen und vertragspsychotherapeutischen Abrechnungsdaten abgeschätzt, wie sich die „Streichung kostenintensiver Sondervergütungen“ auf das GKV-Honorar in Euro nach Fachgruppen im Jahr 2027 voraussichtlich auswirken wird. Danach sind Radiologie-Praxen besonders stark betroffen, gefolgt von Hals-Nasen-Ohren-Praxen, Phoniatern und Pädaudiologen sowie Fachärzten internistischer Fachrichtungen. Überdurchschnittlich tangiert sind auch die Neurologie und die Orthopädie. Dem Zentralinstitut zufolge sind diese Fachrichtungen </w:t>
      </w:r>
      <w:r w:rsidR="00504F6E">
        <w:t xml:space="preserve">vor allem deshalb so stark betroffen, weil deren Praxen sich um eine besonders schnelle Terminvergabe, für die von Hausärzten oder Terminservicestellen der Kassenärztlichen Vereinigungen vermittelten Patienten bemüht haben. Psychiater </w:t>
      </w:r>
      <w:r w:rsidR="008E40EE">
        <w:t xml:space="preserve">und Psychotherapeuten trifft hingegen der Wegfall der Zuschläge für die Kurzzeitpsychotherapie. Hausärzte und Kinderärzte sind von pauschalen Kürzungen ihrer Vergütungen betroffen. Auf diese Kürzungen können Praxen kurzfristig oftmals nur durch Personalabbau reagieren, was in der Regel eine Verringerung des Termin- und Leistungsangebots der Praxen zur Folge hat. </w:t>
      </w:r>
    </w:p>
    <w:p w14:paraId="37751801" w14:textId="77777777" w:rsidR="001E2480" w:rsidRDefault="001E2480" w:rsidP="00E06DF5">
      <w:pPr>
        <w:ind w:right="-37"/>
      </w:pPr>
    </w:p>
    <w:p w14:paraId="076A7D2D" w14:textId="3E7BC09C" w:rsidR="008E40EE" w:rsidRPr="0017289A" w:rsidRDefault="00456990" w:rsidP="008E40EE">
      <w:pPr>
        <w:ind w:right="-37"/>
        <w:rPr>
          <w:b/>
          <w:bCs w:val="0"/>
          <w:color w:val="17365D"/>
        </w:rPr>
      </w:pPr>
      <w:r>
        <w:rPr>
          <w:b/>
          <w:bCs w:val="0"/>
          <w:color w:val="17365D"/>
        </w:rPr>
        <w:t>Der Erbfall – Was ist zu tun?</w:t>
      </w:r>
    </w:p>
    <w:p w14:paraId="1B50D967" w14:textId="7CD13608" w:rsidR="008E40EE" w:rsidRPr="009B3AD2" w:rsidRDefault="008E40EE" w:rsidP="008E40EE">
      <w:pPr>
        <w:ind w:right="-37"/>
        <w:rPr>
          <w:bCs w:val="0"/>
          <w:sz w:val="16"/>
        </w:rPr>
      </w:pPr>
      <w:r w:rsidRPr="009B3AD2">
        <w:rPr>
          <w:bCs w:val="0"/>
          <w:sz w:val="16"/>
        </w:rPr>
        <w:t>(</w:t>
      </w:r>
      <w:r w:rsidR="00456990">
        <w:rPr>
          <w:bCs w:val="0"/>
          <w:sz w:val="16"/>
        </w:rPr>
        <w:t>bvkm, Pressemitteilung vom</w:t>
      </w:r>
      <w:r>
        <w:rPr>
          <w:bCs w:val="0"/>
          <w:sz w:val="16"/>
        </w:rPr>
        <w:t xml:space="preserve"> </w:t>
      </w:r>
      <w:r w:rsidR="00456990">
        <w:rPr>
          <w:bCs w:val="0"/>
          <w:sz w:val="16"/>
        </w:rPr>
        <w:t>29</w:t>
      </w:r>
      <w:r>
        <w:rPr>
          <w:bCs w:val="0"/>
          <w:sz w:val="16"/>
        </w:rPr>
        <w:t>.0</w:t>
      </w:r>
      <w:r w:rsidR="00456990">
        <w:rPr>
          <w:bCs w:val="0"/>
          <w:sz w:val="16"/>
        </w:rPr>
        <w:t>4</w:t>
      </w:r>
      <w:r>
        <w:rPr>
          <w:bCs w:val="0"/>
          <w:sz w:val="16"/>
        </w:rPr>
        <w:t>.2026)</w:t>
      </w:r>
    </w:p>
    <w:p w14:paraId="07B104C9" w14:textId="77777777" w:rsidR="008E40EE" w:rsidRPr="00703F5D" w:rsidRDefault="008E40EE" w:rsidP="008E40EE">
      <w:pPr>
        <w:ind w:right="-37"/>
        <w:rPr>
          <w:sz w:val="10"/>
        </w:rPr>
      </w:pPr>
    </w:p>
    <w:p w14:paraId="4407E275" w14:textId="30DF83AC" w:rsidR="001E2480" w:rsidRDefault="00456990" w:rsidP="008E40EE">
      <w:pPr>
        <w:ind w:right="-37"/>
      </w:pPr>
      <w:r>
        <w:t xml:space="preserve">Der Bundesverband für körper- und mehrfachbehinderte Menschen (bvkm) hat seinen bewährten Rechtsratgeber „Der Erbfall – Was ist zu tun?“ aktualisiert. Der Ratgeber stellt die Fortsetzung des bvkm-Ratgebers „Vererben zugunsten von Menschen mit Behinderung“ dar. </w:t>
      </w:r>
      <w:r w:rsidR="009B43E7">
        <w:t xml:space="preserve">Mit Hilfe eines Behindertentestaments können Eltern ihrem behinderten Kind finanzielle Mittel zukommen lassen, mit denen es z.B. medizinische Leistungen bezahlen oder sich an seinem Geburtstag Wünsche erfüllen kann. Möglich ist dies durch eine erbrechtliche Gestaltung, die den Zugriff des Sozialamts auf die Erbschaft verhindert. </w:t>
      </w:r>
    </w:p>
    <w:p w14:paraId="516F5101" w14:textId="4A04E67C" w:rsidR="001E2480" w:rsidRDefault="009B43E7" w:rsidP="00E06DF5">
      <w:pPr>
        <w:ind w:right="-37"/>
      </w:pPr>
      <w:r>
        <w:t xml:space="preserve">Der Ratgeber steht im Internet als Download unter </w:t>
      </w:r>
      <w:hyperlink r:id="rId10" w:history="1">
        <w:r w:rsidRPr="005F2C0F">
          <w:rPr>
            <w:rStyle w:val="Hyperlink"/>
          </w:rPr>
          <w:t>www.bvkm.de</w:t>
        </w:r>
      </w:hyperlink>
      <w:r>
        <w:t xml:space="preserve"> kostenlos zur Verfügung. Er kann als Druckversion zum Preis von 3 Euro (Mitglieder) bzw. 4 Euro (Nichtmitglieder) im Webshop </w:t>
      </w:r>
      <w:r w:rsidR="006B3B7F">
        <w:t>(</w:t>
      </w:r>
      <w:hyperlink r:id="rId11" w:history="1">
        <w:r w:rsidR="006B3B7F" w:rsidRPr="005F2C0F">
          <w:rPr>
            <w:rStyle w:val="Hyperlink"/>
          </w:rPr>
          <w:t>https://verlag.bvkm.de</w:t>
        </w:r>
      </w:hyperlink>
      <w:r w:rsidR="006B3B7F">
        <w:t xml:space="preserve">) </w:t>
      </w:r>
      <w:r>
        <w:t xml:space="preserve">bestellt werden. </w:t>
      </w:r>
    </w:p>
    <w:p w14:paraId="69BF440B" w14:textId="77777777" w:rsidR="001E2480" w:rsidRDefault="001E2480" w:rsidP="00E06DF5">
      <w:pPr>
        <w:ind w:right="-37"/>
      </w:pPr>
    </w:p>
    <w:p w14:paraId="66492363" w14:textId="77777777" w:rsidR="007F31BC" w:rsidRPr="0017289A" w:rsidRDefault="007F31BC" w:rsidP="007F31BC">
      <w:pPr>
        <w:ind w:right="-37"/>
        <w:rPr>
          <w:b/>
          <w:bCs w:val="0"/>
          <w:color w:val="17365D"/>
        </w:rPr>
      </w:pPr>
      <w:r>
        <w:rPr>
          <w:b/>
          <w:bCs w:val="0"/>
          <w:color w:val="17365D"/>
        </w:rPr>
        <w:t xml:space="preserve">Onkologie: Krebs auf dem Rückzug </w:t>
      </w:r>
    </w:p>
    <w:p w14:paraId="1EDF6C0D" w14:textId="77777777" w:rsidR="007F31BC" w:rsidRPr="009B3AD2" w:rsidRDefault="007F31BC" w:rsidP="007F31BC">
      <w:pPr>
        <w:ind w:right="-37"/>
        <w:rPr>
          <w:bCs w:val="0"/>
          <w:sz w:val="16"/>
        </w:rPr>
      </w:pPr>
      <w:r w:rsidRPr="009B3AD2">
        <w:rPr>
          <w:bCs w:val="0"/>
          <w:sz w:val="16"/>
        </w:rPr>
        <w:t>(</w:t>
      </w:r>
      <w:r>
        <w:rPr>
          <w:bCs w:val="0"/>
          <w:sz w:val="16"/>
        </w:rPr>
        <w:t>Deutsches Ärzteblatt 2/2026)</w:t>
      </w:r>
    </w:p>
    <w:p w14:paraId="7C40F574" w14:textId="77777777" w:rsidR="007F31BC" w:rsidRPr="00703F5D" w:rsidRDefault="007F31BC" w:rsidP="007F31BC">
      <w:pPr>
        <w:ind w:right="-37"/>
        <w:rPr>
          <w:sz w:val="10"/>
        </w:rPr>
      </w:pPr>
    </w:p>
    <w:p w14:paraId="1487E6E9" w14:textId="04AC5DD0" w:rsidR="001E2480" w:rsidRDefault="00CF283C" w:rsidP="00E06DF5">
      <w:pPr>
        <w:ind w:right="-37"/>
      </w:pPr>
      <w:r>
        <w:t xml:space="preserve">Die 15. Ausgabe von „Krebs in Deutschland“ beruht auf Registerdaten und der amtlichen Todesursachen-Statistik von 1999 bis zum Jahr 2023. </w:t>
      </w:r>
      <w:r w:rsidR="003E75B1">
        <w:t xml:space="preserve">Die Publikation erscheint alle zwei Jahre. Sie erfasst die wichtigsten epidemiologischen Maßzahlen für mehr 30 unterschiedliche Krebsarten und für Krebserkrankungen insgesamt zusammen. Enthalten sind Angaben zu Erkrankungshäufigkeit und Sterblichkeit sowie Darstellungen zur Verteilung der Tumorstadien und zu Überlebensaussichten. </w:t>
      </w:r>
      <w:r w:rsidR="007F31BC">
        <w:t xml:space="preserve">Sowohl die Neuerkrankungsrate als auch die Sterberate an Krebs sind bei Frauen und Männern rückläufig. </w:t>
      </w:r>
    </w:p>
    <w:p w14:paraId="19D4F8A0" w14:textId="2FE0CBAA" w:rsidR="001E2480" w:rsidRDefault="001E2480" w:rsidP="00E06DF5">
      <w:pPr>
        <w:ind w:right="-37"/>
      </w:pPr>
    </w:p>
    <w:p w14:paraId="788F8748" w14:textId="2E2C4564" w:rsidR="001E2480" w:rsidRDefault="001E2480" w:rsidP="00E06DF5">
      <w:pPr>
        <w:ind w:right="-37"/>
      </w:pPr>
    </w:p>
    <w:p w14:paraId="513411E5" w14:textId="158F7B1F" w:rsidR="001E2480" w:rsidRDefault="003E75B1" w:rsidP="00E06DF5">
      <w:pPr>
        <w:ind w:right="-37"/>
      </w:pPr>
      <w:r>
        <w:rPr>
          <w:noProof/>
        </w:rPr>
        <w:lastRenderedPageBreak/>
        <w:drawing>
          <wp:anchor distT="0" distB="0" distL="114300" distR="114300" simplePos="0" relativeHeight="251698176" behindDoc="1" locked="0" layoutInCell="1" allowOverlap="1" wp14:anchorId="50187DAA" wp14:editId="00234AB5">
            <wp:simplePos x="0" y="0"/>
            <wp:positionH relativeFrom="column">
              <wp:posOffset>700405</wp:posOffset>
            </wp:positionH>
            <wp:positionV relativeFrom="paragraph">
              <wp:posOffset>102870</wp:posOffset>
            </wp:positionV>
            <wp:extent cx="1749425" cy="2094865"/>
            <wp:effectExtent l="0" t="0" r="3175" b="635"/>
            <wp:wrapTight wrapText="bothSides">
              <wp:wrapPolygon edited="0">
                <wp:start x="0" y="0"/>
                <wp:lineTo x="0" y="21410"/>
                <wp:lineTo x="21404" y="21410"/>
                <wp:lineTo x="21404" y="0"/>
                <wp:lineTo x="0" y="0"/>
              </wp:wrapPolygon>
            </wp:wrapTight>
            <wp:docPr id="4728580"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t="10112" b="14735"/>
                    <a:stretch>
                      <a:fillRect/>
                    </a:stretch>
                  </pic:blipFill>
                  <pic:spPr bwMode="auto">
                    <a:xfrm>
                      <a:off x="0" y="0"/>
                      <a:ext cx="1749425" cy="2094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400E39" w14:textId="41E0681F" w:rsidR="001E2480" w:rsidRDefault="007C4B11" w:rsidP="00E06DF5">
      <w:pPr>
        <w:ind w:right="-37"/>
      </w:pPr>
      <w:r>
        <w:rPr>
          <w:noProof/>
        </w:rPr>
        <w:drawing>
          <wp:anchor distT="0" distB="0" distL="114300" distR="114300" simplePos="0" relativeHeight="251697152" behindDoc="1" locked="0" layoutInCell="1" allowOverlap="1" wp14:anchorId="54585592" wp14:editId="065EB386">
            <wp:simplePos x="0" y="0"/>
            <wp:positionH relativeFrom="column">
              <wp:posOffset>3245485</wp:posOffset>
            </wp:positionH>
            <wp:positionV relativeFrom="paragraph">
              <wp:posOffset>76200</wp:posOffset>
            </wp:positionV>
            <wp:extent cx="2257200" cy="3031200"/>
            <wp:effectExtent l="0" t="0" r="0" b="0"/>
            <wp:wrapTight wrapText="bothSides">
              <wp:wrapPolygon edited="0">
                <wp:start x="0" y="0"/>
                <wp:lineTo x="0" y="21451"/>
                <wp:lineTo x="21333" y="21451"/>
                <wp:lineTo x="21333"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17086"/>
                    <a:stretch>
                      <a:fillRect/>
                    </a:stretch>
                  </pic:blipFill>
                  <pic:spPr bwMode="auto">
                    <a:xfrm>
                      <a:off x="0" y="0"/>
                      <a:ext cx="2257200" cy="3031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BEFA43" w14:textId="171282AA" w:rsidR="001E2480" w:rsidRDefault="001E2480" w:rsidP="00E06DF5">
      <w:pPr>
        <w:ind w:right="-37"/>
      </w:pPr>
    </w:p>
    <w:p w14:paraId="69C421AE" w14:textId="45E2A925" w:rsidR="00FF77B7" w:rsidRDefault="00FF77B7" w:rsidP="00E06DF5">
      <w:pPr>
        <w:ind w:right="-37"/>
      </w:pPr>
    </w:p>
    <w:p w14:paraId="6FD663FC" w14:textId="668971D2" w:rsidR="003E75B1" w:rsidRDefault="003E75B1" w:rsidP="00E06DF5">
      <w:pPr>
        <w:ind w:right="-37"/>
      </w:pPr>
    </w:p>
    <w:p w14:paraId="4AF9EF7E" w14:textId="57D3833F" w:rsidR="003E75B1" w:rsidRDefault="003E75B1" w:rsidP="00E06DF5">
      <w:pPr>
        <w:ind w:right="-37"/>
      </w:pPr>
    </w:p>
    <w:p w14:paraId="6050AC61" w14:textId="40AD77CC" w:rsidR="003E75B1" w:rsidRDefault="003E75B1" w:rsidP="00E06DF5">
      <w:pPr>
        <w:ind w:right="-37"/>
      </w:pPr>
    </w:p>
    <w:p w14:paraId="07585052" w14:textId="77777777" w:rsidR="003E75B1" w:rsidRDefault="003E75B1" w:rsidP="00E06DF5">
      <w:pPr>
        <w:ind w:right="-37"/>
      </w:pPr>
    </w:p>
    <w:p w14:paraId="5002FCAB" w14:textId="77777777" w:rsidR="003E75B1" w:rsidRDefault="003E75B1" w:rsidP="00E06DF5">
      <w:pPr>
        <w:ind w:right="-37"/>
      </w:pPr>
    </w:p>
    <w:p w14:paraId="38E17BE7" w14:textId="77777777" w:rsidR="003E75B1" w:rsidRDefault="003E75B1" w:rsidP="00E06DF5">
      <w:pPr>
        <w:ind w:right="-37"/>
      </w:pPr>
    </w:p>
    <w:p w14:paraId="6A558FE4" w14:textId="77777777" w:rsidR="003E75B1" w:rsidRDefault="003E75B1" w:rsidP="00E06DF5">
      <w:pPr>
        <w:ind w:right="-37"/>
      </w:pPr>
    </w:p>
    <w:p w14:paraId="52927EC1" w14:textId="77777777" w:rsidR="003E75B1" w:rsidRDefault="003E75B1" w:rsidP="00E06DF5">
      <w:pPr>
        <w:ind w:right="-37"/>
      </w:pPr>
    </w:p>
    <w:p w14:paraId="2936F1DE" w14:textId="3C730AA9" w:rsidR="003E75B1" w:rsidRDefault="007C4B11" w:rsidP="00E06DF5">
      <w:pPr>
        <w:ind w:right="-37"/>
      </w:pPr>
      <w:r>
        <w:rPr>
          <w:noProof/>
        </w:rPr>
        <mc:AlternateContent>
          <mc:Choice Requires="wps">
            <w:drawing>
              <wp:anchor distT="0" distB="0" distL="114300" distR="114300" simplePos="0" relativeHeight="251700224" behindDoc="1" locked="0" layoutInCell="1" allowOverlap="1" wp14:anchorId="3FC84052" wp14:editId="44C6E4CE">
                <wp:simplePos x="0" y="0"/>
                <wp:positionH relativeFrom="column">
                  <wp:posOffset>700405</wp:posOffset>
                </wp:positionH>
                <wp:positionV relativeFrom="paragraph">
                  <wp:posOffset>148590</wp:posOffset>
                </wp:positionV>
                <wp:extent cx="1996440" cy="635"/>
                <wp:effectExtent l="0" t="0" r="3810" b="8255"/>
                <wp:wrapTight wrapText="bothSides">
                  <wp:wrapPolygon edited="0">
                    <wp:start x="0" y="0"/>
                    <wp:lineTo x="0" y="20698"/>
                    <wp:lineTo x="21435" y="20698"/>
                    <wp:lineTo x="21435" y="0"/>
                    <wp:lineTo x="0" y="0"/>
                  </wp:wrapPolygon>
                </wp:wrapTight>
                <wp:docPr id="712124468" name="Textfeld 1"/>
                <wp:cNvGraphicFramePr/>
                <a:graphic xmlns:a="http://schemas.openxmlformats.org/drawingml/2006/main">
                  <a:graphicData uri="http://schemas.microsoft.com/office/word/2010/wordprocessingShape">
                    <wps:wsp>
                      <wps:cNvSpPr txBox="1"/>
                      <wps:spPr>
                        <a:xfrm>
                          <a:off x="0" y="0"/>
                          <a:ext cx="1996440" cy="635"/>
                        </a:xfrm>
                        <a:prstGeom prst="rect">
                          <a:avLst/>
                        </a:prstGeom>
                        <a:solidFill>
                          <a:prstClr val="white"/>
                        </a:solidFill>
                        <a:ln>
                          <a:noFill/>
                        </a:ln>
                      </wps:spPr>
                      <wps:txbx>
                        <w:txbxContent>
                          <w:p w14:paraId="6F519AE7" w14:textId="1C5284CD" w:rsidR="007C4B11" w:rsidRPr="00CD4110" w:rsidRDefault="007C4B11" w:rsidP="007C4B11">
                            <w:pPr>
                              <w:pStyle w:val="Beschriftung"/>
                              <w:rPr>
                                <w:noProof/>
                              </w:rPr>
                            </w:pPr>
                            <w:r>
                              <w:t xml:space="preserve">Bild: </w:t>
                            </w:r>
                            <w:r w:rsidR="006F46CF">
                              <w:t>1</w:t>
                            </w:r>
                            <w:r>
                              <w:t xml:space="preserve"> </w:t>
                            </w:r>
                            <w:r>
                              <w:rPr>
                                <w:noProof/>
                              </w:rPr>
                              <w:t xml:space="preserve">Krebssterberaten </w:t>
                            </w:r>
                            <w:r w:rsidR="006F46CF">
                              <w:rPr>
                                <w:noProof/>
                              </w:rPr>
                              <w:t xml:space="preserve">im Laufe der Jahre </w:t>
                            </w:r>
                            <w:r>
                              <w:rPr>
                                <w:noProof/>
                              </w:rPr>
                              <w:t>in Deutschland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FC84052" id="Textfeld 1" o:spid="_x0000_s1031" type="#_x0000_t202" style="position:absolute;left:0;text-align:left;margin-left:55.15pt;margin-top:11.7pt;width:157.2pt;height:.05pt;z-index:-251616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" stroked="f">
                <v:textbox style="mso-fit-shape-to-text:t" inset="0,0,0,0">
                  <w:txbxContent>
                    <w:p w14:paraId="6F519AE7" w14:textId="1C5284CD" w:rsidR="007C4B11" w:rsidRPr="00CD4110" w:rsidRDefault="007C4B11" w:rsidP="007C4B11">
                      <w:pPr>
                        <w:pStyle w:val="Beschriftung"/>
                        <w:rPr>
                          <w:noProof/>
                        </w:rPr>
                      </w:pPr>
                      <w:r>
                        <w:t xml:space="preserve">Bild: </w:t>
                      </w:r>
                      <w:r w:rsidR="006F46CF">
                        <w:t>1</w:t>
                      </w:r>
                      <w:r>
                        <w:t xml:space="preserve"> </w:t>
                      </w:r>
                      <w:r>
                        <w:rPr>
                          <w:noProof/>
                        </w:rPr>
                        <w:t xml:space="preserve">Krebssterberaten </w:t>
                      </w:r>
                      <w:r w:rsidR="006F46CF">
                        <w:rPr>
                          <w:noProof/>
                        </w:rPr>
                        <w:t xml:space="preserve">im Laufe der Jahre </w:t>
                      </w:r>
                      <w:r>
                        <w:rPr>
                          <w:noProof/>
                        </w:rPr>
                        <w:t>in Deutschland</w:t>
                      </w:r>
                    </w:p>
                  </w:txbxContent>
                </v:textbox>
                <w10:wrap type="tight"/>
              </v:shape>
            </w:pict>
          </mc:Fallback>
        </mc:AlternateContent>
      </w:r>
    </w:p>
    <w:p w14:paraId="0CE37D6A" w14:textId="77777777" w:rsidR="003E75B1" w:rsidRDefault="003E75B1" w:rsidP="00E06DF5">
      <w:pPr>
        <w:ind w:right="-37"/>
      </w:pPr>
    </w:p>
    <w:p w14:paraId="09CC41E0" w14:textId="77777777" w:rsidR="003E75B1" w:rsidRDefault="003E75B1" w:rsidP="00E06DF5">
      <w:pPr>
        <w:ind w:right="-37"/>
      </w:pPr>
    </w:p>
    <w:p w14:paraId="550E7E43" w14:textId="77777777" w:rsidR="003E75B1" w:rsidRDefault="003E75B1" w:rsidP="00E06DF5">
      <w:pPr>
        <w:ind w:right="-37"/>
      </w:pPr>
    </w:p>
    <w:p w14:paraId="59524DF6" w14:textId="77777777" w:rsidR="003E75B1" w:rsidRDefault="003E75B1" w:rsidP="00E06DF5">
      <w:pPr>
        <w:ind w:right="-37"/>
      </w:pPr>
    </w:p>
    <w:p w14:paraId="391B4102" w14:textId="77777777" w:rsidR="003E75B1" w:rsidRDefault="003E75B1" w:rsidP="00E06DF5">
      <w:pPr>
        <w:ind w:right="-37"/>
      </w:pPr>
    </w:p>
    <w:p w14:paraId="543302E7" w14:textId="46457794" w:rsidR="003E75B1" w:rsidRDefault="003E75B1" w:rsidP="00E06DF5">
      <w:pPr>
        <w:ind w:right="-37"/>
      </w:pPr>
    </w:p>
    <w:p w14:paraId="4ABDE3F5" w14:textId="72094380" w:rsidR="003E75B1" w:rsidRDefault="007C4B11" w:rsidP="00E06DF5">
      <w:pPr>
        <w:ind w:right="-37"/>
      </w:pPr>
      <w:r>
        <w:rPr>
          <w:noProof/>
        </w:rPr>
        <mc:AlternateContent>
          <mc:Choice Requires="wps">
            <w:drawing>
              <wp:anchor distT="0" distB="0" distL="114300" distR="114300" simplePos="0" relativeHeight="251702272" behindDoc="1" locked="0" layoutInCell="1" allowOverlap="1" wp14:anchorId="1407F149" wp14:editId="4B91C555">
                <wp:simplePos x="0" y="0"/>
                <wp:positionH relativeFrom="column">
                  <wp:posOffset>3184525</wp:posOffset>
                </wp:positionH>
                <wp:positionV relativeFrom="paragraph">
                  <wp:posOffset>25400</wp:posOffset>
                </wp:positionV>
                <wp:extent cx="2461260" cy="635"/>
                <wp:effectExtent l="0" t="0" r="0" b="0"/>
                <wp:wrapTight wrapText="bothSides">
                  <wp:wrapPolygon edited="0">
                    <wp:start x="0" y="0"/>
                    <wp:lineTo x="0" y="20521"/>
                    <wp:lineTo x="21399" y="20521"/>
                    <wp:lineTo x="21399" y="0"/>
                    <wp:lineTo x="0" y="0"/>
                  </wp:wrapPolygon>
                </wp:wrapTight>
                <wp:docPr id="453001296" name="Textfeld 1"/>
                <wp:cNvGraphicFramePr/>
                <a:graphic xmlns:a="http://schemas.openxmlformats.org/drawingml/2006/main">
                  <a:graphicData uri="http://schemas.microsoft.com/office/word/2010/wordprocessingShape">
                    <wps:wsp>
                      <wps:cNvSpPr txBox="1"/>
                      <wps:spPr>
                        <a:xfrm>
                          <a:off x="0" y="0"/>
                          <a:ext cx="2461260" cy="635"/>
                        </a:xfrm>
                        <a:prstGeom prst="rect">
                          <a:avLst/>
                        </a:prstGeom>
                        <a:solidFill>
                          <a:prstClr val="white"/>
                        </a:solidFill>
                        <a:ln>
                          <a:noFill/>
                        </a:ln>
                      </wps:spPr>
                      <wps:txbx>
                        <w:txbxContent>
                          <w:p w14:paraId="7E80F1EA" w14:textId="519BF315" w:rsidR="007C4B11" w:rsidRPr="000A4162" w:rsidRDefault="007C4B11" w:rsidP="007C4B11">
                            <w:pPr>
                              <w:pStyle w:val="Beschriftung"/>
                              <w:rPr>
                                <w:noProof/>
                              </w:rPr>
                            </w:pPr>
                            <w:r>
                              <w:t>Bild: 2 Anteil der häufigsten Tumorlokalisationen an allen Krebsneuerkrankungen in Deutschland im Jahr 2023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407F149" id="_x0000_s1032" type="#_x0000_t202" style="position:absolute;left:0;text-align:left;margin-left:250.75pt;margin-top:2pt;width:193.8pt;height:.05pt;z-index:-251614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" stroked="f">
                <v:textbox style="mso-fit-shape-to-text:t" inset="0,0,0,0">
                  <w:txbxContent>
                    <w:p w14:paraId="7E80F1EA" w14:textId="519BF315" w:rsidR="007C4B11" w:rsidRPr="000A4162" w:rsidRDefault="007C4B11" w:rsidP="007C4B11">
                      <w:pPr>
                        <w:pStyle w:val="Beschriftung"/>
                        <w:rPr>
                          <w:noProof/>
                        </w:rPr>
                      </w:pPr>
                      <w:r>
                        <w:t>Bild: 2 Anteil der häufigsten Tumorlokalisationen an allen Krebsneuerkrankungen in Deutschland im Jahr 2023</w:t>
                      </w:r>
                    </w:p>
                  </w:txbxContent>
                </v:textbox>
                <w10:wrap type="tight"/>
              </v:shape>
            </w:pict>
          </mc:Fallback>
        </mc:AlternateContent>
      </w:r>
    </w:p>
    <w:p w14:paraId="146AB913" w14:textId="77777777" w:rsidR="003E75B1" w:rsidRDefault="003E75B1" w:rsidP="00E06DF5">
      <w:pPr>
        <w:ind w:right="-37"/>
      </w:pPr>
    </w:p>
    <w:p w14:paraId="197BE5CF" w14:textId="77777777" w:rsidR="003E75B1" w:rsidRDefault="003E75B1" w:rsidP="00E06DF5">
      <w:pPr>
        <w:ind w:right="-37"/>
      </w:pPr>
    </w:p>
    <w:p w14:paraId="4C65A6E2" w14:textId="77777777" w:rsidR="003E75B1" w:rsidRDefault="003E75B1" w:rsidP="00E06DF5">
      <w:pPr>
        <w:ind w:right="-37"/>
      </w:pPr>
    </w:p>
    <w:p w14:paraId="785F5121" w14:textId="1E6233E0" w:rsidR="006C5407" w:rsidRPr="0017289A" w:rsidRDefault="006C5407" w:rsidP="006C5407">
      <w:pPr>
        <w:ind w:right="-37"/>
        <w:rPr>
          <w:b/>
          <w:bCs w:val="0"/>
          <w:color w:val="17365D"/>
        </w:rPr>
      </w:pPr>
      <w:r>
        <w:rPr>
          <w:b/>
          <w:bCs w:val="0"/>
          <w:color w:val="17365D"/>
        </w:rPr>
        <w:t>Konferenz der Beauftragten von Bund und Ländern für Menschen mit Behinderungen (KBB) positionieren sich zur Diskussion um Leistungskürzungen</w:t>
      </w:r>
    </w:p>
    <w:p w14:paraId="7BB84EC7" w14:textId="2111D13B" w:rsidR="006C5407" w:rsidRPr="009B3AD2" w:rsidRDefault="006C5407" w:rsidP="006C5407">
      <w:pPr>
        <w:ind w:right="-37"/>
        <w:rPr>
          <w:bCs w:val="0"/>
          <w:sz w:val="16"/>
        </w:rPr>
      </w:pPr>
      <w:r>
        <w:rPr>
          <w:bCs w:val="0"/>
          <w:sz w:val="16"/>
        </w:rPr>
        <w:t>(Beauftragter der Bundesregierung für die Belange von Menschen mit Behinderungen)</w:t>
      </w:r>
    </w:p>
    <w:p w14:paraId="68B328CB" w14:textId="77777777" w:rsidR="006C5407" w:rsidRPr="00703F5D" w:rsidRDefault="006C5407" w:rsidP="006C5407">
      <w:pPr>
        <w:ind w:right="-37"/>
        <w:rPr>
          <w:sz w:val="10"/>
        </w:rPr>
      </w:pPr>
    </w:p>
    <w:p w14:paraId="1EEF7357" w14:textId="0C14252A" w:rsidR="005742C8" w:rsidRDefault="006C5407" w:rsidP="00E06DF5">
      <w:pPr>
        <w:ind w:right="-37"/>
      </w:pPr>
      <w:r>
        <w:t xml:space="preserve">Die Beauftragten von Bund und Ländern für Menschen mit Behinderungen veröffentlichen zum Abschluss ihres 72. Treffens in Celle am 22./23. April 2026 eine gemeinsame Petition zu den diskutierten Leistungskürzungen. </w:t>
      </w:r>
      <w:r w:rsidR="00D113CF">
        <w:t xml:space="preserve">Die Kürzungsüberlegungen lassen weitreichende Einschnitte in der Kinder- und Jugendhilfe sowie der Eingliederungshilfe für Menschen mit Behinderungen erwarten. Die Vorschläge würden zu unzumutbaren Einschnitten in der Teilhabe von Menschen mit Behinderungen führen. Deutlich ist, dass die vorgeschlagenen Maßnahmen nicht mit den Vorgaben der Behindertenrechtskonvention vereinbar wären. Besonders problematisch ist die geforderte Einschränkung des Wunsch- und Wahlrechts, das Grundlage für eine selbstbestimmte Lebensführung von Menschen mit Behinderungen ist. Zudem wird das Ziel des Bürokratieabbaus kaum angegangen, dafür aber die Beschneidung der Rechte von Menschen mit Behinderungen forciert. In ihrer Gesamtschau sind die Vorschläge nicht geeignet, die erforderlichen Weiterentwicklungen der Eingliederungshilfe unter dem Blickwinkel der Teilhaberechte von Menschen mit Behinderungen und der angestrebten </w:t>
      </w:r>
    </w:p>
    <w:p w14:paraId="24C1A6E8" w14:textId="28831F77" w:rsidR="005742C8" w:rsidRDefault="00D113CF" w:rsidP="00E06DF5">
      <w:pPr>
        <w:ind w:right="-37"/>
      </w:pPr>
      <w:r>
        <w:t>Dämpfung der Kostendynamik auszugestalten. Damit sind sie abzulehnen. „Menschen mit Behinderung</w:t>
      </w:r>
      <w:r w:rsidR="0008158A">
        <w:t xml:space="preserve">en, die beispielsweise selbstbestimmt am Arbeitsleben teilhaben und ihr eigenes Geld verdienen, die in einer barrierefreien Wohnung leben und nicht im Heim, sind von steuerfinanzierten Leistungen unabhängiger. Wer an alten Zöpfen festhält und am falschen Ende spart, verursacht Folgekosten“, betonte Jürgen Dusel, Beauftragter der Bundesregierung für die Belange von Menschen mit Behinderungen. </w:t>
      </w:r>
    </w:p>
    <w:p w14:paraId="3699DEE8" w14:textId="77777777" w:rsidR="005742C8" w:rsidRDefault="005742C8" w:rsidP="00E06DF5">
      <w:pPr>
        <w:ind w:right="-37"/>
      </w:pPr>
    </w:p>
    <w:p w14:paraId="1046D229" w14:textId="082E7D0F" w:rsidR="007F3C8B" w:rsidRPr="0017289A" w:rsidRDefault="007F3C8B" w:rsidP="007F3C8B">
      <w:pPr>
        <w:ind w:right="-37"/>
        <w:rPr>
          <w:b/>
          <w:bCs w:val="0"/>
          <w:color w:val="17365D"/>
        </w:rPr>
      </w:pPr>
      <w:r>
        <w:rPr>
          <w:b/>
          <w:bCs w:val="0"/>
          <w:color w:val="17365D"/>
        </w:rPr>
        <w:t>Durch kons</w:t>
      </w:r>
      <w:r w:rsidR="0067127C">
        <w:rPr>
          <w:b/>
          <w:bCs w:val="0"/>
          <w:color w:val="17365D"/>
        </w:rPr>
        <w:t>e</w:t>
      </w:r>
      <w:r>
        <w:rPr>
          <w:b/>
          <w:bCs w:val="0"/>
          <w:color w:val="17365D"/>
        </w:rPr>
        <w:t>quente Digitalisierung den Sozialstaat einfacher und verlässlicher machen</w:t>
      </w:r>
    </w:p>
    <w:p w14:paraId="07F91E1A" w14:textId="1CA6DB25" w:rsidR="007F3C8B" w:rsidRPr="009B3AD2" w:rsidRDefault="007F3C8B" w:rsidP="007F3C8B">
      <w:pPr>
        <w:ind w:right="-37"/>
        <w:rPr>
          <w:bCs w:val="0"/>
          <w:sz w:val="16"/>
        </w:rPr>
      </w:pPr>
      <w:r w:rsidRPr="009B3AD2">
        <w:rPr>
          <w:bCs w:val="0"/>
          <w:sz w:val="16"/>
        </w:rPr>
        <w:t>(</w:t>
      </w:r>
      <w:r w:rsidR="001539DD">
        <w:rPr>
          <w:bCs w:val="0"/>
          <w:sz w:val="16"/>
        </w:rPr>
        <w:t>BMAS-Pressemitteilung</w:t>
      </w:r>
      <w:r>
        <w:rPr>
          <w:bCs w:val="0"/>
          <w:sz w:val="16"/>
        </w:rPr>
        <w:t xml:space="preserve"> vom 20.05.2026)</w:t>
      </w:r>
    </w:p>
    <w:p w14:paraId="7B048F8D" w14:textId="77777777" w:rsidR="007F3C8B" w:rsidRPr="00703F5D" w:rsidRDefault="007F3C8B" w:rsidP="007F3C8B">
      <w:pPr>
        <w:ind w:right="-37"/>
        <w:rPr>
          <w:sz w:val="10"/>
        </w:rPr>
      </w:pPr>
    </w:p>
    <w:p w14:paraId="3184CACF" w14:textId="1A2798F3" w:rsidR="007F3C8B" w:rsidRDefault="007F3C8B" w:rsidP="00E06DF5">
      <w:pPr>
        <w:ind w:right="-37"/>
      </w:pPr>
      <w:r>
        <w:t>Am 20.05.2026 hat das neue Expertengremium “Digitalisierung Sozialstaatsreform“ seine Arbeit aufgenommen.</w:t>
      </w:r>
      <w:r w:rsidR="0067127C">
        <w:t xml:space="preserve"> Das Gremium setzt sich aus Vertretern des Bundesministeriums für Arbeit und Soziales und des Bundesministeriums für Digitales und </w:t>
      </w:r>
      <w:r w:rsidR="0067127C">
        <w:lastRenderedPageBreak/>
        <w:t>Staatsmodernisierung als Vorsitzende, der Bundesagentur für Arbeit, den Ländern Nordrhein-Westfalen, Hamburg und Bremen sowie den drei kommunalen Spitzenverbänden zusammen. Weiter</w:t>
      </w:r>
      <w:r w:rsidR="004F678B">
        <w:t>e</w:t>
      </w:r>
      <w:r w:rsidR="0067127C">
        <w:t xml:space="preserve"> Bundesländer, Sozialversicherungsträger und Digital Expert*innen werden themenbezogen hinzugezogen, um das Fachwissen aus allen Bereichen zu nutzen. </w:t>
      </w:r>
      <w:r>
        <w:t>Das Expertengremium wird bis Ende 2027 monatlich tagen und soll die Digitalisierung der Arbeits- und Sozialverwaltung vorantreiben. Ziel ist ein Sozialstaat, der schneller hilft und einfacher funktioniert. Die Verwaltung soll im Hintergrund besser zusammenarbeiten, sodass Bürger*innen nicht mehr selbst Zuständigkeiten klären müssen. Ein zentraler Hebel dafür ist die konsequente Digitalisierung.</w:t>
      </w:r>
      <w:r w:rsidR="0067127C">
        <w:t xml:space="preserve"> Das Gremium wird sich mit der Entscheidung zum zentralen digitalen Sozialportal als “One Stop Shop“ beschäftigen. Dort sollen Bürger*innen alle Sozialleistungen digital beantragen und verwalten können, ohne dass sie mehrfach Formulare ausfüllen oder Behördengänge machen müssen. Dafür müssen die Verwaltungssysteme modernisiert und ein besserer Datenaustausch zwischen den Behörden organisiert werden. </w:t>
      </w:r>
      <w:r w:rsidR="00627573">
        <w:t xml:space="preserve">Die künftige “EUDI Wallet“, eine digitale Brieftasche für das Smartphone, spielt dabei eine Schlüsselrolle. Sie macht digitale Ausweise wie Renten- oder Schwerbehindertenausweis auf dem Smartphone verfügbar und erleichtert das Hochladen von Nachweisen und Antragsverfahren. Künstliche Intelligenz soll die Antragsprozesse unterstützen, sie verständlicher machen und Routineaufgaben reduzieren. So gewinnt die Verwaltung mehr Zeit für die persönliche Beratung. </w:t>
      </w:r>
    </w:p>
    <w:p w14:paraId="1921A07C" w14:textId="77777777" w:rsidR="007F3C8B" w:rsidRDefault="007F3C8B" w:rsidP="00E06DF5">
      <w:pPr>
        <w:ind w:right="-37"/>
      </w:pPr>
    </w:p>
    <w:p w14:paraId="35C4BC58" w14:textId="3E1A4B98" w:rsidR="00714692" w:rsidRPr="0017289A" w:rsidRDefault="00714692" w:rsidP="00714692">
      <w:pPr>
        <w:ind w:right="-37"/>
        <w:rPr>
          <w:b/>
          <w:bCs w:val="0"/>
          <w:color w:val="17365D"/>
        </w:rPr>
      </w:pPr>
      <w:r>
        <w:rPr>
          <w:b/>
          <w:bCs w:val="0"/>
          <w:color w:val="17365D"/>
        </w:rPr>
        <w:t xml:space="preserve">Bundestag beschließt Apothekenreform </w:t>
      </w:r>
    </w:p>
    <w:p w14:paraId="577A3D01" w14:textId="7C527BA8" w:rsidR="00714692" w:rsidRPr="009B3AD2" w:rsidRDefault="00714692" w:rsidP="00714692">
      <w:pPr>
        <w:ind w:right="-37"/>
        <w:rPr>
          <w:bCs w:val="0"/>
          <w:sz w:val="16"/>
        </w:rPr>
      </w:pPr>
      <w:r w:rsidRPr="009B3AD2">
        <w:rPr>
          <w:bCs w:val="0"/>
          <w:sz w:val="16"/>
        </w:rPr>
        <w:t>(</w:t>
      </w:r>
      <w:r>
        <w:rPr>
          <w:bCs w:val="0"/>
          <w:sz w:val="16"/>
        </w:rPr>
        <w:t xml:space="preserve">Bundesministerium für Gesundheit) </w:t>
      </w:r>
    </w:p>
    <w:p w14:paraId="078342AF" w14:textId="77777777" w:rsidR="00714692" w:rsidRPr="00703F5D" w:rsidRDefault="00714692" w:rsidP="00714692">
      <w:pPr>
        <w:ind w:right="-37"/>
        <w:rPr>
          <w:sz w:val="10"/>
        </w:rPr>
      </w:pPr>
    </w:p>
    <w:p w14:paraId="1F155E19" w14:textId="77777777" w:rsidR="00CC51C4" w:rsidRDefault="00CC51C4" w:rsidP="00714692">
      <w:pPr>
        <w:ind w:right="-37"/>
      </w:pPr>
      <w:r>
        <w:t xml:space="preserve">Der Bundestag hat am 22. Mai 2026 das Gesetz zur Weiterentwicklung der Apothekenversorgung (ApoVWG) beschlossen. Mit dem Gesetz können Apotheken Patient*innen künftig mehr Leistungen anbieten – von Impfungen über Vorsorge bis zu mehr Arzneien auch ohne sonst nötiges Rezept. </w:t>
      </w:r>
    </w:p>
    <w:p w14:paraId="32AFE68D" w14:textId="77777777" w:rsidR="00CC51C4" w:rsidRPr="00CC51C4" w:rsidRDefault="00CC51C4" w:rsidP="00714692">
      <w:pPr>
        <w:ind w:right="-37"/>
        <w:rPr>
          <w:sz w:val="10"/>
          <w:szCs w:val="10"/>
        </w:rPr>
      </w:pPr>
    </w:p>
    <w:p w14:paraId="65F03873" w14:textId="1EF87127" w:rsidR="00714692" w:rsidRDefault="00CC51C4" w:rsidP="00714692">
      <w:pPr>
        <w:ind w:right="-37"/>
        <w:rPr>
          <w:b/>
          <w:bCs w:val="0"/>
        </w:rPr>
      </w:pPr>
      <w:r w:rsidRPr="00CC51C4">
        <w:rPr>
          <w:b/>
          <w:bCs w:val="0"/>
        </w:rPr>
        <w:t xml:space="preserve">Die wesentlichen Regelungen: </w:t>
      </w:r>
    </w:p>
    <w:p w14:paraId="41433299" w14:textId="3C68A8DF" w:rsidR="00CC51C4" w:rsidRDefault="00CC51C4" w:rsidP="00CC51C4">
      <w:pPr>
        <w:pStyle w:val="Listenabsatz"/>
        <w:numPr>
          <w:ilvl w:val="0"/>
          <w:numId w:val="44"/>
        </w:numPr>
        <w:ind w:right="-37"/>
      </w:pPr>
      <w:r>
        <w:t xml:space="preserve">Zur Stärkung von Apothekenstandorten insbesondere in ländlichen Gebieten wird die Notdienstpauschale nahezu verdoppelt und ein neuer Zuschuss für Teilnotdienste eingeführt. Zudem ist es künftiger leichter, Zweigapotheken in ländlichen Regionen zu gründen. </w:t>
      </w:r>
    </w:p>
    <w:p w14:paraId="62A9FFFA" w14:textId="7DF1F7A4" w:rsidR="00CC51C4" w:rsidRDefault="00CC51C4" w:rsidP="00CC51C4">
      <w:pPr>
        <w:pStyle w:val="Listenabsatz"/>
        <w:numPr>
          <w:ilvl w:val="0"/>
          <w:numId w:val="44"/>
        </w:numPr>
        <w:ind w:right="-37"/>
      </w:pPr>
      <w:r>
        <w:t xml:space="preserve">Erprobung der vorübergehenden Aufrechterhaltung des Apothekenbetriebs in ländlichen Regionen durch erfahrene pharmazeutisch-technische Assistenten (PTA), um die Arzneimittelversorgung sicherzustellen. </w:t>
      </w:r>
    </w:p>
    <w:p w14:paraId="5B8BB9E2" w14:textId="2449C0BE" w:rsidR="00CC51C4" w:rsidRDefault="00CC51C4" w:rsidP="00CC51C4">
      <w:pPr>
        <w:pStyle w:val="Listenabsatz"/>
        <w:numPr>
          <w:ilvl w:val="0"/>
          <w:numId w:val="44"/>
        </w:numPr>
        <w:ind w:right="-37"/>
      </w:pPr>
      <w:r>
        <w:t xml:space="preserve">Durch die Erweiterung des Leistungsspektrums in Apotheken erhält die Bevölkerung einen niedrigschwelligen Zugang zu Impf-, Test- und Präventionsangeboten: Impfen mit allen Impfstoffen, die keine Lebensimpfstoffe sind (z.B. Tetanus, FSME), Schnelltests </w:t>
      </w:r>
      <w:r w:rsidR="0079548F">
        <w:t xml:space="preserve">gegen bestimmte Erreger, Blutentnahmen zu diagnostischen Zwecken, neue pharmazeutische Dienstleistungen zu Prävention und Früherkennung von Erkrankungsrisiken (Herz-Kreislauferkrankungen, Diabetes) sowie Beratungen zur Rauchentwöhnung. </w:t>
      </w:r>
    </w:p>
    <w:p w14:paraId="044908C9" w14:textId="12910A76" w:rsidR="0079548F" w:rsidRDefault="0079548F" w:rsidP="0079548F">
      <w:pPr>
        <w:numPr>
          <w:ilvl w:val="0"/>
          <w:numId w:val="44"/>
        </w:numPr>
        <w:spacing w:before="100" w:beforeAutospacing="1" w:after="100" w:afterAutospacing="1"/>
        <w:rPr>
          <w:bCs w:val="0"/>
          <w:color w:val="000000"/>
        </w:rPr>
      </w:pPr>
      <w:r>
        <w:rPr>
          <w:bCs w:val="0"/>
          <w:color w:val="000000"/>
        </w:rPr>
        <w:t>Abgabe von bestimmten verschreibungspflichtigen Arzneimitteln ohne Rezept i</w:t>
      </w:r>
      <w:r w:rsidRPr="0079548F">
        <w:rPr>
          <w:bCs w:val="0"/>
          <w:color w:val="000000"/>
        </w:rPr>
        <w:t>n dringenden Fällen als Anschlussverordnung bei einer Dauermedikation und bei akuten unkomplizierten Erkrankungen. Für die Bestimmung dieser unkomplizierten Erkrankungen wird das Bundesinstitut für Arzneimittel und Medizinprodukte (BfArM) in Abstimmung mit den Arzneimittelkommissionen der deutschen Ärzteschaft und der Deutschen Apotheker innerhalb eines Jahres einen fachlichen Vorschlag erarbeiten. Das Bundesministerium für Gesundheit kann diesen Vorschlag per Rechtsverordnung umsetzen.</w:t>
      </w:r>
    </w:p>
    <w:p w14:paraId="559C62D1" w14:textId="77777777" w:rsidR="0079548F" w:rsidRPr="0079548F" w:rsidRDefault="0079548F" w:rsidP="0079548F">
      <w:pPr>
        <w:numPr>
          <w:ilvl w:val="0"/>
          <w:numId w:val="44"/>
        </w:numPr>
        <w:spacing w:before="100" w:beforeAutospacing="1" w:after="100" w:afterAutospacing="1"/>
        <w:rPr>
          <w:bCs w:val="0"/>
          <w:color w:val="000000"/>
        </w:rPr>
      </w:pPr>
      <w:r>
        <w:rPr>
          <w:bCs w:val="0"/>
          <w:color w:val="000000"/>
        </w:rPr>
        <w:t xml:space="preserve">Nullretaxationen aus formalen </w:t>
      </w:r>
      <w:r w:rsidRPr="0079548F">
        <w:rPr>
          <w:bCs w:val="0"/>
          <w:color w:val="000000"/>
        </w:rPr>
        <w:t xml:space="preserve">Gründen werden ausgeschlossen: Gibt die Apotheke ein medizinisch gleichwertiges Arzneimittel wie das eigentlich </w:t>
      </w:r>
      <w:r w:rsidRPr="0079548F">
        <w:rPr>
          <w:bCs w:val="0"/>
          <w:color w:val="000000"/>
        </w:rPr>
        <w:lastRenderedPageBreak/>
        <w:t>abzugebende Arzneimittel ab, darf die Krankenkasse die Abrechnung der Apotheke nicht mehr aus formalen Gründen beanstanden.</w:t>
      </w:r>
    </w:p>
    <w:p w14:paraId="73890664" w14:textId="77777777" w:rsidR="0079548F" w:rsidRPr="0079548F" w:rsidRDefault="0079548F" w:rsidP="0079548F">
      <w:pPr>
        <w:numPr>
          <w:ilvl w:val="0"/>
          <w:numId w:val="44"/>
        </w:numPr>
        <w:spacing w:before="100" w:beforeAutospacing="1" w:after="100" w:afterAutospacing="1"/>
        <w:rPr>
          <w:bCs w:val="0"/>
          <w:color w:val="000000"/>
        </w:rPr>
      </w:pPr>
      <w:r w:rsidRPr="0079548F">
        <w:rPr>
          <w:bCs w:val="0"/>
          <w:color w:val="000000"/>
        </w:rPr>
        <w:t>Apotheken sollen künftig bei der Einlösung von Arzneimittelverordnungen ein vorrätiges Arzneimittel abgeben dürfen, sofern rabattierte Arzneimittel nicht verfügbar sind.</w:t>
      </w:r>
    </w:p>
    <w:p w14:paraId="54E90120" w14:textId="77777777" w:rsidR="000F64E2" w:rsidRPr="0079548F" w:rsidRDefault="000F64E2" w:rsidP="000F64E2">
      <w:pPr>
        <w:numPr>
          <w:ilvl w:val="0"/>
          <w:numId w:val="44"/>
        </w:numPr>
        <w:spacing w:before="100" w:beforeAutospacing="1" w:after="100" w:afterAutospacing="1"/>
        <w:jc w:val="left"/>
        <w:rPr>
          <w:bCs w:val="0"/>
          <w:color w:val="000000"/>
        </w:rPr>
      </w:pPr>
      <w:r w:rsidRPr="0079548F">
        <w:rPr>
          <w:bCs w:val="0"/>
          <w:color w:val="000000"/>
        </w:rPr>
        <w:t>Im Hinblick auf flexiblere Arbeitszeitmodelle kann die</w:t>
      </w:r>
      <w:r>
        <w:rPr>
          <w:bCs w:val="0"/>
          <w:color w:val="000000"/>
        </w:rPr>
        <w:t xml:space="preserve"> Apothekenleitung </w:t>
      </w:r>
      <w:r w:rsidRPr="0079548F">
        <w:rPr>
          <w:bCs w:val="0"/>
          <w:color w:val="000000"/>
        </w:rPr>
        <w:t>von Filial- oder Zweigapotheken auch durch zwei Personen wahrgenommen werden.</w:t>
      </w:r>
    </w:p>
    <w:p w14:paraId="369BFC4F" w14:textId="38863D58" w:rsidR="00FF77B7" w:rsidRDefault="00371882" w:rsidP="00E06DF5">
      <w:pPr>
        <w:ind w:right="-37"/>
      </w:pPr>
      <w:r>
        <w:rPr>
          <w:bCs w:val="0"/>
          <w:noProof/>
        </w:rPr>
        <mc:AlternateContent>
          <mc:Choice Requires="wps">
            <w:drawing>
              <wp:anchor distT="45720" distB="45720" distL="114300" distR="114300" simplePos="0" relativeHeight="251696128" behindDoc="0" locked="0" layoutInCell="1" allowOverlap="1" wp14:anchorId="304EC2FF" wp14:editId="5DDE983D">
                <wp:simplePos x="0" y="0"/>
                <wp:positionH relativeFrom="column">
                  <wp:posOffset>0</wp:posOffset>
                </wp:positionH>
                <wp:positionV relativeFrom="paragraph">
                  <wp:posOffset>273685</wp:posOffset>
                </wp:positionV>
                <wp:extent cx="5961380" cy="381000"/>
                <wp:effectExtent l="0" t="0" r="20320" b="19050"/>
                <wp:wrapSquare wrapText="bothSides"/>
                <wp:docPr id="193297975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381000"/>
                        </a:xfrm>
                        <a:prstGeom prst="rect">
                          <a:avLst/>
                        </a:prstGeom>
                        <a:solidFill>
                          <a:srgbClr val="1F3763"/>
                        </a:solidFill>
                        <a:ln w="9525">
                          <a:solidFill>
                            <a:srgbClr val="000000"/>
                          </a:solidFill>
                          <a:miter lim="800000"/>
                          <a:headEnd/>
                          <a:tailEnd/>
                        </a:ln>
                      </wps:spPr>
                      <wps:txbx>
                        <w:txbxContent>
                          <w:p w14:paraId="62F40A6B" w14:textId="02A9478D" w:rsidR="00FF77B7" w:rsidRDefault="00FF77B7" w:rsidP="00FF77B7">
                            <w:pPr>
                              <w:ind w:left="-142" w:right="-201" w:firstLine="142"/>
                            </w:pPr>
                            <w:r>
                              <w:rPr>
                                <w:rFonts w:ascii="Arial Rounded MT Bold" w:hAnsi="Arial Rounded MT Bold"/>
                                <w:color w:val="FFFFFF"/>
                                <w:sz w:val="32"/>
                              </w:rPr>
                              <w:t xml:space="preserve">Seminare &amp; Veranstaltungen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4EC2FF" id="_x0000_s1033" type="#_x0000_t202" style="position:absolute;left:0;text-align:left;margin-left:0;margin-top:21.55pt;width:469.4pt;height:30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" fillcolor="#1f3763">
                <v:textbox>
                  <w:txbxContent>
                    <w:p w14:paraId="62F40A6B" w14:textId="02A9478D" w:rsidR="00FF77B7" w:rsidRDefault="00FF77B7" w:rsidP="00FF77B7">
                      <w:pPr>
                        <w:ind w:left="-142" w:right="-201" w:firstLine="142"/>
                      </w:pPr>
                      <w:r>
                        <w:rPr>
                          <w:rFonts w:ascii="Arial Rounded MT Bold" w:hAnsi="Arial Rounded MT Bold"/>
                          <w:color w:val="FFFFFF"/>
                          <w:sz w:val="32"/>
                        </w:rPr>
                        <w:t xml:space="preserve">Seminare &amp; Veranstaltungen </w:t>
                      </w:r>
                    </w:p>
                  </w:txbxContent>
                </v:textbox>
                <w10:wrap type="square"/>
              </v:shape>
            </w:pict>
          </mc:Fallback>
        </mc:AlternateContent>
      </w:r>
    </w:p>
    <w:p w14:paraId="52E83545" w14:textId="7D94B2B9" w:rsidR="00371882" w:rsidRDefault="00371882" w:rsidP="00E06DF5">
      <w:pPr>
        <w:ind w:right="-37"/>
      </w:pPr>
    </w:p>
    <w:p w14:paraId="6BC8D230" w14:textId="2523F137" w:rsidR="00371882" w:rsidRDefault="00D40509" w:rsidP="00371882">
      <w:pPr>
        <w:ind w:right="-37"/>
        <w:rPr>
          <w:b/>
          <w:bCs w:val="0"/>
          <w:color w:val="17365D"/>
        </w:rPr>
      </w:pPr>
      <w:bookmarkStart w:id="7" w:name="_Hlk207272685"/>
      <w:r>
        <w:rPr>
          <w:b/>
          <w:bCs w:val="0"/>
          <w:color w:val="17365D"/>
        </w:rPr>
        <w:t>Politischer Empfang</w:t>
      </w:r>
      <w:r w:rsidR="00371882">
        <w:rPr>
          <w:b/>
          <w:bCs w:val="0"/>
          <w:color w:val="17365D"/>
        </w:rPr>
        <w:t>: “</w:t>
      </w:r>
      <w:r>
        <w:rPr>
          <w:b/>
          <w:bCs w:val="0"/>
          <w:color w:val="17365D"/>
        </w:rPr>
        <w:t>20 Jahre AGG</w:t>
      </w:r>
      <w:r w:rsidR="00371882">
        <w:rPr>
          <w:b/>
          <w:bCs w:val="0"/>
          <w:color w:val="17365D"/>
        </w:rPr>
        <w:t>“</w:t>
      </w:r>
    </w:p>
    <w:p w14:paraId="123463F7" w14:textId="65C735F1" w:rsidR="00371882" w:rsidRDefault="00371882" w:rsidP="00371882">
      <w:pPr>
        <w:ind w:right="-37"/>
        <w:rPr>
          <w:bCs w:val="0"/>
          <w:sz w:val="16"/>
        </w:rPr>
      </w:pPr>
      <w:r>
        <w:rPr>
          <w:bCs w:val="0"/>
          <w:sz w:val="16"/>
        </w:rPr>
        <w:t>(BAG Selbsthilfe, E-Mail vom 1</w:t>
      </w:r>
      <w:r w:rsidR="00D40509">
        <w:rPr>
          <w:bCs w:val="0"/>
          <w:sz w:val="16"/>
        </w:rPr>
        <w:t>5</w:t>
      </w:r>
      <w:r>
        <w:rPr>
          <w:bCs w:val="0"/>
          <w:sz w:val="16"/>
        </w:rPr>
        <w:t>.0</w:t>
      </w:r>
      <w:r w:rsidR="00D40509">
        <w:rPr>
          <w:bCs w:val="0"/>
          <w:sz w:val="16"/>
        </w:rPr>
        <w:t>4</w:t>
      </w:r>
      <w:r>
        <w:rPr>
          <w:bCs w:val="0"/>
          <w:sz w:val="16"/>
        </w:rPr>
        <w:t>.2026)</w:t>
      </w:r>
    </w:p>
    <w:p w14:paraId="7EEBBD30" w14:textId="77777777" w:rsidR="00371882" w:rsidRDefault="00371882" w:rsidP="00371882">
      <w:pPr>
        <w:ind w:right="-37"/>
        <w:rPr>
          <w:bCs w:val="0"/>
          <w:color w:val="17365D"/>
          <w:sz w:val="8"/>
        </w:rPr>
      </w:pPr>
    </w:p>
    <w:p w14:paraId="34C5DF10" w14:textId="15AC0800" w:rsidR="00371882" w:rsidRDefault="00371882" w:rsidP="00371882">
      <w:pPr>
        <w:pStyle w:val="StandardWeb"/>
        <w:spacing w:before="0" w:beforeAutospacing="0" w:after="0" w:afterAutospacing="0" w:line="240" w:lineRule="auto"/>
        <w:rPr>
          <w:rFonts w:cs="Arial"/>
          <w:bCs/>
        </w:rPr>
      </w:pPr>
      <w:r>
        <w:rPr>
          <w:rFonts w:cs="Arial"/>
        </w:rPr>
        <w:t>Termin:</w:t>
      </w:r>
      <w:r>
        <w:rPr>
          <w:rFonts w:cs="Arial"/>
        </w:rPr>
        <w:tab/>
      </w:r>
      <w:r>
        <w:rPr>
          <w:rFonts w:cs="Arial"/>
        </w:rPr>
        <w:tab/>
      </w:r>
      <w:r>
        <w:rPr>
          <w:rFonts w:cs="Arial"/>
        </w:rPr>
        <w:tab/>
      </w:r>
      <w:r>
        <w:rPr>
          <w:rFonts w:cs="Arial"/>
          <w:b/>
        </w:rPr>
        <w:t xml:space="preserve">9. </w:t>
      </w:r>
      <w:r w:rsidR="00D40509">
        <w:rPr>
          <w:rFonts w:cs="Arial"/>
          <w:b/>
        </w:rPr>
        <w:t>Juni</w:t>
      </w:r>
      <w:r>
        <w:rPr>
          <w:rFonts w:cs="Arial"/>
          <w:b/>
        </w:rPr>
        <w:t xml:space="preserve"> 202</w:t>
      </w:r>
      <w:r w:rsidR="00D40509">
        <w:rPr>
          <w:rFonts w:cs="Arial"/>
          <w:b/>
        </w:rPr>
        <w:t>6</w:t>
      </w:r>
      <w:r>
        <w:rPr>
          <w:rFonts w:cs="Arial"/>
          <w:b/>
        </w:rPr>
        <w:tab/>
      </w:r>
      <w:r>
        <w:rPr>
          <w:rFonts w:cs="Arial"/>
          <w:b/>
        </w:rPr>
        <w:tab/>
      </w:r>
      <w:r w:rsidR="00D40509">
        <w:rPr>
          <w:rFonts w:cs="Arial"/>
          <w:b/>
        </w:rPr>
        <w:tab/>
      </w:r>
      <w:r w:rsidR="00D40509">
        <w:rPr>
          <w:rFonts w:cs="Arial"/>
          <w:b/>
        </w:rPr>
        <w:tab/>
      </w:r>
      <w:r w:rsidR="00D40509">
        <w:rPr>
          <w:rFonts w:cs="Arial"/>
          <w:b/>
        </w:rPr>
        <w:tab/>
      </w:r>
      <w:r>
        <w:rPr>
          <w:rFonts w:cs="Arial"/>
          <w:bCs/>
        </w:rPr>
        <w:t>1</w:t>
      </w:r>
      <w:r w:rsidR="00D40509">
        <w:rPr>
          <w:rFonts w:cs="Arial"/>
          <w:bCs/>
        </w:rPr>
        <w:t>7</w:t>
      </w:r>
      <w:r>
        <w:rPr>
          <w:rFonts w:cs="Arial"/>
          <w:bCs/>
        </w:rPr>
        <w:t xml:space="preserve">:00 bis </w:t>
      </w:r>
      <w:r w:rsidR="00D40509">
        <w:rPr>
          <w:rFonts w:cs="Arial"/>
          <w:bCs/>
        </w:rPr>
        <w:t>21</w:t>
      </w:r>
      <w:r>
        <w:rPr>
          <w:rFonts w:cs="Arial"/>
          <w:bCs/>
        </w:rPr>
        <w:t>:</w:t>
      </w:r>
      <w:r w:rsidR="00D40509">
        <w:rPr>
          <w:rFonts w:cs="Arial"/>
          <w:bCs/>
        </w:rPr>
        <w:t>0</w:t>
      </w:r>
      <w:r>
        <w:rPr>
          <w:rFonts w:cs="Arial"/>
          <w:bCs/>
        </w:rPr>
        <w:t>0 Uhr</w:t>
      </w:r>
    </w:p>
    <w:p w14:paraId="260B2FC6" w14:textId="77777777" w:rsidR="00371882" w:rsidRDefault="00371882" w:rsidP="00371882">
      <w:pPr>
        <w:pStyle w:val="StandardWeb"/>
        <w:spacing w:before="0" w:beforeAutospacing="0" w:after="0" w:afterAutospacing="0" w:line="240" w:lineRule="auto"/>
        <w:rPr>
          <w:rFonts w:cs="Arial"/>
          <w:bCs/>
          <w:sz w:val="10"/>
          <w:szCs w:val="10"/>
        </w:rPr>
      </w:pPr>
    </w:p>
    <w:p w14:paraId="163472EF" w14:textId="18A44C48" w:rsidR="00371882" w:rsidRDefault="00371882" w:rsidP="00371882">
      <w:pPr>
        <w:pStyle w:val="StandardWeb"/>
        <w:spacing w:before="0" w:beforeAutospacing="0" w:after="0" w:afterAutospacing="0" w:line="240" w:lineRule="auto"/>
        <w:ind w:left="2832" w:hanging="2832"/>
        <w:rPr>
          <w:rFonts w:cs="Arial"/>
        </w:rPr>
      </w:pPr>
      <w:r>
        <w:rPr>
          <w:rFonts w:cs="Arial"/>
        </w:rPr>
        <w:t>Veranstalter:</w:t>
      </w:r>
      <w:r>
        <w:rPr>
          <w:rFonts w:cs="Arial"/>
        </w:rPr>
        <w:tab/>
      </w:r>
      <w:r w:rsidR="00D40509">
        <w:rPr>
          <w:rFonts w:cs="Arial"/>
        </w:rPr>
        <w:t>Antidiskriminierungsstelle des Bundes (ADS)</w:t>
      </w:r>
    </w:p>
    <w:p w14:paraId="52B8016B" w14:textId="77777777" w:rsidR="00D40509" w:rsidRPr="00D40509" w:rsidRDefault="00D40509" w:rsidP="00371882">
      <w:pPr>
        <w:pStyle w:val="StandardWeb"/>
        <w:spacing w:before="0" w:beforeAutospacing="0" w:after="0" w:afterAutospacing="0" w:line="240" w:lineRule="auto"/>
        <w:ind w:left="2832" w:hanging="2832"/>
        <w:rPr>
          <w:rFonts w:cs="Arial"/>
          <w:sz w:val="10"/>
          <w:szCs w:val="10"/>
        </w:rPr>
      </w:pPr>
    </w:p>
    <w:p w14:paraId="49147307" w14:textId="320ADBBC" w:rsidR="00D40509" w:rsidRDefault="00D40509" w:rsidP="00371882">
      <w:pPr>
        <w:pStyle w:val="StandardWeb"/>
        <w:spacing w:before="0" w:beforeAutospacing="0" w:after="0" w:afterAutospacing="0" w:line="240" w:lineRule="auto"/>
        <w:ind w:left="2832" w:hanging="2832"/>
        <w:rPr>
          <w:rFonts w:cs="Arial"/>
        </w:rPr>
      </w:pPr>
      <w:r>
        <w:rPr>
          <w:rFonts w:cs="Arial"/>
        </w:rPr>
        <w:t>Ort:</w:t>
      </w:r>
      <w:r>
        <w:rPr>
          <w:rFonts w:cs="Arial"/>
        </w:rPr>
        <w:tab/>
        <w:t xml:space="preserve">TIPI am Kanzleramt in Berlin </w:t>
      </w:r>
    </w:p>
    <w:p w14:paraId="075CCC5F" w14:textId="77777777" w:rsidR="00891C86" w:rsidRPr="00891C86" w:rsidRDefault="00891C86" w:rsidP="00371882">
      <w:pPr>
        <w:pStyle w:val="StandardWeb"/>
        <w:spacing w:before="0" w:beforeAutospacing="0" w:after="0" w:afterAutospacing="0" w:line="240" w:lineRule="auto"/>
        <w:ind w:left="2832" w:hanging="2832"/>
        <w:rPr>
          <w:rFonts w:cs="Arial"/>
          <w:sz w:val="10"/>
          <w:szCs w:val="10"/>
        </w:rPr>
      </w:pPr>
    </w:p>
    <w:p w14:paraId="73BF65A1" w14:textId="66736956" w:rsidR="00891C86" w:rsidRDefault="00891C86" w:rsidP="00371882">
      <w:pPr>
        <w:pStyle w:val="StandardWeb"/>
        <w:spacing w:before="0" w:beforeAutospacing="0" w:after="0" w:afterAutospacing="0" w:line="240" w:lineRule="auto"/>
        <w:ind w:left="2832" w:hanging="2832"/>
        <w:rPr>
          <w:rFonts w:cs="Arial"/>
        </w:rPr>
      </w:pPr>
      <w:r>
        <w:rPr>
          <w:rFonts w:cs="Arial"/>
        </w:rPr>
        <w:t>Anmeldung:</w:t>
      </w:r>
      <w:r>
        <w:rPr>
          <w:rFonts w:cs="Arial"/>
        </w:rPr>
        <w:tab/>
      </w:r>
      <w:hyperlink r:id="rId14" w:history="1">
        <w:r w:rsidRPr="00952E3A">
          <w:rPr>
            <w:rStyle w:val="Hyperlink"/>
            <w:rFonts w:cs="Arial"/>
          </w:rPr>
          <w:t>www.20-Jahre-AGG.de</w:t>
        </w:r>
      </w:hyperlink>
      <w:r>
        <w:rPr>
          <w:rFonts w:cs="Arial"/>
        </w:rPr>
        <w:t xml:space="preserve"> </w:t>
      </w:r>
    </w:p>
    <w:p w14:paraId="1C0055F7" w14:textId="77777777" w:rsidR="00891C86" w:rsidRDefault="00891C86" w:rsidP="00891C86">
      <w:pPr>
        <w:pStyle w:val="StandardWeb"/>
        <w:spacing w:before="0" w:beforeAutospacing="0" w:after="0" w:afterAutospacing="0" w:line="240" w:lineRule="auto"/>
        <w:rPr>
          <w:rFonts w:cs="Arial"/>
        </w:rPr>
      </w:pPr>
    </w:p>
    <w:bookmarkEnd w:id="7"/>
    <w:p w14:paraId="28AA8973" w14:textId="4B8D2482" w:rsidR="00371882" w:rsidRDefault="00D40509" w:rsidP="00E06DF5">
      <w:pPr>
        <w:ind w:right="-37"/>
      </w:pPr>
      <w:r>
        <w:t xml:space="preserve">2006 wurde in Deutschland das Allgemeine Gleichbehandlungsgesetz (AGG) eingeführt. 20 Jahre später soll das Gesetz reformiert werden. Gut so, denn das AGG ist wichtiger denn je. </w:t>
      </w:r>
      <w:r w:rsidR="00891C86">
        <w:t xml:space="preserve">Der Veranstalter will mit den Teilnehmenden ins Gespräch kommen. An dem Abend werden die amtierende Bundesjustizministerin Dr. Stefanie Hubig und die ehemalige Justizministerin Brigitte Zypries begrüßt. </w:t>
      </w:r>
    </w:p>
    <w:p w14:paraId="7349E9F9" w14:textId="2200FE4D" w:rsidR="00371882" w:rsidRDefault="00371882" w:rsidP="00E06DF5">
      <w:pPr>
        <w:ind w:right="-37"/>
      </w:pPr>
    </w:p>
    <w:p w14:paraId="017FBE34" w14:textId="6E0504A6" w:rsidR="00960FBB" w:rsidRDefault="00960FBB" w:rsidP="00960FBB">
      <w:pPr>
        <w:ind w:right="-37"/>
        <w:rPr>
          <w:b/>
          <w:bCs w:val="0"/>
          <w:color w:val="17365D"/>
        </w:rPr>
      </w:pPr>
      <w:r>
        <w:rPr>
          <w:b/>
          <w:bCs w:val="0"/>
          <w:color w:val="17365D"/>
        </w:rPr>
        <w:t>Online-Fachtagung: „Inklusion</w:t>
      </w:r>
      <w:r w:rsidR="00627573">
        <w:rPr>
          <w:b/>
          <w:bCs w:val="0"/>
          <w:color w:val="17365D"/>
        </w:rPr>
        <w:t xml:space="preserve"> </w:t>
      </w:r>
      <w:r>
        <w:rPr>
          <w:b/>
          <w:bCs w:val="0"/>
          <w:color w:val="17365D"/>
        </w:rPr>
        <w:t>über den Tellerrand“</w:t>
      </w:r>
    </w:p>
    <w:p w14:paraId="1CB07981" w14:textId="77777777" w:rsidR="00960FBB" w:rsidRDefault="00960FBB" w:rsidP="00960FBB">
      <w:pPr>
        <w:ind w:right="-37"/>
        <w:rPr>
          <w:bCs w:val="0"/>
          <w:sz w:val="16"/>
        </w:rPr>
      </w:pPr>
      <w:r>
        <w:rPr>
          <w:bCs w:val="0"/>
          <w:sz w:val="16"/>
        </w:rPr>
        <w:t>(BAG Selbsthilfe, E-Mail vom 15.04.2026)</w:t>
      </w:r>
    </w:p>
    <w:p w14:paraId="39320E93" w14:textId="77777777" w:rsidR="00960FBB" w:rsidRDefault="00960FBB" w:rsidP="00960FBB">
      <w:pPr>
        <w:ind w:right="-37"/>
        <w:rPr>
          <w:bCs w:val="0"/>
          <w:color w:val="17365D"/>
          <w:sz w:val="8"/>
        </w:rPr>
      </w:pPr>
    </w:p>
    <w:p w14:paraId="5065F208" w14:textId="212E7338" w:rsidR="00960FBB" w:rsidRDefault="00960FBB" w:rsidP="00960FBB">
      <w:pPr>
        <w:pStyle w:val="StandardWeb"/>
        <w:spacing w:before="0" w:beforeAutospacing="0" w:after="0" w:afterAutospacing="0" w:line="240" w:lineRule="auto"/>
        <w:rPr>
          <w:rFonts w:cs="Arial"/>
          <w:bCs/>
        </w:rPr>
      </w:pPr>
      <w:r>
        <w:rPr>
          <w:rFonts w:cs="Arial"/>
        </w:rPr>
        <w:t>Termin:</w:t>
      </w:r>
      <w:r>
        <w:rPr>
          <w:rFonts w:cs="Arial"/>
        </w:rPr>
        <w:tab/>
      </w:r>
      <w:r>
        <w:rPr>
          <w:rFonts w:cs="Arial"/>
        </w:rPr>
        <w:tab/>
      </w:r>
      <w:r>
        <w:rPr>
          <w:rFonts w:cs="Arial"/>
        </w:rPr>
        <w:tab/>
      </w:r>
      <w:r>
        <w:rPr>
          <w:rFonts w:cs="Arial"/>
          <w:b/>
        </w:rPr>
        <w:t>25. Juni 2026</w:t>
      </w:r>
      <w:r>
        <w:rPr>
          <w:rFonts w:cs="Arial"/>
          <w:b/>
        </w:rPr>
        <w:tab/>
      </w:r>
      <w:r>
        <w:rPr>
          <w:rFonts w:cs="Arial"/>
          <w:b/>
        </w:rPr>
        <w:tab/>
      </w:r>
      <w:r>
        <w:rPr>
          <w:rFonts w:cs="Arial"/>
          <w:b/>
        </w:rPr>
        <w:tab/>
      </w:r>
      <w:r>
        <w:rPr>
          <w:rFonts w:cs="Arial"/>
          <w:b/>
        </w:rPr>
        <w:tab/>
        <w:t xml:space="preserve">   </w:t>
      </w:r>
      <w:r>
        <w:rPr>
          <w:rFonts w:cs="Arial"/>
          <w:bCs/>
        </w:rPr>
        <w:t>10:00 bis 14:00 Uhr</w:t>
      </w:r>
    </w:p>
    <w:p w14:paraId="72031025" w14:textId="77777777" w:rsidR="00960FBB" w:rsidRDefault="00960FBB" w:rsidP="00960FBB">
      <w:pPr>
        <w:pStyle w:val="StandardWeb"/>
        <w:spacing w:before="0" w:beforeAutospacing="0" w:after="0" w:afterAutospacing="0" w:line="240" w:lineRule="auto"/>
        <w:rPr>
          <w:rFonts w:cs="Arial"/>
          <w:bCs/>
          <w:sz w:val="10"/>
          <w:szCs w:val="10"/>
        </w:rPr>
      </w:pPr>
    </w:p>
    <w:p w14:paraId="651284D9" w14:textId="4A346238" w:rsidR="00960FBB" w:rsidRPr="00960FBB" w:rsidRDefault="00960FBB" w:rsidP="00960FBB">
      <w:pPr>
        <w:pStyle w:val="StandardWeb"/>
        <w:spacing w:before="0" w:beforeAutospacing="0" w:after="0" w:afterAutospacing="0" w:line="240" w:lineRule="auto"/>
        <w:ind w:left="2832" w:hanging="2832"/>
        <w:rPr>
          <w:rFonts w:cs="Arial"/>
          <w:sz w:val="6"/>
          <w:szCs w:val="6"/>
        </w:rPr>
      </w:pPr>
      <w:r>
        <w:rPr>
          <w:rFonts w:cs="Arial"/>
        </w:rPr>
        <w:t>Veranstalter:</w:t>
      </w:r>
      <w:r>
        <w:rPr>
          <w:rFonts w:cs="Arial"/>
        </w:rPr>
        <w:tab/>
        <w:t>agl e.V., bezev e.V., BAG SELBSTHILFE e.V., BeN e.V., EWNT e.V., ELAN e.V., Landesarbeitsgemeinschaft Selbsthilfe behinderter Menschen Bremen e.V.</w:t>
      </w:r>
    </w:p>
    <w:p w14:paraId="3AAD157C" w14:textId="77777777" w:rsidR="00960FBB" w:rsidRPr="00891C86" w:rsidRDefault="00960FBB" w:rsidP="00960FBB">
      <w:pPr>
        <w:pStyle w:val="StandardWeb"/>
        <w:spacing w:before="0" w:beforeAutospacing="0" w:after="0" w:afterAutospacing="0" w:line="240" w:lineRule="auto"/>
        <w:ind w:left="2832" w:hanging="2832"/>
        <w:rPr>
          <w:rFonts w:cs="Arial"/>
          <w:sz w:val="10"/>
          <w:szCs w:val="10"/>
        </w:rPr>
      </w:pPr>
    </w:p>
    <w:p w14:paraId="58CC7926" w14:textId="39F7B37C" w:rsidR="00960FBB" w:rsidRDefault="00960FBB" w:rsidP="00960FBB">
      <w:pPr>
        <w:pStyle w:val="StandardWeb"/>
        <w:spacing w:before="0" w:beforeAutospacing="0" w:after="0" w:afterAutospacing="0" w:line="240" w:lineRule="auto"/>
        <w:ind w:left="2832" w:hanging="2832"/>
        <w:rPr>
          <w:rFonts w:cs="Arial"/>
        </w:rPr>
      </w:pPr>
      <w:r>
        <w:rPr>
          <w:rFonts w:cs="Arial"/>
        </w:rPr>
        <w:t>Anmeldung:</w:t>
      </w:r>
      <w:r>
        <w:rPr>
          <w:rFonts w:cs="Arial"/>
        </w:rPr>
        <w:tab/>
      </w:r>
      <w:hyperlink r:id="rId15" w:history="1">
        <w:r w:rsidR="00D940DE">
          <w:rPr>
            <w:rStyle w:val="Hyperlink"/>
            <w:rFonts w:ascii="Trebuchet MS" w:hAnsi="Trebuchet MS"/>
          </w:rPr>
          <w:t>https://agl-einewelt.de/termin/inklusion-ueber-den-tellerrand-globale-teilhabe-gestalten-vernetzen-austauschen-kooperieren/</w:t>
        </w:r>
      </w:hyperlink>
    </w:p>
    <w:p w14:paraId="3C23EC0B" w14:textId="77777777" w:rsidR="00D940DE" w:rsidRDefault="00D940DE" w:rsidP="00960FBB">
      <w:pPr>
        <w:pStyle w:val="StandardWeb"/>
        <w:spacing w:before="0" w:beforeAutospacing="0" w:after="0" w:afterAutospacing="0" w:line="240" w:lineRule="auto"/>
        <w:ind w:left="2832" w:hanging="2832"/>
        <w:rPr>
          <w:rFonts w:cs="Arial"/>
        </w:rPr>
      </w:pPr>
    </w:p>
    <w:p w14:paraId="76ED47DA" w14:textId="22FDBB62" w:rsidR="00960FBB" w:rsidRDefault="006935F1" w:rsidP="00960FBB">
      <w:pPr>
        <w:ind w:right="-37"/>
      </w:pPr>
      <w:r>
        <w:t xml:space="preserve">Wie können wir Inklusion und globale Gerechtigkeitsarbeit stärker miteinander verbinden? Mit dem Fachtag sollen interessierte Menschen aus Inklusion und Eine Welt-Arbeit zusammengebracht werden. Ziel ist es, sich zu vernetzten, Erfahrungen zu teilen und neue Kooperationen anzustoßen. </w:t>
      </w:r>
    </w:p>
    <w:p w14:paraId="5788776E" w14:textId="77777777" w:rsidR="00371882" w:rsidRDefault="00371882" w:rsidP="00E06DF5">
      <w:pPr>
        <w:ind w:right="-37"/>
      </w:pPr>
    </w:p>
    <w:p w14:paraId="1871BED1" w14:textId="40CB4632" w:rsidR="00D165B0" w:rsidRPr="00D165B0" w:rsidRDefault="00D165B0" w:rsidP="00D165B0">
      <w:pPr>
        <w:ind w:right="-37"/>
        <w:rPr>
          <w:b/>
          <w:bCs w:val="0"/>
          <w:color w:val="17365D"/>
          <w:lang w:val="en-US"/>
        </w:rPr>
      </w:pPr>
      <w:r w:rsidRPr="00D165B0">
        <w:rPr>
          <w:b/>
          <w:bCs w:val="0"/>
          <w:color w:val="17365D"/>
          <w:lang w:val="en-US"/>
        </w:rPr>
        <w:t>Save the Date –</w:t>
      </w:r>
      <w:r>
        <w:rPr>
          <w:b/>
          <w:bCs w:val="0"/>
          <w:color w:val="17365D"/>
          <w:lang w:val="en-US"/>
        </w:rPr>
        <w:t xml:space="preserve"> “</w:t>
      </w:r>
      <w:r w:rsidRPr="00D165B0">
        <w:rPr>
          <w:b/>
          <w:bCs w:val="0"/>
          <w:color w:val="17365D"/>
          <w:lang w:val="en-US"/>
        </w:rPr>
        <w:t>Stadt L</w:t>
      </w:r>
      <w:r>
        <w:rPr>
          <w:b/>
          <w:bCs w:val="0"/>
          <w:color w:val="17365D"/>
          <w:lang w:val="en-US"/>
        </w:rPr>
        <w:t>and Bund 2026”</w:t>
      </w:r>
    </w:p>
    <w:p w14:paraId="5EB221E1" w14:textId="3FC20F17" w:rsidR="00D165B0" w:rsidRDefault="00D165B0" w:rsidP="00D165B0">
      <w:pPr>
        <w:ind w:right="-37"/>
        <w:rPr>
          <w:bCs w:val="0"/>
          <w:sz w:val="16"/>
        </w:rPr>
      </w:pPr>
      <w:r>
        <w:rPr>
          <w:bCs w:val="0"/>
          <w:sz w:val="16"/>
        </w:rPr>
        <w:t>(MGS)</w:t>
      </w:r>
    </w:p>
    <w:p w14:paraId="72CA994A" w14:textId="77777777" w:rsidR="00D165B0" w:rsidRDefault="00D165B0" w:rsidP="00D165B0">
      <w:pPr>
        <w:ind w:right="-37"/>
        <w:rPr>
          <w:bCs w:val="0"/>
          <w:color w:val="17365D"/>
          <w:sz w:val="8"/>
        </w:rPr>
      </w:pPr>
    </w:p>
    <w:p w14:paraId="6167A2F1" w14:textId="5DD8C42B" w:rsidR="00D165B0" w:rsidRDefault="00D165B0" w:rsidP="00D165B0">
      <w:pPr>
        <w:pStyle w:val="StandardWeb"/>
        <w:spacing w:before="0" w:beforeAutospacing="0" w:after="0" w:afterAutospacing="0" w:line="240" w:lineRule="auto"/>
        <w:rPr>
          <w:rFonts w:cs="Arial"/>
          <w:bCs/>
        </w:rPr>
      </w:pPr>
      <w:r>
        <w:rPr>
          <w:rFonts w:cs="Arial"/>
        </w:rPr>
        <w:t>Termin:</w:t>
      </w:r>
      <w:r>
        <w:rPr>
          <w:rFonts w:cs="Arial"/>
        </w:rPr>
        <w:tab/>
      </w:r>
      <w:r>
        <w:rPr>
          <w:rFonts w:cs="Arial"/>
        </w:rPr>
        <w:tab/>
      </w:r>
      <w:r>
        <w:rPr>
          <w:rFonts w:cs="Arial"/>
        </w:rPr>
        <w:tab/>
      </w:r>
      <w:r w:rsidR="004607E0">
        <w:rPr>
          <w:rFonts w:cs="Arial"/>
          <w:b/>
        </w:rPr>
        <w:t>30</w:t>
      </w:r>
      <w:r>
        <w:rPr>
          <w:rFonts w:cs="Arial"/>
          <w:b/>
        </w:rPr>
        <w:t>. Juni 2026</w:t>
      </w:r>
      <w:r>
        <w:rPr>
          <w:rFonts w:cs="Arial"/>
          <w:b/>
        </w:rPr>
        <w:tab/>
      </w:r>
      <w:r>
        <w:rPr>
          <w:rFonts w:cs="Arial"/>
          <w:b/>
        </w:rPr>
        <w:tab/>
      </w:r>
      <w:r>
        <w:rPr>
          <w:rFonts w:cs="Arial"/>
          <w:b/>
        </w:rPr>
        <w:tab/>
      </w:r>
      <w:r>
        <w:rPr>
          <w:rFonts w:cs="Arial"/>
          <w:b/>
        </w:rPr>
        <w:tab/>
        <w:t xml:space="preserve">   </w:t>
      </w:r>
      <w:r>
        <w:rPr>
          <w:rFonts w:cs="Arial"/>
          <w:bCs/>
        </w:rPr>
        <w:t>1</w:t>
      </w:r>
      <w:r w:rsidR="004607E0">
        <w:rPr>
          <w:rFonts w:cs="Arial"/>
          <w:bCs/>
        </w:rPr>
        <w:t>3</w:t>
      </w:r>
      <w:r>
        <w:rPr>
          <w:rFonts w:cs="Arial"/>
          <w:bCs/>
        </w:rPr>
        <w:t>:</w:t>
      </w:r>
      <w:r w:rsidR="004607E0">
        <w:rPr>
          <w:rFonts w:cs="Arial"/>
          <w:bCs/>
        </w:rPr>
        <w:t>3</w:t>
      </w:r>
      <w:r>
        <w:rPr>
          <w:rFonts w:cs="Arial"/>
          <w:bCs/>
        </w:rPr>
        <w:t>0 bis 1</w:t>
      </w:r>
      <w:r w:rsidR="004607E0">
        <w:rPr>
          <w:rFonts w:cs="Arial"/>
          <w:bCs/>
        </w:rPr>
        <w:t>8</w:t>
      </w:r>
      <w:r>
        <w:rPr>
          <w:rFonts w:cs="Arial"/>
          <w:bCs/>
        </w:rPr>
        <w:t>:</w:t>
      </w:r>
      <w:r w:rsidR="004607E0">
        <w:rPr>
          <w:rFonts w:cs="Arial"/>
          <w:bCs/>
        </w:rPr>
        <w:t>3</w:t>
      </w:r>
      <w:r>
        <w:rPr>
          <w:rFonts w:cs="Arial"/>
          <w:bCs/>
        </w:rPr>
        <w:t>0 Uhr</w:t>
      </w:r>
    </w:p>
    <w:p w14:paraId="5FE2E984" w14:textId="77777777" w:rsidR="00D165B0" w:rsidRDefault="00D165B0" w:rsidP="00D165B0">
      <w:pPr>
        <w:pStyle w:val="StandardWeb"/>
        <w:spacing w:before="0" w:beforeAutospacing="0" w:after="0" w:afterAutospacing="0" w:line="240" w:lineRule="auto"/>
        <w:rPr>
          <w:rFonts w:cs="Arial"/>
          <w:bCs/>
          <w:sz w:val="10"/>
          <w:szCs w:val="10"/>
        </w:rPr>
      </w:pPr>
    </w:p>
    <w:p w14:paraId="1F25515C" w14:textId="48932911" w:rsidR="00D165B0" w:rsidRDefault="00D165B0" w:rsidP="00D165B0">
      <w:pPr>
        <w:pStyle w:val="StandardWeb"/>
        <w:spacing w:before="0" w:beforeAutospacing="0" w:after="0" w:afterAutospacing="0" w:line="240" w:lineRule="auto"/>
        <w:ind w:left="2832" w:hanging="2832"/>
        <w:rPr>
          <w:rFonts w:cs="Arial"/>
        </w:rPr>
      </w:pPr>
      <w:r>
        <w:rPr>
          <w:rFonts w:cs="Arial"/>
        </w:rPr>
        <w:t>Veranstalter:</w:t>
      </w:r>
      <w:r>
        <w:rPr>
          <w:rFonts w:cs="Arial"/>
        </w:rPr>
        <w:tab/>
      </w:r>
      <w:r w:rsidR="004607E0">
        <w:rPr>
          <w:rFonts w:cs="Arial"/>
        </w:rPr>
        <w:t>BFIT-Bund in Kooperation mit dem MASGZ</w:t>
      </w:r>
    </w:p>
    <w:p w14:paraId="27559FFB" w14:textId="77777777" w:rsidR="00D165B0" w:rsidRPr="00D165B0" w:rsidRDefault="00D165B0" w:rsidP="00D165B0">
      <w:pPr>
        <w:pStyle w:val="StandardWeb"/>
        <w:spacing w:before="0" w:beforeAutospacing="0" w:after="0" w:afterAutospacing="0" w:line="240" w:lineRule="auto"/>
        <w:ind w:left="2832" w:hanging="2832"/>
        <w:rPr>
          <w:rFonts w:cs="Arial"/>
          <w:sz w:val="10"/>
          <w:szCs w:val="10"/>
        </w:rPr>
      </w:pPr>
    </w:p>
    <w:p w14:paraId="3197A963" w14:textId="56E26AB8" w:rsidR="00D165B0" w:rsidRPr="00960FBB" w:rsidRDefault="00D165B0" w:rsidP="00D165B0">
      <w:pPr>
        <w:pStyle w:val="StandardWeb"/>
        <w:spacing w:before="0" w:beforeAutospacing="0" w:after="0" w:afterAutospacing="0" w:line="240" w:lineRule="auto"/>
        <w:ind w:left="2832" w:hanging="2832"/>
        <w:rPr>
          <w:rFonts w:cs="Arial"/>
          <w:sz w:val="6"/>
          <w:szCs w:val="6"/>
        </w:rPr>
      </w:pPr>
      <w:r>
        <w:rPr>
          <w:rFonts w:cs="Arial"/>
        </w:rPr>
        <w:t>Ort:</w:t>
      </w:r>
      <w:r>
        <w:rPr>
          <w:rFonts w:cs="Arial"/>
        </w:rPr>
        <w:tab/>
        <w:t>Potsdam</w:t>
      </w:r>
    </w:p>
    <w:p w14:paraId="3F8F624E" w14:textId="77777777" w:rsidR="00D165B0" w:rsidRDefault="00D165B0" w:rsidP="00D165B0">
      <w:pPr>
        <w:pStyle w:val="StandardWeb"/>
        <w:spacing w:before="0" w:beforeAutospacing="0" w:after="0" w:afterAutospacing="0" w:line="240" w:lineRule="auto"/>
        <w:ind w:left="2832" w:hanging="2832"/>
        <w:rPr>
          <w:rFonts w:cs="Arial"/>
        </w:rPr>
      </w:pPr>
    </w:p>
    <w:p w14:paraId="1EA668CF" w14:textId="106C8169" w:rsidR="004607E0" w:rsidRPr="004607E0" w:rsidRDefault="004607E0" w:rsidP="004607E0">
      <w:pPr>
        <w:pStyle w:val="berschrift2"/>
        <w:rPr>
          <w:b w:val="0"/>
          <w:bCs/>
          <w:color w:val="auto"/>
        </w:rPr>
      </w:pPr>
      <w:r w:rsidRPr="004607E0">
        <w:rPr>
          <w:b w:val="0"/>
          <w:bCs/>
          <w:color w:val="auto"/>
        </w:rPr>
        <w:t xml:space="preserve">Barrierefreiheit ist weniger eine behindertenpolitische Forderung als ein gesamtgesellschaftliches Anliegen. Um dieses umzusetzen, bedarf es gemeinsamer Anstrengungen auf unterschiedlichen Wegen und in allen Lebensbereichen. Ziel der </w:t>
      </w:r>
      <w:r w:rsidRPr="004607E0">
        <w:rPr>
          <w:b w:val="0"/>
          <w:bCs/>
          <w:color w:val="auto"/>
        </w:rPr>
        <w:lastRenderedPageBreak/>
        <w:t xml:space="preserve">Veranstaltung ist es, die Wichtigkeit des Themas “Barrierefreiheit“ zu verdeutlichen. Es sollen Beispiele aus der Praxis für die Umsetzung digitaler Barrierefreiheit aus verschiedenen Bereichen vorgestellt werden. Im Anschluss besteht die Möglichkeit, gemeinsam ins Gespräch zu kommen und Erfahrungen auszutauschen. </w:t>
      </w:r>
    </w:p>
    <w:p w14:paraId="7B973534" w14:textId="77777777" w:rsidR="004607E0" w:rsidRPr="004607E0" w:rsidRDefault="004607E0" w:rsidP="00D165B0">
      <w:pPr>
        <w:ind w:right="-37"/>
      </w:pPr>
    </w:p>
    <w:p w14:paraId="40153565" w14:textId="77777777" w:rsidR="004607E0" w:rsidRPr="004607E0" w:rsidRDefault="004607E0" w:rsidP="00D165B0">
      <w:pPr>
        <w:ind w:right="-37"/>
      </w:pPr>
    </w:p>
    <w:p w14:paraId="5586AF0B" w14:textId="77777777" w:rsidR="00371882" w:rsidRDefault="00371882" w:rsidP="00E06DF5">
      <w:pPr>
        <w:ind w:right="-37"/>
      </w:pPr>
    </w:p>
    <w:p w14:paraId="3E208333" w14:textId="77777777" w:rsidR="00371882" w:rsidRDefault="00371882" w:rsidP="00E06DF5">
      <w:pPr>
        <w:ind w:right="-37"/>
      </w:pPr>
    </w:p>
    <w:p w14:paraId="287F65AC" w14:textId="0F570023" w:rsidR="00FF77B7" w:rsidRDefault="00FF77B7" w:rsidP="00E06DF5">
      <w:pPr>
        <w:ind w:right="-37"/>
      </w:pPr>
    </w:p>
    <w:sectPr w:rsidR="00FF77B7" w:rsidSect="00CB683C">
      <w:footerReference w:type="default" r:id="rId16"/>
      <w:pgSz w:w="11906" w:h="16838" w:code="9"/>
      <w:pgMar w:top="993" w:right="1133"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177A5" w14:textId="77777777" w:rsidR="006C543C" w:rsidRDefault="006C543C">
      <w:r>
        <w:separator/>
      </w:r>
    </w:p>
  </w:endnote>
  <w:endnote w:type="continuationSeparator" w:id="0">
    <w:p w14:paraId="58FC21D3" w14:textId="77777777" w:rsidR="006C543C" w:rsidRDefault="006C5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ue Demos">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4EE5" w14:textId="77777777" w:rsidR="003657A2" w:rsidRPr="00DA3F78" w:rsidRDefault="003657A2">
    <w:pPr>
      <w:pStyle w:val="Fuzeile"/>
      <w:jc w:val="center"/>
      <w:rPr>
        <w:rFonts w:ascii="Calibri" w:hAnsi="Calibri"/>
        <w:sz w:val="22"/>
      </w:rPr>
    </w:pPr>
    <w:r w:rsidRPr="00DA3F78">
      <w:rPr>
        <w:rStyle w:val="Seitenzahl"/>
        <w:rFonts w:ascii="Calibri" w:hAnsi="Calibri"/>
        <w:sz w:val="22"/>
      </w:rPr>
      <w:fldChar w:fldCharType="begin"/>
    </w:r>
    <w:r w:rsidRPr="00DA3F78">
      <w:rPr>
        <w:rStyle w:val="Seitenzahl"/>
        <w:rFonts w:ascii="Calibri" w:hAnsi="Calibri"/>
        <w:sz w:val="22"/>
      </w:rPr>
      <w:instrText xml:space="preserve"> PAGE </w:instrText>
    </w:r>
    <w:r w:rsidRPr="00DA3F78">
      <w:rPr>
        <w:rStyle w:val="Seitenzahl"/>
        <w:rFonts w:ascii="Calibri" w:hAnsi="Calibri"/>
        <w:sz w:val="22"/>
      </w:rPr>
      <w:fldChar w:fldCharType="separate"/>
    </w:r>
    <w:r>
      <w:rPr>
        <w:rStyle w:val="Seitenzahl"/>
        <w:rFonts w:ascii="Calibri" w:hAnsi="Calibri"/>
        <w:noProof/>
        <w:sz w:val="22"/>
      </w:rPr>
      <w:t>5</w:t>
    </w:r>
    <w:r w:rsidRPr="00DA3F78">
      <w:rPr>
        <w:rStyle w:val="Seitenzahl"/>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9ED96" w14:textId="77777777" w:rsidR="006C543C" w:rsidRDefault="006C543C">
      <w:r>
        <w:separator/>
      </w:r>
    </w:p>
  </w:footnote>
  <w:footnote w:type="continuationSeparator" w:id="0">
    <w:p w14:paraId="57791B14" w14:textId="77777777" w:rsidR="006C543C" w:rsidRDefault="006C5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0.8pt" o:bullet="t">
        <v:imagedata r:id="rId1" o:title="msoC6BB"/>
      </v:shape>
    </w:pict>
  </w:numPicBullet>
  <w:abstractNum w:abstractNumId="0" w15:restartNumberingAfterBreak="0">
    <w:nsid w:val="FFFFFF89"/>
    <w:multiLevelType w:val="singleLevel"/>
    <w:tmpl w:val="BEB8489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1555"/>
        </w:tabs>
        <w:ind w:left="1273" w:hanging="705"/>
      </w:pPr>
      <w:rPr>
        <w:rFonts w:ascii="Symbol" w:hAnsi="Symbol" w:cs="Symbol" w:hint="default"/>
      </w:rPr>
    </w:lvl>
  </w:abstractNum>
  <w:abstractNum w:abstractNumId="2" w15:restartNumberingAfterBreak="0">
    <w:nsid w:val="048F1AA1"/>
    <w:multiLevelType w:val="hybridMultilevel"/>
    <w:tmpl w:val="A5D44C8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2373D6"/>
    <w:multiLevelType w:val="hybridMultilevel"/>
    <w:tmpl w:val="40D4849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5B39DE"/>
    <w:multiLevelType w:val="multilevel"/>
    <w:tmpl w:val="790A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632E88"/>
    <w:multiLevelType w:val="hybridMultilevel"/>
    <w:tmpl w:val="B3F8BA5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8E0E56"/>
    <w:multiLevelType w:val="hybridMultilevel"/>
    <w:tmpl w:val="490CBF5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42348F"/>
    <w:multiLevelType w:val="multilevel"/>
    <w:tmpl w:val="FD0A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A0619"/>
    <w:multiLevelType w:val="hybridMultilevel"/>
    <w:tmpl w:val="489840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AF56AED"/>
    <w:multiLevelType w:val="hybridMultilevel"/>
    <w:tmpl w:val="BE6CBD20"/>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0" w15:restartNumberingAfterBreak="0">
    <w:nsid w:val="253F096D"/>
    <w:multiLevelType w:val="hybridMultilevel"/>
    <w:tmpl w:val="B6FA19D0"/>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822145"/>
    <w:multiLevelType w:val="hybridMultilevel"/>
    <w:tmpl w:val="84C61C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6D5032F"/>
    <w:multiLevelType w:val="hybridMultilevel"/>
    <w:tmpl w:val="9576611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26E847F2"/>
    <w:multiLevelType w:val="hybridMultilevel"/>
    <w:tmpl w:val="90BE75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CFD22B3"/>
    <w:multiLevelType w:val="hybridMultilevel"/>
    <w:tmpl w:val="E89897E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D0A1E4E"/>
    <w:multiLevelType w:val="hybridMultilevel"/>
    <w:tmpl w:val="862016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2D727A2"/>
    <w:multiLevelType w:val="hybridMultilevel"/>
    <w:tmpl w:val="544AFD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56231CD"/>
    <w:multiLevelType w:val="hybridMultilevel"/>
    <w:tmpl w:val="72768C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C2930A3"/>
    <w:multiLevelType w:val="hybridMultilevel"/>
    <w:tmpl w:val="0FAA5D6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7A33D1"/>
    <w:multiLevelType w:val="hybridMultilevel"/>
    <w:tmpl w:val="03D68E40"/>
    <w:lvl w:ilvl="0" w:tplc="50064F1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4B374050"/>
    <w:multiLevelType w:val="hybridMultilevel"/>
    <w:tmpl w:val="1228D7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C9C3043"/>
    <w:multiLevelType w:val="hybridMultilevel"/>
    <w:tmpl w:val="83BC2BF8"/>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22" w15:restartNumberingAfterBreak="0">
    <w:nsid w:val="50700CB5"/>
    <w:multiLevelType w:val="hybridMultilevel"/>
    <w:tmpl w:val="BE9265F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0B2124D"/>
    <w:multiLevelType w:val="hybridMultilevel"/>
    <w:tmpl w:val="7E867C8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1ED4463"/>
    <w:multiLevelType w:val="hybridMultilevel"/>
    <w:tmpl w:val="93F6D4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116DBB"/>
    <w:multiLevelType w:val="hybridMultilevel"/>
    <w:tmpl w:val="D50CD3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D03333"/>
    <w:multiLevelType w:val="hybridMultilevel"/>
    <w:tmpl w:val="ECDA2C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721659B"/>
    <w:multiLevelType w:val="hybridMultilevel"/>
    <w:tmpl w:val="58D07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77E453B"/>
    <w:multiLevelType w:val="multilevel"/>
    <w:tmpl w:val="3E3C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712E40"/>
    <w:multiLevelType w:val="hybridMultilevel"/>
    <w:tmpl w:val="FA1E0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EA82F5A"/>
    <w:multiLevelType w:val="hybridMultilevel"/>
    <w:tmpl w:val="A1D4B0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FEC2F1C"/>
    <w:multiLevelType w:val="hybridMultilevel"/>
    <w:tmpl w:val="1B0C08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BA6AEB"/>
    <w:multiLevelType w:val="hybridMultilevel"/>
    <w:tmpl w:val="F9FAB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C4E35CE"/>
    <w:multiLevelType w:val="hybridMultilevel"/>
    <w:tmpl w:val="BD32AA4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F0B49C6"/>
    <w:multiLevelType w:val="hybridMultilevel"/>
    <w:tmpl w:val="EF1A786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3265071"/>
    <w:multiLevelType w:val="hybridMultilevel"/>
    <w:tmpl w:val="AC76983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6160129"/>
    <w:multiLevelType w:val="hybridMultilevel"/>
    <w:tmpl w:val="7E24884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7A42077"/>
    <w:multiLevelType w:val="hybridMultilevel"/>
    <w:tmpl w:val="633A45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9DB0B09"/>
    <w:multiLevelType w:val="hybridMultilevel"/>
    <w:tmpl w:val="30686D9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7B2353CE"/>
    <w:multiLevelType w:val="hybridMultilevel"/>
    <w:tmpl w:val="7930BC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B9319FA"/>
    <w:multiLevelType w:val="hybridMultilevel"/>
    <w:tmpl w:val="7CAAEA2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C1C2106"/>
    <w:multiLevelType w:val="hybridMultilevel"/>
    <w:tmpl w:val="2EAA897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C4F3DAB"/>
    <w:multiLevelType w:val="hybridMultilevel"/>
    <w:tmpl w:val="14A2CF3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FE7127A"/>
    <w:multiLevelType w:val="hybridMultilevel"/>
    <w:tmpl w:val="2AF0BD9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4281070">
    <w:abstractNumId w:val="0"/>
  </w:num>
  <w:num w:numId="2" w16cid:durableId="184633635">
    <w:abstractNumId w:val="5"/>
  </w:num>
  <w:num w:numId="3" w16cid:durableId="1135636462">
    <w:abstractNumId w:val="21"/>
  </w:num>
  <w:num w:numId="4" w16cid:durableId="1532455992">
    <w:abstractNumId w:val="29"/>
  </w:num>
  <w:num w:numId="5" w16cid:durableId="358817731">
    <w:abstractNumId w:val="11"/>
  </w:num>
  <w:num w:numId="6" w16cid:durableId="996155249">
    <w:abstractNumId w:val="35"/>
  </w:num>
  <w:num w:numId="7" w16cid:durableId="894003381">
    <w:abstractNumId w:val="16"/>
  </w:num>
  <w:num w:numId="8" w16cid:durableId="15190033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1899285">
    <w:abstractNumId w:val="9"/>
  </w:num>
  <w:num w:numId="10" w16cid:durableId="814222276">
    <w:abstractNumId w:val="3"/>
  </w:num>
  <w:num w:numId="11" w16cid:durableId="411704657">
    <w:abstractNumId w:val="30"/>
  </w:num>
  <w:num w:numId="12" w16cid:durableId="2080864683">
    <w:abstractNumId w:val="27"/>
  </w:num>
  <w:num w:numId="13" w16cid:durableId="970282120">
    <w:abstractNumId w:val="15"/>
  </w:num>
  <w:num w:numId="14" w16cid:durableId="1860002950">
    <w:abstractNumId w:val="19"/>
  </w:num>
  <w:num w:numId="15" w16cid:durableId="661391436">
    <w:abstractNumId w:val="37"/>
  </w:num>
  <w:num w:numId="16" w16cid:durableId="1260135202">
    <w:abstractNumId w:val="38"/>
  </w:num>
  <w:num w:numId="17" w16cid:durableId="916674378">
    <w:abstractNumId w:val="33"/>
  </w:num>
  <w:num w:numId="18" w16cid:durableId="1264611938">
    <w:abstractNumId w:val="15"/>
  </w:num>
  <w:num w:numId="19" w16cid:durableId="7648807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0125970">
    <w:abstractNumId w:val="31"/>
  </w:num>
  <w:num w:numId="21" w16cid:durableId="1690569601">
    <w:abstractNumId w:val="39"/>
  </w:num>
  <w:num w:numId="22" w16cid:durableId="1680741040">
    <w:abstractNumId w:val="14"/>
  </w:num>
  <w:num w:numId="23" w16cid:durableId="1248002360">
    <w:abstractNumId w:val="7"/>
  </w:num>
  <w:num w:numId="24" w16cid:durableId="864293468">
    <w:abstractNumId w:val="40"/>
  </w:num>
  <w:num w:numId="25" w16cid:durableId="1935898273">
    <w:abstractNumId w:val="23"/>
  </w:num>
  <w:num w:numId="26" w16cid:durableId="349138884">
    <w:abstractNumId w:val="6"/>
  </w:num>
  <w:num w:numId="27" w16cid:durableId="173766123">
    <w:abstractNumId w:val="42"/>
  </w:num>
  <w:num w:numId="28" w16cid:durableId="1193887196">
    <w:abstractNumId w:val="22"/>
  </w:num>
  <w:num w:numId="29" w16cid:durableId="351762377">
    <w:abstractNumId w:val="13"/>
  </w:num>
  <w:num w:numId="30" w16cid:durableId="1877698020">
    <w:abstractNumId w:val="10"/>
  </w:num>
  <w:num w:numId="31" w16cid:durableId="1976059522">
    <w:abstractNumId w:val="12"/>
  </w:num>
  <w:num w:numId="32" w16cid:durableId="653875594">
    <w:abstractNumId w:val="20"/>
  </w:num>
  <w:num w:numId="33" w16cid:durableId="1809006367">
    <w:abstractNumId w:val="18"/>
  </w:num>
  <w:num w:numId="34" w16cid:durableId="2007394075">
    <w:abstractNumId w:val="26"/>
  </w:num>
  <w:num w:numId="35" w16cid:durableId="1236890147">
    <w:abstractNumId w:val="32"/>
  </w:num>
  <w:num w:numId="36" w16cid:durableId="884875774">
    <w:abstractNumId w:val="17"/>
  </w:num>
  <w:num w:numId="37" w16cid:durableId="8916080">
    <w:abstractNumId w:val="25"/>
  </w:num>
  <w:num w:numId="38" w16cid:durableId="129980177">
    <w:abstractNumId w:val="43"/>
  </w:num>
  <w:num w:numId="39" w16cid:durableId="1802841186">
    <w:abstractNumId w:val="34"/>
  </w:num>
  <w:num w:numId="40" w16cid:durableId="1002128131">
    <w:abstractNumId w:val="2"/>
  </w:num>
  <w:num w:numId="41" w16cid:durableId="800223629">
    <w:abstractNumId w:val="41"/>
  </w:num>
  <w:num w:numId="42" w16cid:durableId="2031224282">
    <w:abstractNumId w:val="8"/>
  </w:num>
  <w:num w:numId="43" w16cid:durableId="450562457">
    <w:abstractNumId w:val="24"/>
  </w:num>
  <w:num w:numId="44" w16cid:durableId="765003171">
    <w:abstractNumId w:val="36"/>
  </w:num>
  <w:num w:numId="45" w16cid:durableId="366832034">
    <w:abstractNumId w:val="4"/>
  </w:num>
  <w:num w:numId="46" w16cid:durableId="58745383">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ailMerge>
    <w:mainDocumentType w:val="formLetters"/>
    <w:linkToQuery/>
    <w:dataType w:val="textFile"/>
    <w:query w:val="SELECT * FROM C:\Dokumente und Einstellungen\LAGH\Eigene Dateien\Adressverwaltung\Weihnachtsadressen\Adressen MV.doc"/>
    <w:activeRecord w:val="5"/>
    <w:odso/>
  </w:mailMerge>
  <w:defaultTabStop w:val="709"/>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69"/>
    <w:rsid w:val="00000062"/>
    <w:rsid w:val="000004FB"/>
    <w:rsid w:val="00000E0B"/>
    <w:rsid w:val="00001544"/>
    <w:rsid w:val="00001ADD"/>
    <w:rsid w:val="00001F3A"/>
    <w:rsid w:val="00001F71"/>
    <w:rsid w:val="0000202A"/>
    <w:rsid w:val="00002859"/>
    <w:rsid w:val="000028BB"/>
    <w:rsid w:val="00003992"/>
    <w:rsid w:val="00003C64"/>
    <w:rsid w:val="000043AF"/>
    <w:rsid w:val="00004839"/>
    <w:rsid w:val="000049CA"/>
    <w:rsid w:val="00004B63"/>
    <w:rsid w:val="00004C1D"/>
    <w:rsid w:val="00004D3D"/>
    <w:rsid w:val="00004E15"/>
    <w:rsid w:val="00004F77"/>
    <w:rsid w:val="00005031"/>
    <w:rsid w:val="000051C1"/>
    <w:rsid w:val="000052BE"/>
    <w:rsid w:val="00005320"/>
    <w:rsid w:val="000055CE"/>
    <w:rsid w:val="00005896"/>
    <w:rsid w:val="00005B1E"/>
    <w:rsid w:val="00005C72"/>
    <w:rsid w:val="00005D50"/>
    <w:rsid w:val="00005D67"/>
    <w:rsid w:val="00005EE9"/>
    <w:rsid w:val="00006618"/>
    <w:rsid w:val="00006FD1"/>
    <w:rsid w:val="00007248"/>
    <w:rsid w:val="000077CB"/>
    <w:rsid w:val="000079E3"/>
    <w:rsid w:val="000101D9"/>
    <w:rsid w:val="00010212"/>
    <w:rsid w:val="00010231"/>
    <w:rsid w:val="0001023E"/>
    <w:rsid w:val="000103B9"/>
    <w:rsid w:val="00010771"/>
    <w:rsid w:val="00010AF7"/>
    <w:rsid w:val="00010C7E"/>
    <w:rsid w:val="000110B9"/>
    <w:rsid w:val="00011140"/>
    <w:rsid w:val="000111F9"/>
    <w:rsid w:val="000115BB"/>
    <w:rsid w:val="00011AA7"/>
    <w:rsid w:val="00011AC1"/>
    <w:rsid w:val="00012008"/>
    <w:rsid w:val="000124AF"/>
    <w:rsid w:val="000126B3"/>
    <w:rsid w:val="00012A1A"/>
    <w:rsid w:val="00012B02"/>
    <w:rsid w:val="00012B39"/>
    <w:rsid w:val="00012EB3"/>
    <w:rsid w:val="0001324C"/>
    <w:rsid w:val="00013258"/>
    <w:rsid w:val="00013337"/>
    <w:rsid w:val="000135DD"/>
    <w:rsid w:val="00013C09"/>
    <w:rsid w:val="00013CED"/>
    <w:rsid w:val="0001401E"/>
    <w:rsid w:val="000142D4"/>
    <w:rsid w:val="000145FD"/>
    <w:rsid w:val="00014728"/>
    <w:rsid w:val="00014AA5"/>
    <w:rsid w:val="00014E1C"/>
    <w:rsid w:val="00015443"/>
    <w:rsid w:val="00015624"/>
    <w:rsid w:val="00015688"/>
    <w:rsid w:val="00015E53"/>
    <w:rsid w:val="00015F1B"/>
    <w:rsid w:val="00016694"/>
    <w:rsid w:val="000168CA"/>
    <w:rsid w:val="00016FE8"/>
    <w:rsid w:val="00017000"/>
    <w:rsid w:val="000175C8"/>
    <w:rsid w:val="0001761C"/>
    <w:rsid w:val="00017CB4"/>
    <w:rsid w:val="00017D45"/>
    <w:rsid w:val="00017D81"/>
    <w:rsid w:val="00017F23"/>
    <w:rsid w:val="00020612"/>
    <w:rsid w:val="00020681"/>
    <w:rsid w:val="00020B0F"/>
    <w:rsid w:val="0002101B"/>
    <w:rsid w:val="00021259"/>
    <w:rsid w:val="00021285"/>
    <w:rsid w:val="00021626"/>
    <w:rsid w:val="00021B02"/>
    <w:rsid w:val="00021CA6"/>
    <w:rsid w:val="00022711"/>
    <w:rsid w:val="0002280E"/>
    <w:rsid w:val="00022951"/>
    <w:rsid w:val="00022959"/>
    <w:rsid w:val="000230D9"/>
    <w:rsid w:val="000232B8"/>
    <w:rsid w:val="00023B69"/>
    <w:rsid w:val="00023CAC"/>
    <w:rsid w:val="00023EBE"/>
    <w:rsid w:val="00024195"/>
    <w:rsid w:val="00024879"/>
    <w:rsid w:val="00024D93"/>
    <w:rsid w:val="00024E49"/>
    <w:rsid w:val="0002509F"/>
    <w:rsid w:val="00025661"/>
    <w:rsid w:val="00025C75"/>
    <w:rsid w:val="00025FE8"/>
    <w:rsid w:val="0002652F"/>
    <w:rsid w:val="000267F2"/>
    <w:rsid w:val="00026A1E"/>
    <w:rsid w:val="00026E84"/>
    <w:rsid w:val="00026F6B"/>
    <w:rsid w:val="00027141"/>
    <w:rsid w:val="00027278"/>
    <w:rsid w:val="000276E8"/>
    <w:rsid w:val="00027803"/>
    <w:rsid w:val="0002784B"/>
    <w:rsid w:val="00027A0C"/>
    <w:rsid w:val="00027C31"/>
    <w:rsid w:val="00030001"/>
    <w:rsid w:val="00030152"/>
    <w:rsid w:val="00030245"/>
    <w:rsid w:val="00030305"/>
    <w:rsid w:val="00030B15"/>
    <w:rsid w:val="00031038"/>
    <w:rsid w:val="0003107A"/>
    <w:rsid w:val="000315D8"/>
    <w:rsid w:val="00031641"/>
    <w:rsid w:val="0003188C"/>
    <w:rsid w:val="00031C3C"/>
    <w:rsid w:val="00031FEF"/>
    <w:rsid w:val="0003238A"/>
    <w:rsid w:val="000323AC"/>
    <w:rsid w:val="00032423"/>
    <w:rsid w:val="00032530"/>
    <w:rsid w:val="000329CA"/>
    <w:rsid w:val="000329F1"/>
    <w:rsid w:val="00032B36"/>
    <w:rsid w:val="00032F36"/>
    <w:rsid w:val="00032F68"/>
    <w:rsid w:val="00033426"/>
    <w:rsid w:val="0003368B"/>
    <w:rsid w:val="00033BA8"/>
    <w:rsid w:val="00033C4B"/>
    <w:rsid w:val="00033E51"/>
    <w:rsid w:val="00033E79"/>
    <w:rsid w:val="00033FB9"/>
    <w:rsid w:val="0003451E"/>
    <w:rsid w:val="000345AC"/>
    <w:rsid w:val="00034802"/>
    <w:rsid w:val="0003496D"/>
    <w:rsid w:val="00034BAB"/>
    <w:rsid w:val="00034F78"/>
    <w:rsid w:val="00035074"/>
    <w:rsid w:val="00035261"/>
    <w:rsid w:val="000355C5"/>
    <w:rsid w:val="0003577E"/>
    <w:rsid w:val="000357DB"/>
    <w:rsid w:val="000362AE"/>
    <w:rsid w:val="0003659E"/>
    <w:rsid w:val="000369F9"/>
    <w:rsid w:val="00036CA5"/>
    <w:rsid w:val="00036DB0"/>
    <w:rsid w:val="00037009"/>
    <w:rsid w:val="0003709F"/>
    <w:rsid w:val="00037900"/>
    <w:rsid w:val="00037989"/>
    <w:rsid w:val="00037CA8"/>
    <w:rsid w:val="00037ECB"/>
    <w:rsid w:val="00040006"/>
    <w:rsid w:val="00040061"/>
    <w:rsid w:val="0004018C"/>
    <w:rsid w:val="00040465"/>
    <w:rsid w:val="000404E5"/>
    <w:rsid w:val="0004091B"/>
    <w:rsid w:val="000415FC"/>
    <w:rsid w:val="00041904"/>
    <w:rsid w:val="00041972"/>
    <w:rsid w:val="00041ADE"/>
    <w:rsid w:val="00041CE2"/>
    <w:rsid w:val="0004202E"/>
    <w:rsid w:val="00042051"/>
    <w:rsid w:val="000426A3"/>
    <w:rsid w:val="000426FA"/>
    <w:rsid w:val="000427E4"/>
    <w:rsid w:val="0004285F"/>
    <w:rsid w:val="00042C76"/>
    <w:rsid w:val="00042CA2"/>
    <w:rsid w:val="00043038"/>
    <w:rsid w:val="000434CD"/>
    <w:rsid w:val="000435F0"/>
    <w:rsid w:val="000438EB"/>
    <w:rsid w:val="00043FE7"/>
    <w:rsid w:val="00044757"/>
    <w:rsid w:val="00044A73"/>
    <w:rsid w:val="00044CB1"/>
    <w:rsid w:val="00044E88"/>
    <w:rsid w:val="00045308"/>
    <w:rsid w:val="000459B8"/>
    <w:rsid w:val="00045BFB"/>
    <w:rsid w:val="00045D56"/>
    <w:rsid w:val="00045EED"/>
    <w:rsid w:val="00045FDE"/>
    <w:rsid w:val="0004612C"/>
    <w:rsid w:val="00046191"/>
    <w:rsid w:val="000461AB"/>
    <w:rsid w:val="000462BB"/>
    <w:rsid w:val="00046300"/>
    <w:rsid w:val="0004632D"/>
    <w:rsid w:val="000463EF"/>
    <w:rsid w:val="0004649A"/>
    <w:rsid w:val="0004664C"/>
    <w:rsid w:val="00046872"/>
    <w:rsid w:val="00046B48"/>
    <w:rsid w:val="00046CA3"/>
    <w:rsid w:val="0004734C"/>
    <w:rsid w:val="0004753A"/>
    <w:rsid w:val="000477BC"/>
    <w:rsid w:val="0004790A"/>
    <w:rsid w:val="00047A2E"/>
    <w:rsid w:val="00047F99"/>
    <w:rsid w:val="00050299"/>
    <w:rsid w:val="000508CC"/>
    <w:rsid w:val="000509A0"/>
    <w:rsid w:val="00051063"/>
    <w:rsid w:val="00051307"/>
    <w:rsid w:val="00051597"/>
    <w:rsid w:val="0005165C"/>
    <w:rsid w:val="00051CC7"/>
    <w:rsid w:val="00051DF2"/>
    <w:rsid w:val="00051FD3"/>
    <w:rsid w:val="000522EC"/>
    <w:rsid w:val="00052564"/>
    <w:rsid w:val="00052566"/>
    <w:rsid w:val="0005293B"/>
    <w:rsid w:val="00052E71"/>
    <w:rsid w:val="000530F5"/>
    <w:rsid w:val="00053E50"/>
    <w:rsid w:val="00053E5A"/>
    <w:rsid w:val="000543C9"/>
    <w:rsid w:val="000547D9"/>
    <w:rsid w:val="0005482E"/>
    <w:rsid w:val="00054C14"/>
    <w:rsid w:val="00055C16"/>
    <w:rsid w:val="00055FBA"/>
    <w:rsid w:val="000560A7"/>
    <w:rsid w:val="000560BA"/>
    <w:rsid w:val="0005631C"/>
    <w:rsid w:val="000564B5"/>
    <w:rsid w:val="0005671F"/>
    <w:rsid w:val="00056763"/>
    <w:rsid w:val="00056878"/>
    <w:rsid w:val="00056EDA"/>
    <w:rsid w:val="000570AA"/>
    <w:rsid w:val="000571FB"/>
    <w:rsid w:val="0005735A"/>
    <w:rsid w:val="00057695"/>
    <w:rsid w:val="000578C4"/>
    <w:rsid w:val="00057F6A"/>
    <w:rsid w:val="00060182"/>
    <w:rsid w:val="0006029D"/>
    <w:rsid w:val="000603FE"/>
    <w:rsid w:val="00060440"/>
    <w:rsid w:val="0006088C"/>
    <w:rsid w:val="000610D3"/>
    <w:rsid w:val="000613FD"/>
    <w:rsid w:val="0006140E"/>
    <w:rsid w:val="00061785"/>
    <w:rsid w:val="000617B2"/>
    <w:rsid w:val="00061DEA"/>
    <w:rsid w:val="00062364"/>
    <w:rsid w:val="000626B6"/>
    <w:rsid w:val="000628B8"/>
    <w:rsid w:val="000629EE"/>
    <w:rsid w:val="00062DA2"/>
    <w:rsid w:val="00062FC0"/>
    <w:rsid w:val="000630B9"/>
    <w:rsid w:val="00063352"/>
    <w:rsid w:val="00063397"/>
    <w:rsid w:val="000636EA"/>
    <w:rsid w:val="00063948"/>
    <w:rsid w:val="000639F9"/>
    <w:rsid w:val="00063A5C"/>
    <w:rsid w:val="00063B0D"/>
    <w:rsid w:val="00063BB8"/>
    <w:rsid w:val="00063CD1"/>
    <w:rsid w:val="00063DF9"/>
    <w:rsid w:val="000641AE"/>
    <w:rsid w:val="0006439F"/>
    <w:rsid w:val="0006477F"/>
    <w:rsid w:val="000648B2"/>
    <w:rsid w:val="0006493D"/>
    <w:rsid w:val="00064BE4"/>
    <w:rsid w:val="00064C0E"/>
    <w:rsid w:val="00065190"/>
    <w:rsid w:val="00065209"/>
    <w:rsid w:val="000654E7"/>
    <w:rsid w:val="0006571E"/>
    <w:rsid w:val="00065788"/>
    <w:rsid w:val="000657D9"/>
    <w:rsid w:val="00065AE2"/>
    <w:rsid w:val="00065AEA"/>
    <w:rsid w:val="00065F72"/>
    <w:rsid w:val="00066200"/>
    <w:rsid w:val="00067094"/>
    <w:rsid w:val="00067688"/>
    <w:rsid w:val="0006772F"/>
    <w:rsid w:val="00067986"/>
    <w:rsid w:val="000679A0"/>
    <w:rsid w:val="00067B45"/>
    <w:rsid w:val="00067C38"/>
    <w:rsid w:val="00067FE8"/>
    <w:rsid w:val="000700E3"/>
    <w:rsid w:val="000705DB"/>
    <w:rsid w:val="000705DD"/>
    <w:rsid w:val="000707EA"/>
    <w:rsid w:val="00070BFA"/>
    <w:rsid w:val="00070D2F"/>
    <w:rsid w:val="000710EC"/>
    <w:rsid w:val="00071991"/>
    <w:rsid w:val="00071AB6"/>
    <w:rsid w:val="00071B55"/>
    <w:rsid w:val="00071F3C"/>
    <w:rsid w:val="0007217A"/>
    <w:rsid w:val="0007237A"/>
    <w:rsid w:val="00072AF4"/>
    <w:rsid w:val="000731B2"/>
    <w:rsid w:val="00073515"/>
    <w:rsid w:val="0007395B"/>
    <w:rsid w:val="00073AB9"/>
    <w:rsid w:val="00073EF2"/>
    <w:rsid w:val="00073F56"/>
    <w:rsid w:val="0007419F"/>
    <w:rsid w:val="00074211"/>
    <w:rsid w:val="0007489C"/>
    <w:rsid w:val="00074957"/>
    <w:rsid w:val="000750B4"/>
    <w:rsid w:val="000750CA"/>
    <w:rsid w:val="000751EF"/>
    <w:rsid w:val="000756A0"/>
    <w:rsid w:val="00075A1A"/>
    <w:rsid w:val="0007605F"/>
    <w:rsid w:val="000763EB"/>
    <w:rsid w:val="0007642E"/>
    <w:rsid w:val="00076441"/>
    <w:rsid w:val="00076980"/>
    <w:rsid w:val="000769A1"/>
    <w:rsid w:val="00076A2F"/>
    <w:rsid w:val="00076A47"/>
    <w:rsid w:val="00076A89"/>
    <w:rsid w:val="00076DFC"/>
    <w:rsid w:val="0007711B"/>
    <w:rsid w:val="00077305"/>
    <w:rsid w:val="00077C64"/>
    <w:rsid w:val="00077D5A"/>
    <w:rsid w:val="00077E1B"/>
    <w:rsid w:val="00080262"/>
    <w:rsid w:val="000802C6"/>
    <w:rsid w:val="00080CDE"/>
    <w:rsid w:val="00080E4C"/>
    <w:rsid w:val="00080E54"/>
    <w:rsid w:val="0008158A"/>
    <w:rsid w:val="00081717"/>
    <w:rsid w:val="00081781"/>
    <w:rsid w:val="00081BDB"/>
    <w:rsid w:val="00081E2D"/>
    <w:rsid w:val="000824D6"/>
    <w:rsid w:val="0008260D"/>
    <w:rsid w:val="00082864"/>
    <w:rsid w:val="00082F27"/>
    <w:rsid w:val="00083018"/>
    <w:rsid w:val="0008326E"/>
    <w:rsid w:val="00083493"/>
    <w:rsid w:val="000838C5"/>
    <w:rsid w:val="00083B1E"/>
    <w:rsid w:val="0008403E"/>
    <w:rsid w:val="0008497B"/>
    <w:rsid w:val="00084CB1"/>
    <w:rsid w:val="00084DF9"/>
    <w:rsid w:val="000855A3"/>
    <w:rsid w:val="0008569D"/>
    <w:rsid w:val="000858DC"/>
    <w:rsid w:val="00085EF6"/>
    <w:rsid w:val="00085FBE"/>
    <w:rsid w:val="00085FD1"/>
    <w:rsid w:val="0008640C"/>
    <w:rsid w:val="000866AD"/>
    <w:rsid w:val="000866EF"/>
    <w:rsid w:val="000867BA"/>
    <w:rsid w:val="0008693A"/>
    <w:rsid w:val="00086C19"/>
    <w:rsid w:val="00086C1C"/>
    <w:rsid w:val="00086F29"/>
    <w:rsid w:val="0008740C"/>
    <w:rsid w:val="00087691"/>
    <w:rsid w:val="000876F7"/>
    <w:rsid w:val="00087B39"/>
    <w:rsid w:val="00087F72"/>
    <w:rsid w:val="000900C6"/>
    <w:rsid w:val="000906D9"/>
    <w:rsid w:val="00090A00"/>
    <w:rsid w:val="00090C33"/>
    <w:rsid w:val="00090E4B"/>
    <w:rsid w:val="00091265"/>
    <w:rsid w:val="000919F2"/>
    <w:rsid w:val="00092144"/>
    <w:rsid w:val="0009214E"/>
    <w:rsid w:val="00092374"/>
    <w:rsid w:val="0009239D"/>
    <w:rsid w:val="000923AD"/>
    <w:rsid w:val="000923D7"/>
    <w:rsid w:val="000928AB"/>
    <w:rsid w:val="000929E4"/>
    <w:rsid w:val="00092C4F"/>
    <w:rsid w:val="00092DC9"/>
    <w:rsid w:val="00092E51"/>
    <w:rsid w:val="00093141"/>
    <w:rsid w:val="000931A1"/>
    <w:rsid w:val="00093542"/>
    <w:rsid w:val="00093751"/>
    <w:rsid w:val="00093DE7"/>
    <w:rsid w:val="00094120"/>
    <w:rsid w:val="00094166"/>
    <w:rsid w:val="0009452A"/>
    <w:rsid w:val="00094EBB"/>
    <w:rsid w:val="000951B0"/>
    <w:rsid w:val="000952E6"/>
    <w:rsid w:val="000952E9"/>
    <w:rsid w:val="000954AB"/>
    <w:rsid w:val="000955C8"/>
    <w:rsid w:val="00095BC0"/>
    <w:rsid w:val="00096084"/>
    <w:rsid w:val="00096112"/>
    <w:rsid w:val="000963EA"/>
    <w:rsid w:val="00096B12"/>
    <w:rsid w:val="00097AA1"/>
    <w:rsid w:val="00097B4A"/>
    <w:rsid w:val="00097BA1"/>
    <w:rsid w:val="00097C5B"/>
    <w:rsid w:val="00097C81"/>
    <w:rsid w:val="000A01DA"/>
    <w:rsid w:val="000A031C"/>
    <w:rsid w:val="000A037C"/>
    <w:rsid w:val="000A0432"/>
    <w:rsid w:val="000A05EC"/>
    <w:rsid w:val="000A0938"/>
    <w:rsid w:val="000A0DE6"/>
    <w:rsid w:val="000A0F85"/>
    <w:rsid w:val="000A134C"/>
    <w:rsid w:val="000A15A3"/>
    <w:rsid w:val="000A17EE"/>
    <w:rsid w:val="000A1BF5"/>
    <w:rsid w:val="000A1E27"/>
    <w:rsid w:val="000A2115"/>
    <w:rsid w:val="000A2541"/>
    <w:rsid w:val="000A25F6"/>
    <w:rsid w:val="000A271B"/>
    <w:rsid w:val="000A2F2A"/>
    <w:rsid w:val="000A33BA"/>
    <w:rsid w:val="000A3A09"/>
    <w:rsid w:val="000A3DEE"/>
    <w:rsid w:val="000A3EA1"/>
    <w:rsid w:val="000A4543"/>
    <w:rsid w:val="000A4744"/>
    <w:rsid w:val="000A4C0D"/>
    <w:rsid w:val="000A501B"/>
    <w:rsid w:val="000A502C"/>
    <w:rsid w:val="000A5062"/>
    <w:rsid w:val="000A51D5"/>
    <w:rsid w:val="000A579E"/>
    <w:rsid w:val="000A5998"/>
    <w:rsid w:val="000A59D6"/>
    <w:rsid w:val="000A5DBF"/>
    <w:rsid w:val="000A5E8D"/>
    <w:rsid w:val="000A5F69"/>
    <w:rsid w:val="000A5F9D"/>
    <w:rsid w:val="000A64F8"/>
    <w:rsid w:val="000A67AF"/>
    <w:rsid w:val="000A7082"/>
    <w:rsid w:val="000A71C5"/>
    <w:rsid w:val="000A726B"/>
    <w:rsid w:val="000A765F"/>
    <w:rsid w:val="000A766B"/>
    <w:rsid w:val="000A7A98"/>
    <w:rsid w:val="000A7C92"/>
    <w:rsid w:val="000A7D18"/>
    <w:rsid w:val="000A7FDB"/>
    <w:rsid w:val="000B00AB"/>
    <w:rsid w:val="000B018F"/>
    <w:rsid w:val="000B0375"/>
    <w:rsid w:val="000B0A8C"/>
    <w:rsid w:val="000B0D02"/>
    <w:rsid w:val="000B0DCF"/>
    <w:rsid w:val="000B1088"/>
    <w:rsid w:val="000B10A3"/>
    <w:rsid w:val="000B1102"/>
    <w:rsid w:val="000B1124"/>
    <w:rsid w:val="000B11A5"/>
    <w:rsid w:val="000B1261"/>
    <w:rsid w:val="000B185C"/>
    <w:rsid w:val="000B1B46"/>
    <w:rsid w:val="000B1ED7"/>
    <w:rsid w:val="000B2A9F"/>
    <w:rsid w:val="000B2AEC"/>
    <w:rsid w:val="000B2AF6"/>
    <w:rsid w:val="000B323D"/>
    <w:rsid w:val="000B3264"/>
    <w:rsid w:val="000B3476"/>
    <w:rsid w:val="000B3F5B"/>
    <w:rsid w:val="000B4138"/>
    <w:rsid w:val="000B41A2"/>
    <w:rsid w:val="000B46F4"/>
    <w:rsid w:val="000B4AB9"/>
    <w:rsid w:val="000B4C30"/>
    <w:rsid w:val="000B4CE1"/>
    <w:rsid w:val="000B4D31"/>
    <w:rsid w:val="000B4D52"/>
    <w:rsid w:val="000B4E35"/>
    <w:rsid w:val="000B4EEF"/>
    <w:rsid w:val="000B4F93"/>
    <w:rsid w:val="000B5070"/>
    <w:rsid w:val="000B5166"/>
    <w:rsid w:val="000B5182"/>
    <w:rsid w:val="000B51D8"/>
    <w:rsid w:val="000B534E"/>
    <w:rsid w:val="000B5686"/>
    <w:rsid w:val="000B58AD"/>
    <w:rsid w:val="000B5950"/>
    <w:rsid w:val="000B5FB2"/>
    <w:rsid w:val="000B6716"/>
    <w:rsid w:val="000B7023"/>
    <w:rsid w:val="000B702A"/>
    <w:rsid w:val="000B75F1"/>
    <w:rsid w:val="000B785C"/>
    <w:rsid w:val="000B7866"/>
    <w:rsid w:val="000B79EE"/>
    <w:rsid w:val="000B7B62"/>
    <w:rsid w:val="000B7DB9"/>
    <w:rsid w:val="000C00BB"/>
    <w:rsid w:val="000C02B2"/>
    <w:rsid w:val="000C047E"/>
    <w:rsid w:val="000C04C6"/>
    <w:rsid w:val="000C04F5"/>
    <w:rsid w:val="000C05A3"/>
    <w:rsid w:val="000C0D01"/>
    <w:rsid w:val="000C0D53"/>
    <w:rsid w:val="000C1076"/>
    <w:rsid w:val="000C14E7"/>
    <w:rsid w:val="000C1988"/>
    <w:rsid w:val="000C1C34"/>
    <w:rsid w:val="000C1C52"/>
    <w:rsid w:val="000C253B"/>
    <w:rsid w:val="000C2576"/>
    <w:rsid w:val="000C2798"/>
    <w:rsid w:val="000C2993"/>
    <w:rsid w:val="000C29D7"/>
    <w:rsid w:val="000C2A3D"/>
    <w:rsid w:val="000C2CEC"/>
    <w:rsid w:val="000C2D83"/>
    <w:rsid w:val="000C317D"/>
    <w:rsid w:val="000C34CA"/>
    <w:rsid w:val="000C367C"/>
    <w:rsid w:val="000C37CD"/>
    <w:rsid w:val="000C394F"/>
    <w:rsid w:val="000C3C16"/>
    <w:rsid w:val="000C3D13"/>
    <w:rsid w:val="000C41F3"/>
    <w:rsid w:val="000C4397"/>
    <w:rsid w:val="000C43D2"/>
    <w:rsid w:val="000C4577"/>
    <w:rsid w:val="000C4751"/>
    <w:rsid w:val="000C4A66"/>
    <w:rsid w:val="000C4F4A"/>
    <w:rsid w:val="000C505F"/>
    <w:rsid w:val="000C54DA"/>
    <w:rsid w:val="000C54E0"/>
    <w:rsid w:val="000C59F5"/>
    <w:rsid w:val="000C5B69"/>
    <w:rsid w:val="000C5E2A"/>
    <w:rsid w:val="000C66C0"/>
    <w:rsid w:val="000C66F9"/>
    <w:rsid w:val="000C678F"/>
    <w:rsid w:val="000C69BC"/>
    <w:rsid w:val="000C6CFF"/>
    <w:rsid w:val="000C715F"/>
    <w:rsid w:val="000C7278"/>
    <w:rsid w:val="000C7449"/>
    <w:rsid w:val="000C7473"/>
    <w:rsid w:val="000C74D5"/>
    <w:rsid w:val="000C74ED"/>
    <w:rsid w:val="000C7D81"/>
    <w:rsid w:val="000D0C3F"/>
    <w:rsid w:val="000D0E8D"/>
    <w:rsid w:val="000D0ECF"/>
    <w:rsid w:val="000D1772"/>
    <w:rsid w:val="000D1781"/>
    <w:rsid w:val="000D17D9"/>
    <w:rsid w:val="000D1ACA"/>
    <w:rsid w:val="000D1ADE"/>
    <w:rsid w:val="000D1CB9"/>
    <w:rsid w:val="000D2062"/>
    <w:rsid w:val="000D2698"/>
    <w:rsid w:val="000D27BD"/>
    <w:rsid w:val="000D2D40"/>
    <w:rsid w:val="000D2D57"/>
    <w:rsid w:val="000D2D78"/>
    <w:rsid w:val="000D2DE1"/>
    <w:rsid w:val="000D2F2E"/>
    <w:rsid w:val="000D3094"/>
    <w:rsid w:val="000D30EC"/>
    <w:rsid w:val="000D334A"/>
    <w:rsid w:val="000D3528"/>
    <w:rsid w:val="000D3757"/>
    <w:rsid w:val="000D37B1"/>
    <w:rsid w:val="000D3A8D"/>
    <w:rsid w:val="000D47EB"/>
    <w:rsid w:val="000D4B41"/>
    <w:rsid w:val="000D4D76"/>
    <w:rsid w:val="000D504B"/>
    <w:rsid w:val="000D5181"/>
    <w:rsid w:val="000D544F"/>
    <w:rsid w:val="000D5CFE"/>
    <w:rsid w:val="000D63DB"/>
    <w:rsid w:val="000D645D"/>
    <w:rsid w:val="000D69BF"/>
    <w:rsid w:val="000D6ABE"/>
    <w:rsid w:val="000D6FF3"/>
    <w:rsid w:val="000D70CB"/>
    <w:rsid w:val="000D76C1"/>
    <w:rsid w:val="000D7757"/>
    <w:rsid w:val="000D7AC2"/>
    <w:rsid w:val="000E0090"/>
    <w:rsid w:val="000E0152"/>
    <w:rsid w:val="000E0C7A"/>
    <w:rsid w:val="000E123A"/>
    <w:rsid w:val="000E12F1"/>
    <w:rsid w:val="000E1524"/>
    <w:rsid w:val="000E1696"/>
    <w:rsid w:val="000E17D1"/>
    <w:rsid w:val="000E1A0E"/>
    <w:rsid w:val="000E1CDD"/>
    <w:rsid w:val="000E1DE6"/>
    <w:rsid w:val="000E2A0C"/>
    <w:rsid w:val="000E2AD5"/>
    <w:rsid w:val="000E2B24"/>
    <w:rsid w:val="000E2C7D"/>
    <w:rsid w:val="000E2C90"/>
    <w:rsid w:val="000E2D51"/>
    <w:rsid w:val="000E3176"/>
    <w:rsid w:val="000E319F"/>
    <w:rsid w:val="000E31FA"/>
    <w:rsid w:val="000E35AE"/>
    <w:rsid w:val="000E3742"/>
    <w:rsid w:val="000E3789"/>
    <w:rsid w:val="000E3889"/>
    <w:rsid w:val="000E3B16"/>
    <w:rsid w:val="000E3D17"/>
    <w:rsid w:val="000E3FA1"/>
    <w:rsid w:val="000E486E"/>
    <w:rsid w:val="000E4C7E"/>
    <w:rsid w:val="000E4F1D"/>
    <w:rsid w:val="000E552A"/>
    <w:rsid w:val="000E5DF9"/>
    <w:rsid w:val="000E609F"/>
    <w:rsid w:val="000E6413"/>
    <w:rsid w:val="000E6737"/>
    <w:rsid w:val="000E6AA1"/>
    <w:rsid w:val="000E6B13"/>
    <w:rsid w:val="000E6F05"/>
    <w:rsid w:val="000E706A"/>
    <w:rsid w:val="000E759E"/>
    <w:rsid w:val="000E7669"/>
    <w:rsid w:val="000E76A1"/>
    <w:rsid w:val="000E79D2"/>
    <w:rsid w:val="000E7CE7"/>
    <w:rsid w:val="000E7E36"/>
    <w:rsid w:val="000F0148"/>
    <w:rsid w:val="000F019F"/>
    <w:rsid w:val="000F0541"/>
    <w:rsid w:val="000F0584"/>
    <w:rsid w:val="000F099F"/>
    <w:rsid w:val="000F0D1E"/>
    <w:rsid w:val="000F0D9E"/>
    <w:rsid w:val="000F142A"/>
    <w:rsid w:val="000F169A"/>
    <w:rsid w:val="000F1871"/>
    <w:rsid w:val="000F19AA"/>
    <w:rsid w:val="000F1B8D"/>
    <w:rsid w:val="000F1E2E"/>
    <w:rsid w:val="000F2015"/>
    <w:rsid w:val="000F203D"/>
    <w:rsid w:val="000F22F9"/>
    <w:rsid w:val="000F23DA"/>
    <w:rsid w:val="000F246D"/>
    <w:rsid w:val="000F2943"/>
    <w:rsid w:val="000F2CA8"/>
    <w:rsid w:val="000F2F53"/>
    <w:rsid w:val="000F32BE"/>
    <w:rsid w:val="000F35FD"/>
    <w:rsid w:val="000F38F8"/>
    <w:rsid w:val="000F41B0"/>
    <w:rsid w:val="000F4301"/>
    <w:rsid w:val="000F4390"/>
    <w:rsid w:val="000F4ADA"/>
    <w:rsid w:val="000F5050"/>
    <w:rsid w:val="000F5072"/>
    <w:rsid w:val="000F5174"/>
    <w:rsid w:val="000F5387"/>
    <w:rsid w:val="000F575A"/>
    <w:rsid w:val="000F5867"/>
    <w:rsid w:val="000F58B5"/>
    <w:rsid w:val="000F5965"/>
    <w:rsid w:val="000F5A2F"/>
    <w:rsid w:val="000F612B"/>
    <w:rsid w:val="000F62DB"/>
    <w:rsid w:val="000F63B8"/>
    <w:rsid w:val="000F64E2"/>
    <w:rsid w:val="000F66D8"/>
    <w:rsid w:val="000F6CFB"/>
    <w:rsid w:val="000F6EBF"/>
    <w:rsid w:val="000F6FA1"/>
    <w:rsid w:val="000F782B"/>
    <w:rsid w:val="000F786B"/>
    <w:rsid w:val="000F7B0C"/>
    <w:rsid w:val="000F7B3E"/>
    <w:rsid w:val="000F7DFB"/>
    <w:rsid w:val="001000F2"/>
    <w:rsid w:val="0010014F"/>
    <w:rsid w:val="0010016C"/>
    <w:rsid w:val="0010034F"/>
    <w:rsid w:val="001003F2"/>
    <w:rsid w:val="0010088D"/>
    <w:rsid w:val="00100AF6"/>
    <w:rsid w:val="00100CFB"/>
    <w:rsid w:val="00100E80"/>
    <w:rsid w:val="001011CB"/>
    <w:rsid w:val="0010124B"/>
    <w:rsid w:val="00101324"/>
    <w:rsid w:val="00101658"/>
    <w:rsid w:val="00101863"/>
    <w:rsid w:val="00101B3E"/>
    <w:rsid w:val="00101B9E"/>
    <w:rsid w:val="00101BF5"/>
    <w:rsid w:val="0010238E"/>
    <w:rsid w:val="00102446"/>
    <w:rsid w:val="00102A1C"/>
    <w:rsid w:val="00102B89"/>
    <w:rsid w:val="001034D9"/>
    <w:rsid w:val="00103527"/>
    <w:rsid w:val="0010358E"/>
    <w:rsid w:val="001035BC"/>
    <w:rsid w:val="00104096"/>
    <w:rsid w:val="00104677"/>
    <w:rsid w:val="00104B20"/>
    <w:rsid w:val="00104B70"/>
    <w:rsid w:val="00104CB8"/>
    <w:rsid w:val="00104DE7"/>
    <w:rsid w:val="00104ED3"/>
    <w:rsid w:val="00104FEC"/>
    <w:rsid w:val="00105061"/>
    <w:rsid w:val="00105076"/>
    <w:rsid w:val="00105133"/>
    <w:rsid w:val="001051C8"/>
    <w:rsid w:val="00105646"/>
    <w:rsid w:val="001056A7"/>
    <w:rsid w:val="001057BC"/>
    <w:rsid w:val="00105A82"/>
    <w:rsid w:val="00105D9D"/>
    <w:rsid w:val="00106160"/>
    <w:rsid w:val="0010637E"/>
    <w:rsid w:val="001064D6"/>
    <w:rsid w:val="001069EB"/>
    <w:rsid w:val="00106B80"/>
    <w:rsid w:val="00106D65"/>
    <w:rsid w:val="00106E7E"/>
    <w:rsid w:val="00106FF0"/>
    <w:rsid w:val="0010752E"/>
    <w:rsid w:val="001076FB"/>
    <w:rsid w:val="001079E5"/>
    <w:rsid w:val="00107B1F"/>
    <w:rsid w:val="001108EF"/>
    <w:rsid w:val="00110E2D"/>
    <w:rsid w:val="00110E4E"/>
    <w:rsid w:val="001118FD"/>
    <w:rsid w:val="00111ACA"/>
    <w:rsid w:val="00111BE3"/>
    <w:rsid w:val="00112176"/>
    <w:rsid w:val="001128E8"/>
    <w:rsid w:val="00112D9B"/>
    <w:rsid w:val="0011327D"/>
    <w:rsid w:val="00113648"/>
    <w:rsid w:val="00113680"/>
    <w:rsid w:val="00113D83"/>
    <w:rsid w:val="00113E9E"/>
    <w:rsid w:val="00113ED7"/>
    <w:rsid w:val="00113EF6"/>
    <w:rsid w:val="00114349"/>
    <w:rsid w:val="0011444D"/>
    <w:rsid w:val="00114B9F"/>
    <w:rsid w:val="00114BB8"/>
    <w:rsid w:val="00114E06"/>
    <w:rsid w:val="00114E5C"/>
    <w:rsid w:val="0011507A"/>
    <w:rsid w:val="001151D4"/>
    <w:rsid w:val="00115343"/>
    <w:rsid w:val="001154A5"/>
    <w:rsid w:val="00115651"/>
    <w:rsid w:val="00115AA4"/>
    <w:rsid w:val="00115F7B"/>
    <w:rsid w:val="00115F96"/>
    <w:rsid w:val="00116317"/>
    <w:rsid w:val="001163EE"/>
    <w:rsid w:val="00116DDF"/>
    <w:rsid w:val="00116E41"/>
    <w:rsid w:val="00116EF9"/>
    <w:rsid w:val="0011745D"/>
    <w:rsid w:val="00117A37"/>
    <w:rsid w:val="00117BE5"/>
    <w:rsid w:val="00117EA4"/>
    <w:rsid w:val="00120589"/>
    <w:rsid w:val="00120763"/>
    <w:rsid w:val="00120766"/>
    <w:rsid w:val="001207D1"/>
    <w:rsid w:val="001208BA"/>
    <w:rsid w:val="00120E56"/>
    <w:rsid w:val="00121444"/>
    <w:rsid w:val="001215F9"/>
    <w:rsid w:val="001215FC"/>
    <w:rsid w:val="00121A5C"/>
    <w:rsid w:val="00122093"/>
    <w:rsid w:val="00122194"/>
    <w:rsid w:val="001223FF"/>
    <w:rsid w:val="00122BD3"/>
    <w:rsid w:val="00122E85"/>
    <w:rsid w:val="00122F34"/>
    <w:rsid w:val="00123157"/>
    <w:rsid w:val="001234BF"/>
    <w:rsid w:val="00123CE4"/>
    <w:rsid w:val="00123EE8"/>
    <w:rsid w:val="001244CD"/>
    <w:rsid w:val="0012468E"/>
    <w:rsid w:val="00124C8E"/>
    <w:rsid w:val="00125016"/>
    <w:rsid w:val="0012516F"/>
    <w:rsid w:val="001266DA"/>
    <w:rsid w:val="001266F6"/>
    <w:rsid w:val="001267AA"/>
    <w:rsid w:val="00126AD4"/>
    <w:rsid w:val="00126B5E"/>
    <w:rsid w:val="00126BFD"/>
    <w:rsid w:val="00126CA7"/>
    <w:rsid w:val="00126F19"/>
    <w:rsid w:val="001277FA"/>
    <w:rsid w:val="001278E7"/>
    <w:rsid w:val="00127BEE"/>
    <w:rsid w:val="00127C26"/>
    <w:rsid w:val="00130024"/>
    <w:rsid w:val="00130742"/>
    <w:rsid w:val="00130C83"/>
    <w:rsid w:val="00130E67"/>
    <w:rsid w:val="00130E77"/>
    <w:rsid w:val="0013167F"/>
    <w:rsid w:val="00131820"/>
    <w:rsid w:val="00131C42"/>
    <w:rsid w:val="00131D8F"/>
    <w:rsid w:val="00131F27"/>
    <w:rsid w:val="00132866"/>
    <w:rsid w:val="00132AD0"/>
    <w:rsid w:val="00132AE9"/>
    <w:rsid w:val="00132BB0"/>
    <w:rsid w:val="00132F89"/>
    <w:rsid w:val="00133164"/>
    <w:rsid w:val="0013316D"/>
    <w:rsid w:val="0013347D"/>
    <w:rsid w:val="001334CE"/>
    <w:rsid w:val="0013377F"/>
    <w:rsid w:val="00133A32"/>
    <w:rsid w:val="00133B26"/>
    <w:rsid w:val="00133DD7"/>
    <w:rsid w:val="00133DEA"/>
    <w:rsid w:val="0013435A"/>
    <w:rsid w:val="00134420"/>
    <w:rsid w:val="001345DC"/>
    <w:rsid w:val="00134634"/>
    <w:rsid w:val="00134643"/>
    <w:rsid w:val="0013464F"/>
    <w:rsid w:val="00134784"/>
    <w:rsid w:val="00134F18"/>
    <w:rsid w:val="00135602"/>
    <w:rsid w:val="0013590E"/>
    <w:rsid w:val="00135968"/>
    <w:rsid w:val="001359C1"/>
    <w:rsid w:val="00135AC5"/>
    <w:rsid w:val="00135B15"/>
    <w:rsid w:val="00135BB6"/>
    <w:rsid w:val="00135C7A"/>
    <w:rsid w:val="00135F9C"/>
    <w:rsid w:val="001364AE"/>
    <w:rsid w:val="00136793"/>
    <w:rsid w:val="00136AD9"/>
    <w:rsid w:val="00136BF5"/>
    <w:rsid w:val="00136D46"/>
    <w:rsid w:val="00136D92"/>
    <w:rsid w:val="00136F1B"/>
    <w:rsid w:val="0013736D"/>
    <w:rsid w:val="0013762D"/>
    <w:rsid w:val="00137890"/>
    <w:rsid w:val="00137918"/>
    <w:rsid w:val="00137D02"/>
    <w:rsid w:val="00137F3E"/>
    <w:rsid w:val="001408D2"/>
    <w:rsid w:val="00140F87"/>
    <w:rsid w:val="00141045"/>
    <w:rsid w:val="00141169"/>
    <w:rsid w:val="00141207"/>
    <w:rsid w:val="00141792"/>
    <w:rsid w:val="00141899"/>
    <w:rsid w:val="00141E9E"/>
    <w:rsid w:val="00141EA2"/>
    <w:rsid w:val="00141ED6"/>
    <w:rsid w:val="00141FAE"/>
    <w:rsid w:val="0014276D"/>
    <w:rsid w:val="00142916"/>
    <w:rsid w:val="001429E3"/>
    <w:rsid w:val="00142F84"/>
    <w:rsid w:val="00143473"/>
    <w:rsid w:val="001436BD"/>
    <w:rsid w:val="001437AE"/>
    <w:rsid w:val="001437DD"/>
    <w:rsid w:val="00143802"/>
    <w:rsid w:val="00143C4D"/>
    <w:rsid w:val="00143E90"/>
    <w:rsid w:val="00144320"/>
    <w:rsid w:val="001444F4"/>
    <w:rsid w:val="00144585"/>
    <w:rsid w:val="00144815"/>
    <w:rsid w:val="001449FD"/>
    <w:rsid w:val="00144E5D"/>
    <w:rsid w:val="001455CD"/>
    <w:rsid w:val="00145608"/>
    <w:rsid w:val="00145A46"/>
    <w:rsid w:val="00145A8C"/>
    <w:rsid w:val="00145C16"/>
    <w:rsid w:val="00145F5F"/>
    <w:rsid w:val="00146010"/>
    <w:rsid w:val="0014615D"/>
    <w:rsid w:val="00146659"/>
    <w:rsid w:val="00146942"/>
    <w:rsid w:val="00146A19"/>
    <w:rsid w:val="00146AAA"/>
    <w:rsid w:val="00146E57"/>
    <w:rsid w:val="00147124"/>
    <w:rsid w:val="0014722C"/>
    <w:rsid w:val="001475B5"/>
    <w:rsid w:val="0014764E"/>
    <w:rsid w:val="001476F4"/>
    <w:rsid w:val="0014770A"/>
    <w:rsid w:val="00147DB5"/>
    <w:rsid w:val="00150158"/>
    <w:rsid w:val="00150341"/>
    <w:rsid w:val="001503D7"/>
    <w:rsid w:val="0015083A"/>
    <w:rsid w:val="0015090C"/>
    <w:rsid w:val="00150A9A"/>
    <w:rsid w:val="00150EAD"/>
    <w:rsid w:val="00150ED2"/>
    <w:rsid w:val="001512EA"/>
    <w:rsid w:val="001513A3"/>
    <w:rsid w:val="00151445"/>
    <w:rsid w:val="0015174A"/>
    <w:rsid w:val="00151BB6"/>
    <w:rsid w:val="00151E8D"/>
    <w:rsid w:val="001523E9"/>
    <w:rsid w:val="0015265E"/>
    <w:rsid w:val="0015268E"/>
    <w:rsid w:val="00152A9D"/>
    <w:rsid w:val="00152AE6"/>
    <w:rsid w:val="0015340E"/>
    <w:rsid w:val="001534C4"/>
    <w:rsid w:val="00153844"/>
    <w:rsid w:val="001539DD"/>
    <w:rsid w:val="001539FE"/>
    <w:rsid w:val="00153BC1"/>
    <w:rsid w:val="001541F3"/>
    <w:rsid w:val="00154246"/>
    <w:rsid w:val="00154370"/>
    <w:rsid w:val="001548DB"/>
    <w:rsid w:val="00154AD5"/>
    <w:rsid w:val="00154B16"/>
    <w:rsid w:val="00154DCC"/>
    <w:rsid w:val="00155037"/>
    <w:rsid w:val="001550ED"/>
    <w:rsid w:val="0015522E"/>
    <w:rsid w:val="00155266"/>
    <w:rsid w:val="0015569B"/>
    <w:rsid w:val="001556B6"/>
    <w:rsid w:val="00155E8A"/>
    <w:rsid w:val="00156EEC"/>
    <w:rsid w:val="0015702D"/>
    <w:rsid w:val="00157639"/>
    <w:rsid w:val="001603C7"/>
    <w:rsid w:val="001606E8"/>
    <w:rsid w:val="00160706"/>
    <w:rsid w:val="001608A7"/>
    <w:rsid w:val="001608D7"/>
    <w:rsid w:val="00160915"/>
    <w:rsid w:val="00160C7D"/>
    <w:rsid w:val="00160E94"/>
    <w:rsid w:val="0016113F"/>
    <w:rsid w:val="001614EA"/>
    <w:rsid w:val="001615CF"/>
    <w:rsid w:val="001618D8"/>
    <w:rsid w:val="001627D2"/>
    <w:rsid w:val="0016283F"/>
    <w:rsid w:val="00162998"/>
    <w:rsid w:val="00162D92"/>
    <w:rsid w:val="00162E86"/>
    <w:rsid w:val="00163420"/>
    <w:rsid w:val="0016360E"/>
    <w:rsid w:val="0016390D"/>
    <w:rsid w:val="00163A34"/>
    <w:rsid w:val="00164049"/>
    <w:rsid w:val="0016412A"/>
    <w:rsid w:val="00164172"/>
    <w:rsid w:val="001648CE"/>
    <w:rsid w:val="00164E1D"/>
    <w:rsid w:val="00164F98"/>
    <w:rsid w:val="00165127"/>
    <w:rsid w:val="00165363"/>
    <w:rsid w:val="001653BC"/>
    <w:rsid w:val="0016563D"/>
    <w:rsid w:val="001656A1"/>
    <w:rsid w:val="00165742"/>
    <w:rsid w:val="00165AAD"/>
    <w:rsid w:val="00165B5E"/>
    <w:rsid w:val="00165C00"/>
    <w:rsid w:val="00165F04"/>
    <w:rsid w:val="00166020"/>
    <w:rsid w:val="0016672F"/>
    <w:rsid w:val="0016694C"/>
    <w:rsid w:val="0016697A"/>
    <w:rsid w:val="00166A5A"/>
    <w:rsid w:val="00166C5C"/>
    <w:rsid w:val="00166F58"/>
    <w:rsid w:val="001671E0"/>
    <w:rsid w:val="00167232"/>
    <w:rsid w:val="00167322"/>
    <w:rsid w:val="00167468"/>
    <w:rsid w:val="001675ED"/>
    <w:rsid w:val="001678EB"/>
    <w:rsid w:val="001678F3"/>
    <w:rsid w:val="00167934"/>
    <w:rsid w:val="00167954"/>
    <w:rsid w:val="00167EEB"/>
    <w:rsid w:val="00170108"/>
    <w:rsid w:val="00170899"/>
    <w:rsid w:val="001708B2"/>
    <w:rsid w:val="001709A5"/>
    <w:rsid w:val="001709C5"/>
    <w:rsid w:val="00170AE2"/>
    <w:rsid w:val="00170B56"/>
    <w:rsid w:val="0017136E"/>
    <w:rsid w:val="0017146D"/>
    <w:rsid w:val="00171588"/>
    <w:rsid w:val="0017161D"/>
    <w:rsid w:val="00171628"/>
    <w:rsid w:val="0017169C"/>
    <w:rsid w:val="00171731"/>
    <w:rsid w:val="0017186F"/>
    <w:rsid w:val="001718FA"/>
    <w:rsid w:val="00171CA5"/>
    <w:rsid w:val="0017289A"/>
    <w:rsid w:val="00172C2E"/>
    <w:rsid w:val="00172DEC"/>
    <w:rsid w:val="00172EAE"/>
    <w:rsid w:val="0017337C"/>
    <w:rsid w:val="0017353D"/>
    <w:rsid w:val="001739D4"/>
    <w:rsid w:val="00173F5E"/>
    <w:rsid w:val="0017402C"/>
    <w:rsid w:val="0017418F"/>
    <w:rsid w:val="00174714"/>
    <w:rsid w:val="00174973"/>
    <w:rsid w:val="00174C12"/>
    <w:rsid w:val="00174CEF"/>
    <w:rsid w:val="00174D38"/>
    <w:rsid w:val="00174FC4"/>
    <w:rsid w:val="0017530B"/>
    <w:rsid w:val="0017566D"/>
    <w:rsid w:val="0017588B"/>
    <w:rsid w:val="00175B60"/>
    <w:rsid w:val="00175BF8"/>
    <w:rsid w:val="00175EB1"/>
    <w:rsid w:val="00175EFC"/>
    <w:rsid w:val="00176732"/>
    <w:rsid w:val="00176735"/>
    <w:rsid w:val="001767F7"/>
    <w:rsid w:val="00176B6D"/>
    <w:rsid w:val="00176BC1"/>
    <w:rsid w:val="00176EE0"/>
    <w:rsid w:val="001770F3"/>
    <w:rsid w:val="00177198"/>
    <w:rsid w:val="00177508"/>
    <w:rsid w:val="00177D61"/>
    <w:rsid w:val="00177DC5"/>
    <w:rsid w:val="001804AC"/>
    <w:rsid w:val="00180DB9"/>
    <w:rsid w:val="00180E52"/>
    <w:rsid w:val="0018135F"/>
    <w:rsid w:val="001819E5"/>
    <w:rsid w:val="00181EEB"/>
    <w:rsid w:val="00181F19"/>
    <w:rsid w:val="00181F7D"/>
    <w:rsid w:val="0018213D"/>
    <w:rsid w:val="00182560"/>
    <w:rsid w:val="00183267"/>
    <w:rsid w:val="001832A9"/>
    <w:rsid w:val="00183421"/>
    <w:rsid w:val="0018380B"/>
    <w:rsid w:val="00183E45"/>
    <w:rsid w:val="00184065"/>
    <w:rsid w:val="00184067"/>
    <w:rsid w:val="0018465A"/>
    <w:rsid w:val="00184827"/>
    <w:rsid w:val="00184B2F"/>
    <w:rsid w:val="00184C8D"/>
    <w:rsid w:val="00184C95"/>
    <w:rsid w:val="00184DE8"/>
    <w:rsid w:val="00184E38"/>
    <w:rsid w:val="00184F25"/>
    <w:rsid w:val="00184F35"/>
    <w:rsid w:val="00185278"/>
    <w:rsid w:val="001852A3"/>
    <w:rsid w:val="0018587F"/>
    <w:rsid w:val="00185C7B"/>
    <w:rsid w:val="00185D4A"/>
    <w:rsid w:val="0018600E"/>
    <w:rsid w:val="001862FB"/>
    <w:rsid w:val="001864CA"/>
    <w:rsid w:val="0018651C"/>
    <w:rsid w:val="0018664F"/>
    <w:rsid w:val="001866DC"/>
    <w:rsid w:val="0018678D"/>
    <w:rsid w:val="0018697D"/>
    <w:rsid w:val="001869DB"/>
    <w:rsid w:val="00186CB6"/>
    <w:rsid w:val="001879B9"/>
    <w:rsid w:val="00187A06"/>
    <w:rsid w:val="00187DD9"/>
    <w:rsid w:val="00187FF6"/>
    <w:rsid w:val="001903A6"/>
    <w:rsid w:val="001903B6"/>
    <w:rsid w:val="0019052A"/>
    <w:rsid w:val="00190BC0"/>
    <w:rsid w:val="00190BF9"/>
    <w:rsid w:val="00190D66"/>
    <w:rsid w:val="00190D6C"/>
    <w:rsid w:val="0019124F"/>
    <w:rsid w:val="0019164A"/>
    <w:rsid w:val="0019199A"/>
    <w:rsid w:val="00191DC6"/>
    <w:rsid w:val="00191E78"/>
    <w:rsid w:val="001921ED"/>
    <w:rsid w:val="00192985"/>
    <w:rsid w:val="00192E9E"/>
    <w:rsid w:val="001935CF"/>
    <w:rsid w:val="00193626"/>
    <w:rsid w:val="00193CB7"/>
    <w:rsid w:val="00193D61"/>
    <w:rsid w:val="00193F1F"/>
    <w:rsid w:val="001949AC"/>
    <w:rsid w:val="00194E3D"/>
    <w:rsid w:val="00194FD3"/>
    <w:rsid w:val="00195237"/>
    <w:rsid w:val="00195304"/>
    <w:rsid w:val="001954A6"/>
    <w:rsid w:val="001958A9"/>
    <w:rsid w:val="001967BB"/>
    <w:rsid w:val="00196974"/>
    <w:rsid w:val="00196E3A"/>
    <w:rsid w:val="0019706D"/>
    <w:rsid w:val="001971E7"/>
    <w:rsid w:val="001971F5"/>
    <w:rsid w:val="0019768B"/>
    <w:rsid w:val="0019789C"/>
    <w:rsid w:val="001978CD"/>
    <w:rsid w:val="0019792D"/>
    <w:rsid w:val="00197E19"/>
    <w:rsid w:val="001A00C6"/>
    <w:rsid w:val="001A0408"/>
    <w:rsid w:val="001A0552"/>
    <w:rsid w:val="001A0741"/>
    <w:rsid w:val="001A0A22"/>
    <w:rsid w:val="001A0D58"/>
    <w:rsid w:val="001A0F78"/>
    <w:rsid w:val="001A116F"/>
    <w:rsid w:val="001A11CD"/>
    <w:rsid w:val="001A1368"/>
    <w:rsid w:val="001A16BC"/>
    <w:rsid w:val="001A1874"/>
    <w:rsid w:val="001A1B46"/>
    <w:rsid w:val="001A1DEB"/>
    <w:rsid w:val="001A1ED8"/>
    <w:rsid w:val="001A2138"/>
    <w:rsid w:val="001A216F"/>
    <w:rsid w:val="001A2216"/>
    <w:rsid w:val="001A23A2"/>
    <w:rsid w:val="001A2791"/>
    <w:rsid w:val="001A287B"/>
    <w:rsid w:val="001A2947"/>
    <w:rsid w:val="001A29B0"/>
    <w:rsid w:val="001A371A"/>
    <w:rsid w:val="001A40A6"/>
    <w:rsid w:val="001A4168"/>
    <w:rsid w:val="001A41BD"/>
    <w:rsid w:val="001A42EF"/>
    <w:rsid w:val="001A473F"/>
    <w:rsid w:val="001A4F3A"/>
    <w:rsid w:val="001A4FAA"/>
    <w:rsid w:val="001A50BC"/>
    <w:rsid w:val="001A514D"/>
    <w:rsid w:val="001A52C4"/>
    <w:rsid w:val="001A552A"/>
    <w:rsid w:val="001A568B"/>
    <w:rsid w:val="001A579A"/>
    <w:rsid w:val="001A583E"/>
    <w:rsid w:val="001A5AEF"/>
    <w:rsid w:val="001A5C3D"/>
    <w:rsid w:val="001A5C7E"/>
    <w:rsid w:val="001A60B7"/>
    <w:rsid w:val="001A6333"/>
    <w:rsid w:val="001A6A32"/>
    <w:rsid w:val="001A6ADE"/>
    <w:rsid w:val="001A6FD0"/>
    <w:rsid w:val="001A6FF6"/>
    <w:rsid w:val="001A7071"/>
    <w:rsid w:val="001A70FD"/>
    <w:rsid w:val="001A74BE"/>
    <w:rsid w:val="001A79E7"/>
    <w:rsid w:val="001A7B4F"/>
    <w:rsid w:val="001A7B9E"/>
    <w:rsid w:val="001B08B8"/>
    <w:rsid w:val="001B092E"/>
    <w:rsid w:val="001B0AED"/>
    <w:rsid w:val="001B1098"/>
    <w:rsid w:val="001B184E"/>
    <w:rsid w:val="001B19C7"/>
    <w:rsid w:val="001B241C"/>
    <w:rsid w:val="001B2567"/>
    <w:rsid w:val="001B2688"/>
    <w:rsid w:val="001B26C3"/>
    <w:rsid w:val="001B2837"/>
    <w:rsid w:val="001B29F5"/>
    <w:rsid w:val="001B3338"/>
    <w:rsid w:val="001B39A1"/>
    <w:rsid w:val="001B3CA0"/>
    <w:rsid w:val="001B3D95"/>
    <w:rsid w:val="001B3EEF"/>
    <w:rsid w:val="001B4047"/>
    <w:rsid w:val="001B429D"/>
    <w:rsid w:val="001B435E"/>
    <w:rsid w:val="001B439D"/>
    <w:rsid w:val="001B43FA"/>
    <w:rsid w:val="001B452E"/>
    <w:rsid w:val="001B4692"/>
    <w:rsid w:val="001B4777"/>
    <w:rsid w:val="001B4B08"/>
    <w:rsid w:val="001B501A"/>
    <w:rsid w:val="001B50B9"/>
    <w:rsid w:val="001B560B"/>
    <w:rsid w:val="001B593B"/>
    <w:rsid w:val="001B5A37"/>
    <w:rsid w:val="001B5A97"/>
    <w:rsid w:val="001B5AA6"/>
    <w:rsid w:val="001B5EB4"/>
    <w:rsid w:val="001B5F6E"/>
    <w:rsid w:val="001B64A9"/>
    <w:rsid w:val="001B6A71"/>
    <w:rsid w:val="001B6F25"/>
    <w:rsid w:val="001B725E"/>
    <w:rsid w:val="001B7263"/>
    <w:rsid w:val="001B7593"/>
    <w:rsid w:val="001B7770"/>
    <w:rsid w:val="001B7783"/>
    <w:rsid w:val="001B78B3"/>
    <w:rsid w:val="001C00A1"/>
    <w:rsid w:val="001C04CA"/>
    <w:rsid w:val="001C05AC"/>
    <w:rsid w:val="001C0AA8"/>
    <w:rsid w:val="001C11DB"/>
    <w:rsid w:val="001C1614"/>
    <w:rsid w:val="001C1D86"/>
    <w:rsid w:val="001C2386"/>
    <w:rsid w:val="001C24AD"/>
    <w:rsid w:val="001C2725"/>
    <w:rsid w:val="001C2AD4"/>
    <w:rsid w:val="001C2EF6"/>
    <w:rsid w:val="001C3102"/>
    <w:rsid w:val="001C3544"/>
    <w:rsid w:val="001C407B"/>
    <w:rsid w:val="001C4308"/>
    <w:rsid w:val="001C493E"/>
    <w:rsid w:val="001C4D5D"/>
    <w:rsid w:val="001C4F12"/>
    <w:rsid w:val="001C5152"/>
    <w:rsid w:val="001C589D"/>
    <w:rsid w:val="001C5BA1"/>
    <w:rsid w:val="001C5D5E"/>
    <w:rsid w:val="001C5D72"/>
    <w:rsid w:val="001C5D78"/>
    <w:rsid w:val="001C5E6C"/>
    <w:rsid w:val="001C6199"/>
    <w:rsid w:val="001C61EB"/>
    <w:rsid w:val="001C6787"/>
    <w:rsid w:val="001C71EC"/>
    <w:rsid w:val="001C79D8"/>
    <w:rsid w:val="001C7B8A"/>
    <w:rsid w:val="001D04F9"/>
    <w:rsid w:val="001D0C21"/>
    <w:rsid w:val="001D0E1B"/>
    <w:rsid w:val="001D159A"/>
    <w:rsid w:val="001D15BD"/>
    <w:rsid w:val="001D15DA"/>
    <w:rsid w:val="001D15E0"/>
    <w:rsid w:val="001D1792"/>
    <w:rsid w:val="001D1AAC"/>
    <w:rsid w:val="001D1CAA"/>
    <w:rsid w:val="001D1E13"/>
    <w:rsid w:val="001D1EAA"/>
    <w:rsid w:val="001D2535"/>
    <w:rsid w:val="001D295E"/>
    <w:rsid w:val="001D2C1B"/>
    <w:rsid w:val="001D2E9E"/>
    <w:rsid w:val="001D3069"/>
    <w:rsid w:val="001D3766"/>
    <w:rsid w:val="001D3909"/>
    <w:rsid w:val="001D3DAF"/>
    <w:rsid w:val="001D3F53"/>
    <w:rsid w:val="001D4280"/>
    <w:rsid w:val="001D4450"/>
    <w:rsid w:val="001D4716"/>
    <w:rsid w:val="001D4743"/>
    <w:rsid w:val="001D47FD"/>
    <w:rsid w:val="001D4B7F"/>
    <w:rsid w:val="001D4C34"/>
    <w:rsid w:val="001D4D65"/>
    <w:rsid w:val="001D511C"/>
    <w:rsid w:val="001D517E"/>
    <w:rsid w:val="001D5BDA"/>
    <w:rsid w:val="001D5CAF"/>
    <w:rsid w:val="001D6411"/>
    <w:rsid w:val="001D651B"/>
    <w:rsid w:val="001D6978"/>
    <w:rsid w:val="001D6991"/>
    <w:rsid w:val="001D69B4"/>
    <w:rsid w:val="001D6F25"/>
    <w:rsid w:val="001D7776"/>
    <w:rsid w:val="001D779E"/>
    <w:rsid w:val="001D77A8"/>
    <w:rsid w:val="001D7A23"/>
    <w:rsid w:val="001D7BEB"/>
    <w:rsid w:val="001E00BD"/>
    <w:rsid w:val="001E021C"/>
    <w:rsid w:val="001E02FD"/>
    <w:rsid w:val="001E0440"/>
    <w:rsid w:val="001E0469"/>
    <w:rsid w:val="001E05CC"/>
    <w:rsid w:val="001E08D5"/>
    <w:rsid w:val="001E0BE9"/>
    <w:rsid w:val="001E0F52"/>
    <w:rsid w:val="001E1339"/>
    <w:rsid w:val="001E150D"/>
    <w:rsid w:val="001E1726"/>
    <w:rsid w:val="001E195B"/>
    <w:rsid w:val="001E1E88"/>
    <w:rsid w:val="001E21A4"/>
    <w:rsid w:val="001E2480"/>
    <w:rsid w:val="001E250F"/>
    <w:rsid w:val="001E2759"/>
    <w:rsid w:val="001E2818"/>
    <w:rsid w:val="001E2A74"/>
    <w:rsid w:val="001E2B66"/>
    <w:rsid w:val="001E33A1"/>
    <w:rsid w:val="001E3497"/>
    <w:rsid w:val="001E39EE"/>
    <w:rsid w:val="001E3DA4"/>
    <w:rsid w:val="001E4108"/>
    <w:rsid w:val="001E485D"/>
    <w:rsid w:val="001E4A08"/>
    <w:rsid w:val="001E4B34"/>
    <w:rsid w:val="001E4FA8"/>
    <w:rsid w:val="001E4FBF"/>
    <w:rsid w:val="001E53E9"/>
    <w:rsid w:val="001E5E84"/>
    <w:rsid w:val="001E5FBA"/>
    <w:rsid w:val="001E615C"/>
    <w:rsid w:val="001E6883"/>
    <w:rsid w:val="001E68DF"/>
    <w:rsid w:val="001E6AAB"/>
    <w:rsid w:val="001E70D7"/>
    <w:rsid w:val="001E710A"/>
    <w:rsid w:val="001E713A"/>
    <w:rsid w:val="001E7179"/>
    <w:rsid w:val="001E72C1"/>
    <w:rsid w:val="001E73B9"/>
    <w:rsid w:val="001E75FE"/>
    <w:rsid w:val="001E764D"/>
    <w:rsid w:val="001E77D7"/>
    <w:rsid w:val="001E7A06"/>
    <w:rsid w:val="001E7B49"/>
    <w:rsid w:val="001E7CF9"/>
    <w:rsid w:val="001E7F1D"/>
    <w:rsid w:val="001F002B"/>
    <w:rsid w:val="001F034D"/>
    <w:rsid w:val="001F0414"/>
    <w:rsid w:val="001F0529"/>
    <w:rsid w:val="001F0597"/>
    <w:rsid w:val="001F0A78"/>
    <w:rsid w:val="001F0CCD"/>
    <w:rsid w:val="001F0F4E"/>
    <w:rsid w:val="001F112D"/>
    <w:rsid w:val="001F1765"/>
    <w:rsid w:val="001F1B2C"/>
    <w:rsid w:val="001F1B53"/>
    <w:rsid w:val="001F1BEC"/>
    <w:rsid w:val="001F1E2D"/>
    <w:rsid w:val="001F20F0"/>
    <w:rsid w:val="001F2777"/>
    <w:rsid w:val="001F278E"/>
    <w:rsid w:val="001F2AA3"/>
    <w:rsid w:val="001F2C23"/>
    <w:rsid w:val="001F2CC5"/>
    <w:rsid w:val="001F2DAC"/>
    <w:rsid w:val="001F3174"/>
    <w:rsid w:val="001F349C"/>
    <w:rsid w:val="001F3A68"/>
    <w:rsid w:val="001F3BD6"/>
    <w:rsid w:val="001F3C67"/>
    <w:rsid w:val="001F3FAF"/>
    <w:rsid w:val="001F401E"/>
    <w:rsid w:val="001F40A1"/>
    <w:rsid w:val="001F4748"/>
    <w:rsid w:val="001F487B"/>
    <w:rsid w:val="001F4A58"/>
    <w:rsid w:val="001F4AE0"/>
    <w:rsid w:val="001F4C6C"/>
    <w:rsid w:val="001F4EAD"/>
    <w:rsid w:val="001F4F81"/>
    <w:rsid w:val="001F5072"/>
    <w:rsid w:val="001F51EA"/>
    <w:rsid w:val="001F5F0F"/>
    <w:rsid w:val="001F603B"/>
    <w:rsid w:val="001F631E"/>
    <w:rsid w:val="001F6541"/>
    <w:rsid w:val="001F6A06"/>
    <w:rsid w:val="001F6C47"/>
    <w:rsid w:val="001F6D5E"/>
    <w:rsid w:val="001F70F7"/>
    <w:rsid w:val="001F7492"/>
    <w:rsid w:val="001F7541"/>
    <w:rsid w:val="001F7631"/>
    <w:rsid w:val="001F7699"/>
    <w:rsid w:val="001F78F7"/>
    <w:rsid w:val="0020049F"/>
    <w:rsid w:val="00200A44"/>
    <w:rsid w:val="00200AD7"/>
    <w:rsid w:val="00200B00"/>
    <w:rsid w:val="00200C88"/>
    <w:rsid w:val="00200E9F"/>
    <w:rsid w:val="002011AF"/>
    <w:rsid w:val="00201601"/>
    <w:rsid w:val="00201A28"/>
    <w:rsid w:val="00201D62"/>
    <w:rsid w:val="00202337"/>
    <w:rsid w:val="002027BC"/>
    <w:rsid w:val="002028EF"/>
    <w:rsid w:val="00202B20"/>
    <w:rsid w:val="00202D80"/>
    <w:rsid w:val="00202E25"/>
    <w:rsid w:val="00202E3C"/>
    <w:rsid w:val="002030F9"/>
    <w:rsid w:val="002035F8"/>
    <w:rsid w:val="00203964"/>
    <w:rsid w:val="00203AA7"/>
    <w:rsid w:val="00203B0E"/>
    <w:rsid w:val="002040CC"/>
    <w:rsid w:val="002041DF"/>
    <w:rsid w:val="002042EA"/>
    <w:rsid w:val="00204326"/>
    <w:rsid w:val="002043F3"/>
    <w:rsid w:val="0020455C"/>
    <w:rsid w:val="0020469B"/>
    <w:rsid w:val="00204A1E"/>
    <w:rsid w:val="00204B76"/>
    <w:rsid w:val="00204B8A"/>
    <w:rsid w:val="00204C66"/>
    <w:rsid w:val="00204FEE"/>
    <w:rsid w:val="00205139"/>
    <w:rsid w:val="00205200"/>
    <w:rsid w:val="0020542B"/>
    <w:rsid w:val="0020547D"/>
    <w:rsid w:val="00205486"/>
    <w:rsid w:val="002055CB"/>
    <w:rsid w:val="00205705"/>
    <w:rsid w:val="00205835"/>
    <w:rsid w:val="00205873"/>
    <w:rsid w:val="002059A9"/>
    <w:rsid w:val="00205B79"/>
    <w:rsid w:val="00205D63"/>
    <w:rsid w:val="00205ED9"/>
    <w:rsid w:val="00206161"/>
    <w:rsid w:val="00206176"/>
    <w:rsid w:val="0020624C"/>
    <w:rsid w:val="0020631A"/>
    <w:rsid w:val="002066E8"/>
    <w:rsid w:val="00206A01"/>
    <w:rsid w:val="00206AD4"/>
    <w:rsid w:val="00206AE1"/>
    <w:rsid w:val="00206DA9"/>
    <w:rsid w:val="002071CF"/>
    <w:rsid w:val="0020762B"/>
    <w:rsid w:val="00210276"/>
    <w:rsid w:val="0021058A"/>
    <w:rsid w:val="002105E6"/>
    <w:rsid w:val="00210774"/>
    <w:rsid w:val="00210A2B"/>
    <w:rsid w:val="00210B52"/>
    <w:rsid w:val="0021123D"/>
    <w:rsid w:val="002118F3"/>
    <w:rsid w:val="00211E01"/>
    <w:rsid w:val="002121AB"/>
    <w:rsid w:val="0021222F"/>
    <w:rsid w:val="00212246"/>
    <w:rsid w:val="002122C5"/>
    <w:rsid w:val="002126C7"/>
    <w:rsid w:val="002127EF"/>
    <w:rsid w:val="00212AFC"/>
    <w:rsid w:val="00212D5F"/>
    <w:rsid w:val="00213128"/>
    <w:rsid w:val="00213209"/>
    <w:rsid w:val="002132C0"/>
    <w:rsid w:val="00213406"/>
    <w:rsid w:val="00213A45"/>
    <w:rsid w:val="00213B84"/>
    <w:rsid w:val="00213C5B"/>
    <w:rsid w:val="00213CD8"/>
    <w:rsid w:val="00214A2C"/>
    <w:rsid w:val="00214D78"/>
    <w:rsid w:val="0021522F"/>
    <w:rsid w:val="00215260"/>
    <w:rsid w:val="00215419"/>
    <w:rsid w:val="00215850"/>
    <w:rsid w:val="00215909"/>
    <w:rsid w:val="00215C18"/>
    <w:rsid w:val="002160A5"/>
    <w:rsid w:val="0021624C"/>
    <w:rsid w:val="0021632F"/>
    <w:rsid w:val="00216580"/>
    <w:rsid w:val="002165CF"/>
    <w:rsid w:val="002166DC"/>
    <w:rsid w:val="0021681D"/>
    <w:rsid w:val="00216B4E"/>
    <w:rsid w:val="00216C1D"/>
    <w:rsid w:val="00216D73"/>
    <w:rsid w:val="002173AF"/>
    <w:rsid w:val="00217643"/>
    <w:rsid w:val="0021787F"/>
    <w:rsid w:val="0021795C"/>
    <w:rsid w:val="00217998"/>
    <w:rsid w:val="00217A09"/>
    <w:rsid w:val="00217A38"/>
    <w:rsid w:val="00217F50"/>
    <w:rsid w:val="002204ED"/>
    <w:rsid w:val="0022057F"/>
    <w:rsid w:val="002206E1"/>
    <w:rsid w:val="00220B58"/>
    <w:rsid w:val="00220D73"/>
    <w:rsid w:val="0022119F"/>
    <w:rsid w:val="0022148C"/>
    <w:rsid w:val="00221743"/>
    <w:rsid w:val="00221C13"/>
    <w:rsid w:val="0022218E"/>
    <w:rsid w:val="00222508"/>
    <w:rsid w:val="002225DA"/>
    <w:rsid w:val="00222729"/>
    <w:rsid w:val="00222915"/>
    <w:rsid w:val="0022298B"/>
    <w:rsid w:val="00222AA8"/>
    <w:rsid w:val="00222C5C"/>
    <w:rsid w:val="00222FBA"/>
    <w:rsid w:val="00223377"/>
    <w:rsid w:val="0022338F"/>
    <w:rsid w:val="002233AB"/>
    <w:rsid w:val="00223517"/>
    <w:rsid w:val="00223932"/>
    <w:rsid w:val="00223B21"/>
    <w:rsid w:val="0022427A"/>
    <w:rsid w:val="0022475A"/>
    <w:rsid w:val="0022495E"/>
    <w:rsid w:val="00224B1E"/>
    <w:rsid w:val="002250A0"/>
    <w:rsid w:val="00225A1F"/>
    <w:rsid w:val="00225B97"/>
    <w:rsid w:val="00225D2F"/>
    <w:rsid w:val="00226091"/>
    <w:rsid w:val="0022645C"/>
    <w:rsid w:val="00226545"/>
    <w:rsid w:val="00226646"/>
    <w:rsid w:val="002268BE"/>
    <w:rsid w:val="002268F7"/>
    <w:rsid w:val="00226C89"/>
    <w:rsid w:val="00226D5A"/>
    <w:rsid w:val="0022707B"/>
    <w:rsid w:val="00227246"/>
    <w:rsid w:val="00227D19"/>
    <w:rsid w:val="002300BA"/>
    <w:rsid w:val="002301A3"/>
    <w:rsid w:val="002303FE"/>
    <w:rsid w:val="00230439"/>
    <w:rsid w:val="0023052A"/>
    <w:rsid w:val="002308BB"/>
    <w:rsid w:val="00230A2B"/>
    <w:rsid w:val="00230CC1"/>
    <w:rsid w:val="00230F45"/>
    <w:rsid w:val="00231057"/>
    <w:rsid w:val="002311AC"/>
    <w:rsid w:val="0023171A"/>
    <w:rsid w:val="00231FB9"/>
    <w:rsid w:val="00231FC9"/>
    <w:rsid w:val="00232232"/>
    <w:rsid w:val="002324A8"/>
    <w:rsid w:val="002326CB"/>
    <w:rsid w:val="00233134"/>
    <w:rsid w:val="0023340D"/>
    <w:rsid w:val="00233520"/>
    <w:rsid w:val="0023371A"/>
    <w:rsid w:val="002338BB"/>
    <w:rsid w:val="0023412A"/>
    <w:rsid w:val="002344D3"/>
    <w:rsid w:val="0023463E"/>
    <w:rsid w:val="0023519E"/>
    <w:rsid w:val="00235A5A"/>
    <w:rsid w:val="00235AD8"/>
    <w:rsid w:val="00235AF1"/>
    <w:rsid w:val="00235C7F"/>
    <w:rsid w:val="00235D48"/>
    <w:rsid w:val="00235E20"/>
    <w:rsid w:val="00236461"/>
    <w:rsid w:val="00236FA7"/>
    <w:rsid w:val="002370CB"/>
    <w:rsid w:val="002371AE"/>
    <w:rsid w:val="002374CB"/>
    <w:rsid w:val="002377A0"/>
    <w:rsid w:val="00237C0B"/>
    <w:rsid w:val="00237D55"/>
    <w:rsid w:val="00237F43"/>
    <w:rsid w:val="002401C9"/>
    <w:rsid w:val="002403B1"/>
    <w:rsid w:val="002403C7"/>
    <w:rsid w:val="0024046C"/>
    <w:rsid w:val="00240A00"/>
    <w:rsid w:val="00240B3C"/>
    <w:rsid w:val="0024133C"/>
    <w:rsid w:val="002413CF"/>
    <w:rsid w:val="002418D3"/>
    <w:rsid w:val="00242165"/>
    <w:rsid w:val="00242448"/>
    <w:rsid w:val="00242562"/>
    <w:rsid w:val="002425D8"/>
    <w:rsid w:val="00242655"/>
    <w:rsid w:val="002427E3"/>
    <w:rsid w:val="002427F4"/>
    <w:rsid w:val="002427F7"/>
    <w:rsid w:val="002428C6"/>
    <w:rsid w:val="00242927"/>
    <w:rsid w:val="00242B37"/>
    <w:rsid w:val="00243305"/>
    <w:rsid w:val="00243543"/>
    <w:rsid w:val="00243763"/>
    <w:rsid w:val="00243C55"/>
    <w:rsid w:val="00243D05"/>
    <w:rsid w:val="00243EDD"/>
    <w:rsid w:val="00243FEC"/>
    <w:rsid w:val="00244074"/>
    <w:rsid w:val="0024417F"/>
    <w:rsid w:val="00244268"/>
    <w:rsid w:val="002442AE"/>
    <w:rsid w:val="00244472"/>
    <w:rsid w:val="00244672"/>
    <w:rsid w:val="0024472D"/>
    <w:rsid w:val="00244F64"/>
    <w:rsid w:val="00244FA8"/>
    <w:rsid w:val="00245141"/>
    <w:rsid w:val="002457C6"/>
    <w:rsid w:val="00245B8E"/>
    <w:rsid w:val="0024649F"/>
    <w:rsid w:val="00246896"/>
    <w:rsid w:val="002469F0"/>
    <w:rsid w:val="00246AF1"/>
    <w:rsid w:val="00246DE1"/>
    <w:rsid w:val="00246ED4"/>
    <w:rsid w:val="00246FAC"/>
    <w:rsid w:val="0024704E"/>
    <w:rsid w:val="0024722C"/>
    <w:rsid w:val="0024732D"/>
    <w:rsid w:val="002476B2"/>
    <w:rsid w:val="00247845"/>
    <w:rsid w:val="00247D1F"/>
    <w:rsid w:val="00247F34"/>
    <w:rsid w:val="0025024D"/>
    <w:rsid w:val="002502C1"/>
    <w:rsid w:val="00250632"/>
    <w:rsid w:val="00250B91"/>
    <w:rsid w:val="00250E99"/>
    <w:rsid w:val="00250EC4"/>
    <w:rsid w:val="00250FD7"/>
    <w:rsid w:val="00251244"/>
    <w:rsid w:val="002513C8"/>
    <w:rsid w:val="00251479"/>
    <w:rsid w:val="0025162A"/>
    <w:rsid w:val="00251753"/>
    <w:rsid w:val="00251A0C"/>
    <w:rsid w:val="0025218F"/>
    <w:rsid w:val="002522F3"/>
    <w:rsid w:val="002525FB"/>
    <w:rsid w:val="00252E92"/>
    <w:rsid w:val="0025308B"/>
    <w:rsid w:val="00253420"/>
    <w:rsid w:val="002534C3"/>
    <w:rsid w:val="00253520"/>
    <w:rsid w:val="002535F7"/>
    <w:rsid w:val="0025368C"/>
    <w:rsid w:val="0025375A"/>
    <w:rsid w:val="00253C55"/>
    <w:rsid w:val="00253DDC"/>
    <w:rsid w:val="00254190"/>
    <w:rsid w:val="002541BA"/>
    <w:rsid w:val="00254C1D"/>
    <w:rsid w:val="00254E36"/>
    <w:rsid w:val="0025530A"/>
    <w:rsid w:val="00255374"/>
    <w:rsid w:val="0025569B"/>
    <w:rsid w:val="00255809"/>
    <w:rsid w:val="00255CB1"/>
    <w:rsid w:val="00255EB9"/>
    <w:rsid w:val="00255FFC"/>
    <w:rsid w:val="0025604D"/>
    <w:rsid w:val="002567B9"/>
    <w:rsid w:val="00256D6B"/>
    <w:rsid w:val="00256E80"/>
    <w:rsid w:val="00257140"/>
    <w:rsid w:val="002571FF"/>
    <w:rsid w:val="0025722A"/>
    <w:rsid w:val="00257408"/>
    <w:rsid w:val="00257B37"/>
    <w:rsid w:val="00260015"/>
    <w:rsid w:val="00260462"/>
    <w:rsid w:val="00261102"/>
    <w:rsid w:val="0026116C"/>
    <w:rsid w:val="002612C4"/>
    <w:rsid w:val="002615CB"/>
    <w:rsid w:val="002616C2"/>
    <w:rsid w:val="00261765"/>
    <w:rsid w:val="002618D1"/>
    <w:rsid w:val="00261931"/>
    <w:rsid w:val="0026209D"/>
    <w:rsid w:val="002620B0"/>
    <w:rsid w:val="002620C1"/>
    <w:rsid w:val="00262507"/>
    <w:rsid w:val="0026259D"/>
    <w:rsid w:val="00262A64"/>
    <w:rsid w:val="00262E4E"/>
    <w:rsid w:val="0026344B"/>
    <w:rsid w:val="0026351E"/>
    <w:rsid w:val="0026397D"/>
    <w:rsid w:val="00263DC3"/>
    <w:rsid w:val="0026402E"/>
    <w:rsid w:val="00264109"/>
    <w:rsid w:val="0026471C"/>
    <w:rsid w:val="002647C0"/>
    <w:rsid w:val="00264C24"/>
    <w:rsid w:val="00264FBE"/>
    <w:rsid w:val="0026512F"/>
    <w:rsid w:val="0026513A"/>
    <w:rsid w:val="00265378"/>
    <w:rsid w:val="00265B2E"/>
    <w:rsid w:val="002662E4"/>
    <w:rsid w:val="00266318"/>
    <w:rsid w:val="0026639C"/>
    <w:rsid w:val="002664E2"/>
    <w:rsid w:val="0026659C"/>
    <w:rsid w:val="00266A58"/>
    <w:rsid w:val="00266A79"/>
    <w:rsid w:val="00266B66"/>
    <w:rsid w:val="00266EBE"/>
    <w:rsid w:val="002671C0"/>
    <w:rsid w:val="0026736F"/>
    <w:rsid w:val="002679E8"/>
    <w:rsid w:val="00267A22"/>
    <w:rsid w:val="00267B39"/>
    <w:rsid w:val="00267F02"/>
    <w:rsid w:val="00270020"/>
    <w:rsid w:val="002700BD"/>
    <w:rsid w:val="00270134"/>
    <w:rsid w:val="0027038E"/>
    <w:rsid w:val="002708B8"/>
    <w:rsid w:val="00271248"/>
    <w:rsid w:val="00271781"/>
    <w:rsid w:val="00271831"/>
    <w:rsid w:val="002719DA"/>
    <w:rsid w:val="00271CD0"/>
    <w:rsid w:val="00271F83"/>
    <w:rsid w:val="00272148"/>
    <w:rsid w:val="002722EF"/>
    <w:rsid w:val="002726C6"/>
    <w:rsid w:val="002726DE"/>
    <w:rsid w:val="00272DA6"/>
    <w:rsid w:val="00272EE6"/>
    <w:rsid w:val="002734F0"/>
    <w:rsid w:val="00273A1E"/>
    <w:rsid w:val="00273AFC"/>
    <w:rsid w:val="00273C0A"/>
    <w:rsid w:val="00273D17"/>
    <w:rsid w:val="0027438A"/>
    <w:rsid w:val="00274632"/>
    <w:rsid w:val="00274643"/>
    <w:rsid w:val="002746B4"/>
    <w:rsid w:val="00274BE3"/>
    <w:rsid w:val="00274E98"/>
    <w:rsid w:val="002751D6"/>
    <w:rsid w:val="00275288"/>
    <w:rsid w:val="00275427"/>
    <w:rsid w:val="0027566D"/>
    <w:rsid w:val="002758E4"/>
    <w:rsid w:val="00275A56"/>
    <w:rsid w:val="00275AD4"/>
    <w:rsid w:val="00275B13"/>
    <w:rsid w:val="00275C5F"/>
    <w:rsid w:val="00275CB4"/>
    <w:rsid w:val="00275F00"/>
    <w:rsid w:val="0027608A"/>
    <w:rsid w:val="00276261"/>
    <w:rsid w:val="00276620"/>
    <w:rsid w:val="00276749"/>
    <w:rsid w:val="002767A7"/>
    <w:rsid w:val="002767E5"/>
    <w:rsid w:val="00276900"/>
    <w:rsid w:val="0027690E"/>
    <w:rsid w:val="00276B93"/>
    <w:rsid w:val="00276F92"/>
    <w:rsid w:val="00277008"/>
    <w:rsid w:val="002774CA"/>
    <w:rsid w:val="002774E7"/>
    <w:rsid w:val="0027793F"/>
    <w:rsid w:val="002779AE"/>
    <w:rsid w:val="00277CC9"/>
    <w:rsid w:val="00277EA4"/>
    <w:rsid w:val="002801AC"/>
    <w:rsid w:val="00280298"/>
    <w:rsid w:val="0028065B"/>
    <w:rsid w:val="00280855"/>
    <w:rsid w:val="00280E9D"/>
    <w:rsid w:val="00281203"/>
    <w:rsid w:val="002815DD"/>
    <w:rsid w:val="00281852"/>
    <w:rsid w:val="00281865"/>
    <w:rsid w:val="00281E5D"/>
    <w:rsid w:val="00281F1C"/>
    <w:rsid w:val="00282029"/>
    <w:rsid w:val="00282073"/>
    <w:rsid w:val="002821FA"/>
    <w:rsid w:val="002823B8"/>
    <w:rsid w:val="002827E3"/>
    <w:rsid w:val="00282972"/>
    <w:rsid w:val="0028315B"/>
    <w:rsid w:val="0028323A"/>
    <w:rsid w:val="0028362C"/>
    <w:rsid w:val="002837E8"/>
    <w:rsid w:val="002838DF"/>
    <w:rsid w:val="00283995"/>
    <w:rsid w:val="00283C33"/>
    <w:rsid w:val="00283E18"/>
    <w:rsid w:val="00283FE4"/>
    <w:rsid w:val="002840D4"/>
    <w:rsid w:val="00284A9C"/>
    <w:rsid w:val="00284AB4"/>
    <w:rsid w:val="00284E14"/>
    <w:rsid w:val="00284E8A"/>
    <w:rsid w:val="002851EC"/>
    <w:rsid w:val="00285640"/>
    <w:rsid w:val="00285643"/>
    <w:rsid w:val="002858D2"/>
    <w:rsid w:val="00285D74"/>
    <w:rsid w:val="00285F6D"/>
    <w:rsid w:val="0028608C"/>
    <w:rsid w:val="00286346"/>
    <w:rsid w:val="00286C97"/>
    <w:rsid w:val="00286F69"/>
    <w:rsid w:val="00286FF8"/>
    <w:rsid w:val="0028704C"/>
    <w:rsid w:val="0028723A"/>
    <w:rsid w:val="0028728D"/>
    <w:rsid w:val="002876B2"/>
    <w:rsid w:val="00287A55"/>
    <w:rsid w:val="00287B42"/>
    <w:rsid w:val="00287BB1"/>
    <w:rsid w:val="00287BE8"/>
    <w:rsid w:val="00287E8C"/>
    <w:rsid w:val="00287EF2"/>
    <w:rsid w:val="00287FF3"/>
    <w:rsid w:val="00290CE9"/>
    <w:rsid w:val="00291020"/>
    <w:rsid w:val="002910BD"/>
    <w:rsid w:val="00291379"/>
    <w:rsid w:val="002914B4"/>
    <w:rsid w:val="00291C64"/>
    <w:rsid w:val="00291ED9"/>
    <w:rsid w:val="00291FCF"/>
    <w:rsid w:val="002921C6"/>
    <w:rsid w:val="002921D6"/>
    <w:rsid w:val="00292598"/>
    <w:rsid w:val="002927E0"/>
    <w:rsid w:val="002927E6"/>
    <w:rsid w:val="00292868"/>
    <w:rsid w:val="00292F23"/>
    <w:rsid w:val="00292FED"/>
    <w:rsid w:val="002930CA"/>
    <w:rsid w:val="002931ED"/>
    <w:rsid w:val="00293515"/>
    <w:rsid w:val="0029399A"/>
    <w:rsid w:val="00293A8B"/>
    <w:rsid w:val="00293C81"/>
    <w:rsid w:val="00293C9B"/>
    <w:rsid w:val="0029419B"/>
    <w:rsid w:val="0029427A"/>
    <w:rsid w:val="0029435E"/>
    <w:rsid w:val="002945CB"/>
    <w:rsid w:val="0029468B"/>
    <w:rsid w:val="0029471F"/>
    <w:rsid w:val="00294DA2"/>
    <w:rsid w:val="00294E78"/>
    <w:rsid w:val="00294FE9"/>
    <w:rsid w:val="00295114"/>
    <w:rsid w:val="0029527A"/>
    <w:rsid w:val="00295B3F"/>
    <w:rsid w:val="00296047"/>
    <w:rsid w:val="00296237"/>
    <w:rsid w:val="0029671C"/>
    <w:rsid w:val="0029683C"/>
    <w:rsid w:val="00296989"/>
    <w:rsid w:val="00296CE1"/>
    <w:rsid w:val="002979F6"/>
    <w:rsid w:val="00297B55"/>
    <w:rsid w:val="00297BD9"/>
    <w:rsid w:val="002A0065"/>
    <w:rsid w:val="002A016D"/>
    <w:rsid w:val="002A01E8"/>
    <w:rsid w:val="002A055A"/>
    <w:rsid w:val="002A0EAB"/>
    <w:rsid w:val="002A1122"/>
    <w:rsid w:val="002A15A3"/>
    <w:rsid w:val="002A168B"/>
    <w:rsid w:val="002A191D"/>
    <w:rsid w:val="002A191E"/>
    <w:rsid w:val="002A196E"/>
    <w:rsid w:val="002A1A33"/>
    <w:rsid w:val="002A1BFF"/>
    <w:rsid w:val="002A1ECD"/>
    <w:rsid w:val="002A258E"/>
    <w:rsid w:val="002A273C"/>
    <w:rsid w:val="002A277F"/>
    <w:rsid w:val="002A288D"/>
    <w:rsid w:val="002A2AC8"/>
    <w:rsid w:val="002A2CB1"/>
    <w:rsid w:val="002A3305"/>
    <w:rsid w:val="002A3465"/>
    <w:rsid w:val="002A385A"/>
    <w:rsid w:val="002A3884"/>
    <w:rsid w:val="002A3E7A"/>
    <w:rsid w:val="002A3FE6"/>
    <w:rsid w:val="002A439F"/>
    <w:rsid w:val="002A457F"/>
    <w:rsid w:val="002A47D2"/>
    <w:rsid w:val="002A48C9"/>
    <w:rsid w:val="002A4D6B"/>
    <w:rsid w:val="002A5054"/>
    <w:rsid w:val="002A53C0"/>
    <w:rsid w:val="002A5501"/>
    <w:rsid w:val="002A57DC"/>
    <w:rsid w:val="002A5AFD"/>
    <w:rsid w:val="002A619F"/>
    <w:rsid w:val="002A643C"/>
    <w:rsid w:val="002A645E"/>
    <w:rsid w:val="002A6532"/>
    <w:rsid w:val="002A66B0"/>
    <w:rsid w:val="002A6820"/>
    <w:rsid w:val="002A6DB3"/>
    <w:rsid w:val="002A7240"/>
    <w:rsid w:val="002A76E8"/>
    <w:rsid w:val="002A7ACA"/>
    <w:rsid w:val="002A7C68"/>
    <w:rsid w:val="002A7D26"/>
    <w:rsid w:val="002A7DDF"/>
    <w:rsid w:val="002A7E35"/>
    <w:rsid w:val="002A7F9A"/>
    <w:rsid w:val="002A7FED"/>
    <w:rsid w:val="002B0899"/>
    <w:rsid w:val="002B08E5"/>
    <w:rsid w:val="002B0DA4"/>
    <w:rsid w:val="002B1375"/>
    <w:rsid w:val="002B1646"/>
    <w:rsid w:val="002B1990"/>
    <w:rsid w:val="002B1ADA"/>
    <w:rsid w:val="002B1CCD"/>
    <w:rsid w:val="002B1D04"/>
    <w:rsid w:val="002B1E09"/>
    <w:rsid w:val="002B1FBB"/>
    <w:rsid w:val="002B23C1"/>
    <w:rsid w:val="002B24B6"/>
    <w:rsid w:val="002B28C0"/>
    <w:rsid w:val="002B28F2"/>
    <w:rsid w:val="002B296A"/>
    <w:rsid w:val="002B2E0B"/>
    <w:rsid w:val="002B2E27"/>
    <w:rsid w:val="002B2F1D"/>
    <w:rsid w:val="002B303A"/>
    <w:rsid w:val="002B35B5"/>
    <w:rsid w:val="002B375E"/>
    <w:rsid w:val="002B398B"/>
    <w:rsid w:val="002B3E69"/>
    <w:rsid w:val="002B3E7F"/>
    <w:rsid w:val="002B40A8"/>
    <w:rsid w:val="002B4127"/>
    <w:rsid w:val="002B427B"/>
    <w:rsid w:val="002B4879"/>
    <w:rsid w:val="002B4A5C"/>
    <w:rsid w:val="002B4D1A"/>
    <w:rsid w:val="002B508F"/>
    <w:rsid w:val="002B53B5"/>
    <w:rsid w:val="002B55BE"/>
    <w:rsid w:val="002B5987"/>
    <w:rsid w:val="002B619C"/>
    <w:rsid w:val="002B655D"/>
    <w:rsid w:val="002B66B7"/>
    <w:rsid w:val="002B6F9D"/>
    <w:rsid w:val="002B72AA"/>
    <w:rsid w:val="002B7345"/>
    <w:rsid w:val="002B7735"/>
    <w:rsid w:val="002B7997"/>
    <w:rsid w:val="002B79B9"/>
    <w:rsid w:val="002B7C0B"/>
    <w:rsid w:val="002B7C8C"/>
    <w:rsid w:val="002C02AE"/>
    <w:rsid w:val="002C0693"/>
    <w:rsid w:val="002C083C"/>
    <w:rsid w:val="002C1483"/>
    <w:rsid w:val="002C1986"/>
    <w:rsid w:val="002C1B5E"/>
    <w:rsid w:val="002C1FA9"/>
    <w:rsid w:val="002C1FC0"/>
    <w:rsid w:val="002C20F3"/>
    <w:rsid w:val="002C2114"/>
    <w:rsid w:val="002C25D5"/>
    <w:rsid w:val="002C25E3"/>
    <w:rsid w:val="002C285A"/>
    <w:rsid w:val="002C2AAA"/>
    <w:rsid w:val="002C2AD7"/>
    <w:rsid w:val="002C2E84"/>
    <w:rsid w:val="002C3561"/>
    <w:rsid w:val="002C3839"/>
    <w:rsid w:val="002C3C5D"/>
    <w:rsid w:val="002C3F06"/>
    <w:rsid w:val="002C44D2"/>
    <w:rsid w:val="002C4BBB"/>
    <w:rsid w:val="002C4C38"/>
    <w:rsid w:val="002C513E"/>
    <w:rsid w:val="002C57CC"/>
    <w:rsid w:val="002C5957"/>
    <w:rsid w:val="002C5A1E"/>
    <w:rsid w:val="002C5C42"/>
    <w:rsid w:val="002C5D06"/>
    <w:rsid w:val="002C5F69"/>
    <w:rsid w:val="002C5FEB"/>
    <w:rsid w:val="002C6176"/>
    <w:rsid w:val="002C62A4"/>
    <w:rsid w:val="002C64F2"/>
    <w:rsid w:val="002C65EA"/>
    <w:rsid w:val="002C6627"/>
    <w:rsid w:val="002C6CFC"/>
    <w:rsid w:val="002C72D9"/>
    <w:rsid w:val="002C7407"/>
    <w:rsid w:val="002C7796"/>
    <w:rsid w:val="002C7D0C"/>
    <w:rsid w:val="002C7E45"/>
    <w:rsid w:val="002C7F46"/>
    <w:rsid w:val="002D03A0"/>
    <w:rsid w:val="002D083A"/>
    <w:rsid w:val="002D0F1C"/>
    <w:rsid w:val="002D0F74"/>
    <w:rsid w:val="002D1064"/>
    <w:rsid w:val="002D1090"/>
    <w:rsid w:val="002D10CC"/>
    <w:rsid w:val="002D118B"/>
    <w:rsid w:val="002D16A3"/>
    <w:rsid w:val="002D18B8"/>
    <w:rsid w:val="002D18F0"/>
    <w:rsid w:val="002D1F64"/>
    <w:rsid w:val="002D1F8B"/>
    <w:rsid w:val="002D2403"/>
    <w:rsid w:val="002D24FE"/>
    <w:rsid w:val="002D2564"/>
    <w:rsid w:val="002D2578"/>
    <w:rsid w:val="002D259A"/>
    <w:rsid w:val="002D2611"/>
    <w:rsid w:val="002D294D"/>
    <w:rsid w:val="002D2B7D"/>
    <w:rsid w:val="002D2D30"/>
    <w:rsid w:val="002D3647"/>
    <w:rsid w:val="002D38B8"/>
    <w:rsid w:val="002D38C2"/>
    <w:rsid w:val="002D3A2F"/>
    <w:rsid w:val="002D3C0B"/>
    <w:rsid w:val="002D46A4"/>
    <w:rsid w:val="002D47CB"/>
    <w:rsid w:val="002D4C9B"/>
    <w:rsid w:val="002D5024"/>
    <w:rsid w:val="002D5087"/>
    <w:rsid w:val="002D5141"/>
    <w:rsid w:val="002D5169"/>
    <w:rsid w:val="002D531D"/>
    <w:rsid w:val="002D597E"/>
    <w:rsid w:val="002D5988"/>
    <w:rsid w:val="002D5B0D"/>
    <w:rsid w:val="002D5D0F"/>
    <w:rsid w:val="002D6049"/>
    <w:rsid w:val="002D624B"/>
    <w:rsid w:val="002D636C"/>
    <w:rsid w:val="002D65C7"/>
    <w:rsid w:val="002D67B6"/>
    <w:rsid w:val="002D67BD"/>
    <w:rsid w:val="002D68CE"/>
    <w:rsid w:val="002D6A3E"/>
    <w:rsid w:val="002D6E0D"/>
    <w:rsid w:val="002D7355"/>
    <w:rsid w:val="002D74B5"/>
    <w:rsid w:val="002D7A3F"/>
    <w:rsid w:val="002D7FEA"/>
    <w:rsid w:val="002E02EF"/>
    <w:rsid w:val="002E0E03"/>
    <w:rsid w:val="002E10EB"/>
    <w:rsid w:val="002E184A"/>
    <w:rsid w:val="002E1C7B"/>
    <w:rsid w:val="002E261D"/>
    <w:rsid w:val="002E28AE"/>
    <w:rsid w:val="002E29CE"/>
    <w:rsid w:val="002E2A57"/>
    <w:rsid w:val="002E319B"/>
    <w:rsid w:val="002E3466"/>
    <w:rsid w:val="002E3497"/>
    <w:rsid w:val="002E3560"/>
    <w:rsid w:val="002E36E5"/>
    <w:rsid w:val="002E3794"/>
    <w:rsid w:val="002E38FE"/>
    <w:rsid w:val="002E3977"/>
    <w:rsid w:val="002E3BC3"/>
    <w:rsid w:val="002E42A1"/>
    <w:rsid w:val="002E43C3"/>
    <w:rsid w:val="002E44AE"/>
    <w:rsid w:val="002E452D"/>
    <w:rsid w:val="002E482D"/>
    <w:rsid w:val="002E49EE"/>
    <w:rsid w:val="002E4A0B"/>
    <w:rsid w:val="002E5103"/>
    <w:rsid w:val="002E518B"/>
    <w:rsid w:val="002E53A4"/>
    <w:rsid w:val="002E53B7"/>
    <w:rsid w:val="002E57A9"/>
    <w:rsid w:val="002E5870"/>
    <w:rsid w:val="002E605E"/>
    <w:rsid w:val="002E6437"/>
    <w:rsid w:val="002E66EC"/>
    <w:rsid w:val="002E6942"/>
    <w:rsid w:val="002E69AF"/>
    <w:rsid w:val="002E6C94"/>
    <w:rsid w:val="002E722E"/>
    <w:rsid w:val="002E72FD"/>
    <w:rsid w:val="002E73C5"/>
    <w:rsid w:val="002E7A78"/>
    <w:rsid w:val="002E7BFC"/>
    <w:rsid w:val="002F0039"/>
    <w:rsid w:val="002F0893"/>
    <w:rsid w:val="002F0A5A"/>
    <w:rsid w:val="002F0A72"/>
    <w:rsid w:val="002F0B60"/>
    <w:rsid w:val="002F0E78"/>
    <w:rsid w:val="002F1014"/>
    <w:rsid w:val="002F12F4"/>
    <w:rsid w:val="002F1435"/>
    <w:rsid w:val="002F157B"/>
    <w:rsid w:val="002F1765"/>
    <w:rsid w:val="002F179D"/>
    <w:rsid w:val="002F1B8F"/>
    <w:rsid w:val="002F1D1C"/>
    <w:rsid w:val="002F25E4"/>
    <w:rsid w:val="002F267D"/>
    <w:rsid w:val="002F286A"/>
    <w:rsid w:val="002F2946"/>
    <w:rsid w:val="002F2CB8"/>
    <w:rsid w:val="002F2F44"/>
    <w:rsid w:val="002F33CF"/>
    <w:rsid w:val="002F359A"/>
    <w:rsid w:val="002F3794"/>
    <w:rsid w:val="002F3B86"/>
    <w:rsid w:val="002F3D1F"/>
    <w:rsid w:val="002F41E5"/>
    <w:rsid w:val="002F42F5"/>
    <w:rsid w:val="002F43B7"/>
    <w:rsid w:val="002F4CD5"/>
    <w:rsid w:val="002F4FCB"/>
    <w:rsid w:val="002F5009"/>
    <w:rsid w:val="002F52F3"/>
    <w:rsid w:val="002F5373"/>
    <w:rsid w:val="002F5399"/>
    <w:rsid w:val="002F5940"/>
    <w:rsid w:val="002F5964"/>
    <w:rsid w:val="002F5A7C"/>
    <w:rsid w:val="002F5B91"/>
    <w:rsid w:val="002F5E75"/>
    <w:rsid w:val="002F6042"/>
    <w:rsid w:val="002F618E"/>
    <w:rsid w:val="002F691D"/>
    <w:rsid w:val="002F6B19"/>
    <w:rsid w:val="002F6E37"/>
    <w:rsid w:val="002F6F34"/>
    <w:rsid w:val="002F70CF"/>
    <w:rsid w:val="002F7560"/>
    <w:rsid w:val="002F769E"/>
    <w:rsid w:val="002F7CA7"/>
    <w:rsid w:val="003001FA"/>
    <w:rsid w:val="0030026B"/>
    <w:rsid w:val="003004D0"/>
    <w:rsid w:val="003004D6"/>
    <w:rsid w:val="003006A9"/>
    <w:rsid w:val="003008DC"/>
    <w:rsid w:val="00300AAC"/>
    <w:rsid w:val="00300E16"/>
    <w:rsid w:val="003010E0"/>
    <w:rsid w:val="003016A9"/>
    <w:rsid w:val="003016DB"/>
    <w:rsid w:val="00301989"/>
    <w:rsid w:val="003019EC"/>
    <w:rsid w:val="00301A7A"/>
    <w:rsid w:val="00301F56"/>
    <w:rsid w:val="0030263B"/>
    <w:rsid w:val="00302AC7"/>
    <w:rsid w:val="00302E75"/>
    <w:rsid w:val="00302F51"/>
    <w:rsid w:val="003035E4"/>
    <w:rsid w:val="00303658"/>
    <w:rsid w:val="003037B7"/>
    <w:rsid w:val="00303E37"/>
    <w:rsid w:val="00303E3E"/>
    <w:rsid w:val="003041F0"/>
    <w:rsid w:val="00304265"/>
    <w:rsid w:val="0030438A"/>
    <w:rsid w:val="003045C9"/>
    <w:rsid w:val="003045CE"/>
    <w:rsid w:val="00304A2A"/>
    <w:rsid w:val="00304C0A"/>
    <w:rsid w:val="00304C5B"/>
    <w:rsid w:val="00304DD7"/>
    <w:rsid w:val="00305019"/>
    <w:rsid w:val="0030544E"/>
    <w:rsid w:val="00305951"/>
    <w:rsid w:val="00305B48"/>
    <w:rsid w:val="00305FA6"/>
    <w:rsid w:val="003061CE"/>
    <w:rsid w:val="00306A44"/>
    <w:rsid w:val="00306A67"/>
    <w:rsid w:val="00306AB2"/>
    <w:rsid w:val="00306D8D"/>
    <w:rsid w:val="00306E34"/>
    <w:rsid w:val="00307818"/>
    <w:rsid w:val="00307D85"/>
    <w:rsid w:val="00307F08"/>
    <w:rsid w:val="00307F99"/>
    <w:rsid w:val="00307FEF"/>
    <w:rsid w:val="003104F3"/>
    <w:rsid w:val="003105FE"/>
    <w:rsid w:val="003106E3"/>
    <w:rsid w:val="00310A97"/>
    <w:rsid w:val="0031127F"/>
    <w:rsid w:val="00311C22"/>
    <w:rsid w:val="00311CF9"/>
    <w:rsid w:val="003120ED"/>
    <w:rsid w:val="003129F2"/>
    <w:rsid w:val="00312C35"/>
    <w:rsid w:val="00312E59"/>
    <w:rsid w:val="003131E4"/>
    <w:rsid w:val="00313302"/>
    <w:rsid w:val="00313401"/>
    <w:rsid w:val="00313F00"/>
    <w:rsid w:val="0031410E"/>
    <w:rsid w:val="003141FE"/>
    <w:rsid w:val="0031470D"/>
    <w:rsid w:val="003149EA"/>
    <w:rsid w:val="00314AC4"/>
    <w:rsid w:val="00314D00"/>
    <w:rsid w:val="00314EA6"/>
    <w:rsid w:val="00314F31"/>
    <w:rsid w:val="00314F63"/>
    <w:rsid w:val="00315178"/>
    <w:rsid w:val="00315638"/>
    <w:rsid w:val="00315A3B"/>
    <w:rsid w:val="00315C4F"/>
    <w:rsid w:val="00316168"/>
    <w:rsid w:val="003162C0"/>
    <w:rsid w:val="00316B94"/>
    <w:rsid w:val="00316E7C"/>
    <w:rsid w:val="003177BE"/>
    <w:rsid w:val="0031792F"/>
    <w:rsid w:val="00317E11"/>
    <w:rsid w:val="00317F8F"/>
    <w:rsid w:val="0032027E"/>
    <w:rsid w:val="0032053A"/>
    <w:rsid w:val="003206C0"/>
    <w:rsid w:val="0032076C"/>
    <w:rsid w:val="0032091F"/>
    <w:rsid w:val="003209AB"/>
    <w:rsid w:val="00320AA8"/>
    <w:rsid w:val="00320B62"/>
    <w:rsid w:val="00320C05"/>
    <w:rsid w:val="00320DBB"/>
    <w:rsid w:val="00320DDC"/>
    <w:rsid w:val="003211FC"/>
    <w:rsid w:val="00321246"/>
    <w:rsid w:val="003213C3"/>
    <w:rsid w:val="0032171B"/>
    <w:rsid w:val="00321C67"/>
    <w:rsid w:val="00321CE9"/>
    <w:rsid w:val="00321DE4"/>
    <w:rsid w:val="0032205C"/>
    <w:rsid w:val="0032207E"/>
    <w:rsid w:val="00322B04"/>
    <w:rsid w:val="00322E68"/>
    <w:rsid w:val="0032325B"/>
    <w:rsid w:val="0032342A"/>
    <w:rsid w:val="003236EC"/>
    <w:rsid w:val="00323906"/>
    <w:rsid w:val="00323FD9"/>
    <w:rsid w:val="003246AB"/>
    <w:rsid w:val="00324B0E"/>
    <w:rsid w:val="003251CD"/>
    <w:rsid w:val="00325D20"/>
    <w:rsid w:val="00325EE3"/>
    <w:rsid w:val="00325FFC"/>
    <w:rsid w:val="0032653C"/>
    <w:rsid w:val="00326641"/>
    <w:rsid w:val="0032703C"/>
    <w:rsid w:val="00327485"/>
    <w:rsid w:val="003276EE"/>
    <w:rsid w:val="00327705"/>
    <w:rsid w:val="0032778F"/>
    <w:rsid w:val="003279C7"/>
    <w:rsid w:val="00327ACD"/>
    <w:rsid w:val="00327BC9"/>
    <w:rsid w:val="00327C44"/>
    <w:rsid w:val="0033003D"/>
    <w:rsid w:val="003302FA"/>
    <w:rsid w:val="0033052D"/>
    <w:rsid w:val="00330CA1"/>
    <w:rsid w:val="00330E62"/>
    <w:rsid w:val="003313AC"/>
    <w:rsid w:val="0033188A"/>
    <w:rsid w:val="003318AF"/>
    <w:rsid w:val="003318DE"/>
    <w:rsid w:val="00331B32"/>
    <w:rsid w:val="0033212A"/>
    <w:rsid w:val="00332330"/>
    <w:rsid w:val="0033233F"/>
    <w:rsid w:val="00332742"/>
    <w:rsid w:val="00332A5B"/>
    <w:rsid w:val="00332A6F"/>
    <w:rsid w:val="0033364C"/>
    <w:rsid w:val="003340A2"/>
    <w:rsid w:val="00334691"/>
    <w:rsid w:val="003346FB"/>
    <w:rsid w:val="003349C9"/>
    <w:rsid w:val="00334D03"/>
    <w:rsid w:val="00334F02"/>
    <w:rsid w:val="003352B4"/>
    <w:rsid w:val="003355FD"/>
    <w:rsid w:val="0033569E"/>
    <w:rsid w:val="003359A1"/>
    <w:rsid w:val="00336741"/>
    <w:rsid w:val="00336E33"/>
    <w:rsid w:val="00336EC8"/>
    <w:rsid w:val="00336F72"/>
    <w:rsid w:val="0034026B"/>
    <w:rsid w:val="0034056D"/>
    <w:rsid w:val="00340801"/>
    <w:rsid w:val="00340923"/>
    <w:rsid w:val="00340ABA"/>
    <w:rsid w:val="00340EF9"/>
    <w:rsid w:val="00341481"/>
    <w:rsid w:val="0034166D"/>
    <w:rsid w:val="00341678"/>
    <w:rsid w:val="00341B51"/>
    <w:rsid w:val="00341D16"/>
    <w:rsid w:val="00341FC4"/>
    <w:rsid w:val="00342289"/>
    <w:rsid w:val="003426BD"/>
    <w:rsid w:val="00342C1C"/>
    <w:rsid w:val="00342E0B"/>
    <w:rsid w:val="00342FA0"/>
    <w:rsid w:val="00343741"/>
    <w:rsid w:val="00343755"/>
    <w:rsid w:val="003439E4"/>
    <w:rsid w:val="00343CFC"/>
    <w:rsid w:val="00343F38"/>
    <w:rsid w:val="00343F71"/>
    <w:rsid w:val="00344110"/>
    <w:rsid w:val="0034442D"/>
    <w:rsid w:val="00345067"/>
    <w:rsid w:val="0034589B"/>
    <w:rsid w:val="00345B9E"/>
    <w:rsid w:val="00345CA0"/>
    <w:rsid w:val="00345E11"/>
    <w:rsid w:val="00345F3B"/>
    <w:rsid w:val="00346CE9"/>
    <w:rsid w:val="00346D53"/>
    <w:rsid w:val="00346DFD"/>
    <w:rsid w:val="0034742F"/>
    <w:rsid w:val="003474A0"/>
    <w:rsid w:val="0034780E"/>
    <w:rsid w:val="00347942"/>
    <w:rsid w:val="00347AB6"/>
    <w:rsid w:val="00347C1A"/>
    <w:rsid w:val="00347CC3"/>
    <w:rsid w:val="00347DCA"/>
    <w:rsid w:val="0035022E"/>
    <w:rsid w:val="003503E0"/>
    <w:rsid w:val="00350505"/>
    <w:rsid w:val="00350E20"/>
    <w:rsid w:val="00350F60"/>
    <w:rsid w:val="0035131C"/>
    <w:rsid w:val="00351B32"/>
    <w:rsid w:val="00351B80"/>
    <w:rsid w:val="00352138"/>
    <w:rsid w:val="0035247F"/>
    <w:rsid w:val="003529B5"/>
    <w:rsid w:val="00352BC1"/>
    <w:rsid w:val="00352C2D"/>
    <w:rsid w:val="00352CA1"/>
    <w:rsid w:val="00352DF3"/>
    <w:rsid w:val="003530B8"/>
    <w:rsid w:val="00353307"/>
    <w:rsid w:val="003533CD"/>
    <w:rsid w:val="00353486"/>
    <w:rsid w:val="00353546"/>
    <w:rsid w:val="003535C4"/>
    <w:rsid w:val="00353604"/>
    <w:rsid w:val="00353749"/>
    <w:rsid w:val="00353A6B"/>
    <w:rsid w:val="00353C33"/>
    <w:rsid w:val="00353E34"/>
    <w:rsid w:val="003541CA"/>
    <w:rsid w:val="00354357"/>
    <w:rsid w:val="003543B0"/>
    <w:rsid w:val="003543DC"/>
    <w:rsid w:val="00354545"/>
    <w:rsid w:val="00354703"/>
    <w:rsid w:val="003548B1"/>
    <w:rsid w:val="00355505"/>
    <w:rsid w:val="003561CE"/>
    <w:rsid w:val="003561F7"/>
    <w:rsid w:val="00356665"/>
    <w:rsid w:val="00356D50"/>
    <w:rsid w:val="00356E9C"/>
    <w:rsid w:val="003572C7"/>
    <w:rsid w:val="0035735B"/>
    <w:rsid w:val="003576ED"/>
    <w:rsid w:val="003600DA"/>
    <w:rsid w:val="00360546"/>
    <w:rsid w:val="00360683"/>
    <w:rsid w:val="00360AF4"/>
    <w:rsid w:val="00360C38"/>
    <w:rsid w:val="00360E2E"/>
    <w:rsid w:val="00360E94"/>
    <w:rsid w:val="0036109C"/>
    <w:rsid w:val="00361102"/>
    <w:rsid w:val="0036119A"/>
    <w:rsid w:val="003611F1"/>
    <w:rsid w:val="00361F1D"/>
    <w:rsid w:val="00362196"/>
    <w:rsid w:val="0036256A"/>
    <w:rsid w:val="003625A4"/>
    <w:rsid w:val="00362BDA"/>
    <w:rsid w:val="00362C62"/>
    <w:rsid w:val="00363C38"/>
    <w:rsid w:val="00363D35"/>
    <w:rsid w:val="00363D4F"/>
    <w:rsid w:val="00363E4B"/>
    <w:rsid w:val="00363F6A"/>
    <w:rsid w:val="00363F8A"/>
    <w:rsid w:val="0036407E"/>
    <w:rsid w:val="00364760"/>
    <w:rsid w:val="00364B01"/>
    <w:rsid w:val="00364C7D"/>
    <w:rsid w:val="003654E0"/>
    <w:rsid w:val="00365775"/>
    <w:rsid w:val="003657A2"/>
    <w:rsid w:val="00365866"/>
    <w:rsid w:val="00365B10"/>
    <w:rsid w:val="00366003"/>
    <w:rsid w:val="00366427"/>
    <w:rsid w:val="003669F9"/>
    <w:rsid w:val="003669FD"/>
    <w:rsid w:val="00367000"/>
    <w:rsid w:val="0036734F"/>
    <w:rsid w:val="0036736C"/>
    <w:rsid w:val="003676DD"/>
    <w:rsid w:val="00367781"/>
    <w:rsid w:val="003678A8"/>
    <w:rsid w:val="003679BB"/>
    <w:rsid w:val="00367B80"/>
    <w:rsid w:val="00367BFD"/>
    <w:rsid w:val="00367D1B"/>
    <w:rsid w:val="00367DDA"/>
    <w:rsid w:val="00367F8F"/>
    <w:rsid w:val="003705E0"/>
    <w:rsid w:val="0037065B"/>
    <w:rsid w:val="0037068A"/>
    <w:rsid w:val="00370C4F"/>
    <w:rsid w:val="00370D06"/>
    <w:rsid w:val="00370FAD"/>
    <w:rsid w:val="00370FB2"/>
    <w:rsid w:val="00371192"/>
    <w:rsid w:val="00371380"/>
    <w:rsid w:val="003714BE"/>
    <w:rsid w:val="003716B1"/>
    <w:rsid w:val="00371720"/>
    <w:rsid w:val="00371882"/>
    <w:rsid w:val="003718FA"/>
    <w:rsid w:val="00371C5D"/>
    <w:rsid w:val="00371F12"/>
    <w:rsid w:val="003720FB"/>
    <w:rsid w:val="0037298A"/>
    <w:rsid w:val="00372A2D"/>
    <w:rsid w:val="00372B61"/>
    <w:rsid w:val="00372DDF"/>
    <w:rsid w:val="00372F42"/>
    <w:rsid w:val="003733B0"/>
    <w:rsid w:val="003734B5"/>
    <w:rsid w:val="00373535"/>
    <w:rsid w:val="00373611"/>
    <w:rsid w:val="0037364C"/>
    <w:rsid w:val="00373666"/>
    <w:rsid w:val="003737A2"/>
    <w:rsid w:val="00373A06"/>
    <w:rsid w:val="00373A5F"/>
    <w:rsid w:val="00373CC8"/>
    <w:rsid w:val="003740A8"/>
    <w:rsid w:val="0037460B"/>
    <w:rsid w:val="0037462A"/>
    <w:rsid w:val="003747BA"/>
    <w:rsid w:val="0037480F"/>
    <w:rsid w:val="0037481A"/>
    <w:rsid w:val="00374AAD"/>
    <w:rsid w:val="00374C3E"/>
    <w:rsid w:val="00374DE5"/>
    <w:rsid w:val="0037530B"/>
    <w:rsid w:val="00375506"/>
    <w:rsid w:val="0037564E"/>
    <w:rsid w:val="00375A0B"/>
    <w:rsid w:val="00375F84"/>
    <w:rsid w:val="003766E0"/>
    <w:rsid w:val="0037679E"/>
    <w:rsid w:val="00376A0C"/>
    <w:rsid w:val="00376E08"/>
    <w:rsid w:val="00376F98"/>
    <w:rsid w:val="00377233"/>
    <w:rsid w:val="0037723D"/>
    <w:rsid w:val="0037745F"/>
    <w:rsid w:val="003776DC"/>
    <w:rsid w:val="00377797"/>
    <w:rsid w:val="00377976"/>
    <w:rsid w:val="00377AB5"/>
    <w:rsid w:val="00380183"/>
    <w:rsid w:val="0038021A"/>
    <w:rsid w:val="003803CC"/>
    <w:rsid w:val="0038054F"/>
    <w:rsid w:val="00380593"/>
    <w:rsid w:val="003805F5"/>
    <w:rsid w:val="00380643"/>
    <w:rsid w:val="003807A9"/>
    <w:rsid w:val="00380BE2"/>
    <w:rsid w:val="00380F3B"/>
    <w:rsid w:val="0038126F"/>
    <w:rsid w:val="003817CF"/>
    <w:rsid w:val="00381825"/>
    <w:rsid w:val="00381BCE"/>
    <w:rsid w:val="00381C35"/>
    <w:rsid w:val="00381C46"/>
    <w:rsid w:val="00381CB0"/>
    <w:rsid w:val="00381F76"/>
    <w:rsid w:val="0038211A"/>
    <w:rsid w:val="0038244F"/>
    <w:rsid w:val="003828D8"/>
    <w:rsid w:val="00382C87"/>
    <w:rsid w:val="00382E54"/>
    <w:rsid w:val="00382E9B"/>
    <w:rsid w:val="00382F14"/>
    <w:rsid w:val="00382F39"/>
    <w:rsid w:val="00382FE8"/>
    <w:rsid w:val="003830A2"/>
    <w:rsid w:val="003836D6"/>
    <w:rsid w:val="00383710"/>
    <w:rsid w:val="003837F3"/>
    <w:rsid w:val="00383874"/>
    <w:rsid w:val="00383A29"/>
    <w:rsid w:val="00383BC2"/>
    <w:rsid w:val="00383C18"/>
    <w:rsid w:val="00383F7C"/>
    <w:rsid w:val="0038403A"/>
    <w:rsid w:val="0038442D"/>
    <w:rsid w:val="0038460E"/>
    <w:rsid w:val="00384684"/>
    <w:rsid w:val="003847D1"/>
    <w:rsid w:val="00384BC4"/>
    <w:rsid w:val="0038536D"/>
    <w:rsid w:val="0038537C"/>
    <w:rsid w:val="003853B3"/>
    <w:rsid w:val="0038555F"/>
    <w:rsid w:val="0038587B"/>
    <w:rsid w:val="00385E92"/>
    <w:rsid w:val="00385EF6"/>
    <w:rsid w:val="003861D1"/>
    <w:rsid w:val="003862FD"/>
    <w:rsid w:val="003866AD"/>
    <w:rsid w:val="003867CE"/>
    <w:rsid w:val="003869D5"/>
    <w:rsid w:val="00386A6A"/>
    <w:rsid w:val="00386C2B"/>
    <w:rsid w:val="0038701F"/>
    <w:rsid w:val="0038709B"/>
    <w:rsid w:val="00387AAC"/>
    <w:rsid w:val="00387BDC"/>
    <w:rsid w:val="00387D72"/>
    <w:rsid w:val="00387F59"/>
    <w:rsid w:val="003901DE"/>
    <w:rsid w:val="0039037C"/>
    <w:rsid w:val="00390589"/>
    <w:rsid w:val="003907C8"/>
    <w:rsid w:val="00390A48"/>
    <w:rsid w:val="00390B30"/>
    <w:rsid w:val="00390DC8"/>
    <w:rsid w:val="00390DDB"/>
    <w:rsid w:val="00391497"/>
    <w:rsid w:val="003915DD"/>
    <w:rsid w:val="003916A9"/>
    <w:rsid w:val="003917A1"/>
    <w:rsid w:val="00391B1B"/>
    <w:rsid w:val="00391C1E"/>
    <w:rsid w:val="0039216A"/>
    <w:rsid w:val="00392326"/>
    <w:rsid w:val="003926A4"/>
    <w:rsid w:val="003926C5"/>
    <w:rsid w:val="00392911"/>
    <w:rsid w:val="00392918"/>
    <w:rsid w:val="00392960"/>
    <w:rsid w:val="00392BFC"/>
    <w:rsid w:val="00393092"/>
    <w:rsid w:val="003930CE"/>
    <w:rsid w:val="0039350B"/>
    <w:rsid w:val="0039390E"/>
    <w:rsid w:val="00394762"/>
    <w:rsid w:val="003948A9"/>
    <w:rsid w:val="00394B31"/>
    <w:rsid w:val="003950B8"/>
    <w:rsid w:val="00395342"/>
    <w:rsid w:val="00395E51"/>
    <w:rsid w:val="00395FD0"/>
    <w:rsid w:val="00396414"/>
    <w:rsid w:val="003966D9"/>
    <w:rsid w:val="00396844"/>
    <w:rsid w:val="0039685D"/>
    <w:rsid w:val="00396A48"/>
    <w:rsid w:val="00396A80"/>
    <w:rsid w:val="00397DA2"/>
    <w:rsid w:val="00397F2C"/>
    <w:rsid w:val="003A0592"/>
    <w:rsid w:val="003A068D"/>
    <w:rsid w:val="003A0C7C"/>
    <w:rsid w:val="003A0D78"/>
    <w:rsid w:val="003A0F8B"/>
    <w:rsid w:val="003A159D"/>
    <w:rsid w:val="003A16BF"/>
    <w:rsid w:val="003A1886"/>
    <w:rsid w:val="003A19C8"/>
    <w:rsid w:val="003A19F2"/>
    <w:rsid w:val="003A1F24"/>
    <w:rsid w:val="003A2102"/>
    <w:rsid w:val="003A288F"/>
    <w:rsid w:val="003A29A8"/>
    <w:rsid w:val="003A29C3"/>
    <w:rsid w:val="003A2CB6"/>
    <w:rsid w:val="003A2EAA"/>
    <w:rsid w:val="003A3EB7"/>
    <w:rsid w:val="003A4355"/>
    <w:rsid w:val="003A470B"/>
    <w:rsid w:val="003A4AC9"/>
    <w:rsid w:val="003A4DCC"/>
    <w:rsid w:val="003A54B5"/>
    <w:rsid w:val="003A58F4"/>
    <w:rsid w:val="003A5B12"/>
    <w:rsid w:val="003A5E64"/>
    <w:rsid w:val="003A6B51"/>
    <w:rsid w:val="003A6E7C"/>
    <w:rsid w:val="003A74C8"/>
    <w:rsid w:val="003B0691"/>
    <w:rsid w:val="003B0733"/>
    <w:rsid w:val="003B094B"/>
    <w:rsid w:val="003B0AEA"/>
    <w:rsid w:val="003B0B45"/>
    <w:rsid w:val="003B0E27"/>
    <w:rsid w:val="003B0F9A"/>
    <w:rsid w:val="003B0FA2"/>
    <w:rsid w:val="003B1136"/>
    <w:rsid w:val="003B15F2"/>
    <w:rsid w:val="003B1D2B"/>
    <w:rsid w:val="003B1F31"/>
    <w:rsid w:val="003B1FC2"/>
    <w:rsid w:val="003B2A43"/>
    <w:rsid w:val="003B2E9A"/>
    <w:rsid w:val="003B2EB1"/>
    <w:rsid w:val="003B332C"/>
    <w:rsid w:val="003B3394"/>
    <w:rsid w:val="003B33CC"/>
    <w:rsid w:val="003B3759"/>
    <w:rsid w:val="003B378C"/>
    <w:rsid w:val="003B3919"/>
    <w:rsid w:val="003B3C83"/>
    <w:rsid w:val="003B4104"/>
    <w:rsid w:val="003B410A"/>
    <w:rsid w:val="003B41C5"/>
    <w:rsid w:val="003B4327"/>
    <w:rsid w:val="003B4446"/>
    <w:rsid w:val="003B4476"/>
    <w:rsid w:val="003B448D"/>
    <w:rsid w:val="003B47C0"/>
    <w:rsid w:val="003B482B"/>
    <w:rsid w:val="003B4AFF"/>
    <w:rsid w:val="003B4BC7"/>
    <w:rsid w:val="003B4CB8"/>
    <w:rsid w:val="003B4E54"/>
    <w:rsid w:val="003B5046"/>
    <w:rsid w:val="003B529F"/>
    <w:rsid w:val="003B57AF"/>
    <w:rsid w:val="003B59DB"/>
    <w:rsid w:val="003B5A05"/>
    <w:rsid w:val="003B5AB2"/>
    <w:rsid w:val="003B5EED"/>
    <w:rsid w:val="003B5F48"/>
    <w:rsid w:val="003B68E8"/>
    <w:rsid w:val="003B6B53"/>
    <w:rsid w:val="003B6CB5"/>
    <w:rsid w:val="003B6EEA"/>
    <w:rsid w:val="003B7074"/>
    <w:rsid w:val="003B7643"/>
    <w:rsid w:val="003B7DFC"/>
    <w:rsid w:val="003C0037"/>
    <w:rsid w:val="003C033B"/>
    <w:rsid w:val="003C0435"/>
    <w:rsid w:val="003C047F"/>
    <w:rsid w:val="003C051E"/>
    <w:rsid w:val="003C0817"/>
    <w:rsid w:val="003C09D6"/>
    <w:rsid w:val="003C0AD2"/>
    <w:rsid w:val="003C0CF7"/>
    <w:rsid w:val="003C0EE0"/>
    <w:rsid w:val="003C0FDC"/>
    <w:rsid w:val="003C1390"/>
    <w:rsid w:val="003C14AD"/>
    <w:rsid w:val="003C14F5"/>
    <w:rsid w:val="003C16B4"/>
    <w:rsid w:val="003C16D8"/>
    <w:rsid w:val="003C1A31"/>
    <w:rsid w:val="003C1A47"/>
    <w:rsid w:val="003C201F"/>
    <w:rsid w:val="003C202C"/>
    <w:rsid w:val="003C208D"/>
    <w:rsid w:val="003C21BE"/>
    <w:rsid w:val="003C2411"/>
    <w:rsid w:val="003C247D"/>
    <w:rsid w:val="003C27B3"/>
    <w:rsid w:val="003C2874"/>
    <w:rsid w:val="003C2962"/>
    <w:rsid w:val="003C2B18"/>
    <w:rsid w:val="003C2B52"/>
    <w:rsid w:val="003C2B73"/>
    <w:rsid w:val="003C2D53"/>
    <w:rsid w:val="003C2E75"/>
    <w:rsid w:val="003C3285"/>
    <w:rsid w:val="003C38A4"/>
    <w:rsid w:val="003C3927"/>
    <w:rsid w:val="003C3993"/>
    <w:rsid w:val="003C39E6"/>
    <w:rsid w:val="003C3C1F"/>
    <w:rsid w:val="003C3D65"/>
    <w:rsid w:val="003C3FD7"/>
    <w:rsid w:val="003C405B"/>
    <w:rsid w:val="003C4F19"/>
    <w:rsid w:val="003C5015"/>
    <w:rsid w:val="003C51D0"/>
    <w:rsid w:val="003C5910"/>
    <w:rsid w:val="003C5B0B"/>
    <w:rsid w:val="003C5C47"/>
    <w:rsid w:val="003C5C9F"/>
    <w:rsid w:val="003C5D28"/>
    <w:rsid w:val="003C60AB"/>
    <w:rsid w:val="003C6112"/>
    <w:rsid w:val="003C634D"/>
    <w:rsid w:val="003C6504"/>
    <w:rsid w:val="003C682B"/>
    <w:rsid w:val="003C7743"/>
    <w:rsid w:val="003C77AA"/>
    <w:rsid w:val="003C7964"/>
    <w:rsid w:val="003C7BCC"/>
    <w:rsid w:val="003C7D4D"/>
    <w:rsid w:val="003C7D90"/>
    <w:rsid w:val="003D0688"/>
    <w:rsid w:val="003D0871"/>
    <w:rsid w:val="003D0B55"/>
    <w:rsid w:val="003D0C96"/>
    <w:rsid w:val="003D15C0"/>
    <w:rsid w:val="003D169D"/>
    <w:rsid w:val="003D1751"/>
    <w:rsid w:val="003D2DC5"/>
    <w:rsid w:val="003D328D"/>
    <w:rsid w:val="003D3730"/>
    <w:rsid w:val="003D383F"/>
    <w:rsid w:val="003D3961"/>
    <w:rsid w:val="003D41C1"/>
    <w:rsid w:val="003D45C8"/>
    <w:rsid w:val="003D4826"/>
    <w:rsid w:val="003D483E"/>
    <w:rsid w:val="003D4D42"/>
    <w:rsid w:val="003D4FD8"/>
    <w:rsid w:val="003D52C4"/>
    <w:rsid w:val="003D532D"/>
    <w:rsid w:val="003D5C09"/>
    <w:rsid w:val="003D5F62"/>
    <w:rsid w:val="003D61E2"/>
    <w:rsid w:val="003D64B1"/>
    <w:rsid w:val="003D6525"/>
    <w:rsid w:val="003D66B3"/>
    <w:rsid w:val="003D672C"/>
    <w:rsid w:val="003D68DA"/>
    <w:rsid w:val="003D6AEC"/>
    <w:rsid w:val="003D6BA2"/>
    <w:rsid w:val="003D6FCB"/>
    <w:rsid w:val="003D6FD0"/>
    <w:rsid w:val="003D7117"/>
    <w:rsid w:val="003D71D3"/>
    <w:rsid w:val="003D71DD"/>
    <w:rsid w:val="003D724E"/>
    <w:rsid w:val="003D74F5"/>
    <w:rsid w:val="003D7A5E"/>
    <w:rsid w:val="003D7E51"/>
    <w:rsid w:val="003D7E66"/>
    <w:rsid w:val="003D7EA7"/>
    <w:rsid w:val="003D7F8D"/>
    <w:rsid w:val="003E0197"/>
    <w:rsid w:val="003E022A"/>
    <w:rsid w:val="003E06F6"/>
    <w:rsid w:val="003E0C45"/>
    <w:rsid w:val="003E0F92"/>
    <w:rsid w:val="003E1248"/>
    <w:rsid w:val="003E149F"/>
    <w:rsid w:val="003E14BF"/>
    <w:rsid w:val="003E1B2B"/>
    <w:rsid w:val="003E22DF"/>
    <w:rsid w:val="003E238D"/>
    <w:rsid w:val="003E2762"/>
    <w:rsid w:val="003E2B5D"/>
    <w:rsid w:val="003E2BD1"/>
    <w:rsid w:val="003E2C6E"/>
    <w:rsid w:val="003E2D0B"/>
    <w:rsid w:val="003E2D33"/>
    <w:rsid w:val="003E353D"/>
    <w:rsid w:val="003E3600"/>
    <w:rsid w:val="003E3842"/>
    <w:rsid w:val="003E384E"/>
    <w:rsid w:val="003E3AD4"/>
    <w:rsid w:val="003E3CE8"/>
    <w:rsid w:val="003E3DF8"/>
    <w:rsid w:val="003E3E2A"/>
    <w:rsid w:val="003E4089"/>
    <w:rsid w:val="003E40A9"/>
    <w:rsid w:val="003E42C2"/>
    <w:rsid w:val="003E46C9"/>
    <w:rsid w:val="003E471C"/>
    <w:rsid w:val="003E51FB"/>
    <w:rsid w:val="003E5521"/>
    <w:rsid w:val="003E5786"/>
    <w:rsid w:val="003E5A6D"/>
    <w:rsid w:val="003E5ABD"/>
    <w:rsid w:val="003E5BED"/>
    <w:rsid w:val="003E5C8B"/>
    <w:rsid w:val="003E6296"/>
    <w:rsid w:val="003E6358"/>
    <w:rsid w:val="003E638C"/>
    <w:rsid w:val="003E639F"/>
    <w:rsid w:val="003E66E7"/>
    <w:rsid w:val="003E6935"/>
    <w:rsid w:val="003E6B7F"/>
    <w:rsid w:val="003E6C6D"/>
    <w:rsid w:val="003E73A0"/>
    <w:rsid w:val="003E73CA"/>
    <w:rsid w:val="003E75B1"/>
    <w:rsid w:val="003E7645"/>
    <w:rsid w:val="003E7CD8"/>
    <w:rsid w:val="003E7CFE"/>
    <w:rsid w:val="003E7EB6"/>
    <w:rsid w:val="003E7F27"/>
    <w:rsid w:val="003F06C1"/>
    <w:rsid w:val="003F0A6A"/>
    <w:rsid w:val="003F0B78"/>
    <w:rsid w:val="003F0CFD"/>
    <w:rsid w:val="003F17C6"/>
    <w:rsid w:val="003F1833"/>
    <w:rsid w:val="003F1A21"/>
    <w:rsid w:val="003F1CE7"/>
    <w:rsid w:val="003F22D3"/>
    <w:rsid w:val="003F23DC"/>
    <w:rsid w:val="003F254F"/>
    <w:rsid w:val="003F2703"/>
    <w:rsid w:val="003F27C3"/>
    <w:rsid w:val="003F2D47"/>
    <w:rsid w:val="003F2F14"/>
    <w:rsid w:val="003F2FE6"/>
    <w:rsid w:val="003F307F"/>
    <w:rsid w:val="003F31B5"/>
    <w:rsid w:val="003F3440"/>
    <w:rsid w:val="003F3A4E"/>
    <w:rsid w:val="003F3AF8"/>
    <w:rsid w:val="003F3F2A"/>
    <w:rsid w:val="003F46DC"/>
    <w:rsid w:val="003F47D4"/>
    <w:rsid w:val="003F49E3"/>
    <w:rsid w:val="003F4CC4"/>
    <w:rsid w:val="003F5AAE"/>
    <w:rsid w:val="003F5B74"/>
    <w:rsid w:val="003F5C93"/>
    <w:rsid w:val="003F5D3B"/>
    <w:rsid w:val="003F5DA3"/>
    <w:rsid w:val="003F5EE9"/>
    <w:rsid w:val="003F6043"/>
    <w:rsid w:val="003F6079"/>
    <w:rsid w:val="003F6272"/>
    <w:rsid w:val="003F679F"/>
    <w:rsid w:val="003F6845"/>
    <w:rsid w:val="003F6C0C"/>
    <w:rsid w:val="003F78A3"/>
    <w:rsid w:val="003F7A8C"/>
    <w:rsid w:val="003F7F34"/>
    <w:rsid w:val="00400047"/>
    <w:rsid w:val="004000A2"/>
    <w:rsid w:val="00400118"/>
    <w:rsid w:val="00400191"/>
    <w:rsid w:val="00400418"/>
    <w:rsid w:val="00400593"/>
    <w:rsid w:val="0040075E"/>
    <w:rsid w:val="00400AB0"/>
    <w:rsid w:val="00400D90"/>
    <w:rsid w:val="004010A4"/>
    <w:rsid w:val="00401159"/>
    <w:rsid w:val="00401228"/>
    <w:rsid w:val="00401483"/>
    <w:rsid w:val="0040149E"/>
    <w:rsid w:val="004015F3"/>
    <w:rsid w:val="00401BA4"/>
    <w:rsid w:val="00401C19"/>
    <w:rsid w:val="00401FC1"/>
    <w:rsid w:val="004020B2"/>
    <w:rsid w:val="004020E3"/>
    <w:rsid w:val="004025A3"/>
    <w:rsid w:val="004026C1"/>
    <w:rsid w:val="004026F5"/>
    <w:rsid w:val="004029E6"/>
    <w:rsid w:val="00402AB1"/>
    <w:rsid w:val="00402D65"/>
    <w:rsid w:val="00402F05"/>
    <w:rsid w:val="004032EC"/>
    <w:rsid w:val="004034D8"/>
    <w:rsid w:val="0040382D"/>
    <w:rsid w:val="0040398B"/>
    <w:rsid w:val="00403FDD"/>
    <w:rsid w:val="00404021"/>
    <w:rsid w:val="0040409B"/>
    <w:rsid w:val="00404157"/>
    <w:rsid w:val="004041CB"/>
    <w:rsid w:val="0040442C"/>
    <w:rsid w:val="0040449E"/>
    <w:rsid w:val="0040507F"/>
    <w:rsid w:val="004052EA"/>
    <w:rsid w:val="00405371"/>
    <w:rsid w:val="004053D4"/>
    <w:rsid w:val="004054C6"/>
    <w:rsid w:val="00405DF3"/>
    <w:rsid w:val="00405F92"/>
    <w:rsid w:val="00406046"/>
    <w:rsid w:val="004066D4"/>
    <w:rsid w:val="0040681B"/>
    <w:rsid w:val="00406825"/>
    <w:rsid w:val="00406CA2"/>
    <w:rsid w:val="00406D9A"/>
    <w:rsid w:val="00406DCD"/>
    <w:rsid w:val="00406EFE"/>
    <w:rsid w:val="0040708D"/>
    <w:rsid w:val="004070C6"/>
    <w:rsid w:val="00407564"/>
    <w:rsid w:val="004077BA"/>
    <w:rsid w:val="00407904"/>
    <w:rsid w:val="00407A61"/>
    <w:rsid w:val="00407ABA"/>
    <w:rsid w:val="00407CFD"/>
    <w:rsid w:val="0041018B"/>
    <w:rsid w:val="0041024A"/>
    <w:rsid w:val="0041071B"/>
    <w:rsid w:val="004108F8"/>
    <w:rsid w:val="00410CC7"/>
    <w:rsid w:val="00410EB6"/>
    <w:rsid w:val="00410FD5"/>
    <w:rsid w:val="00411646"/>
    <w:rsid w:val="0041171B"/>
    <w:rsid w:val="00411CEA"/>
    <w:rsid w:val="00411D55"/>
    <w:rsid w:val="00411F9B"/>
    <w:rsid w:val="00412FEB"/>
    <w:rsid w:val="0041356F"/>
    <w:rsid w:val="004135F9"/>
    <w:rsid w:val="00413703"/>
    <w:rsid w:val="0041377D"/>
    <w:rsid w:val="00413ADA"/>
    <w:rsid w:val="00413CE0"/>
    <w:rsid w:val="00413FF9"/>
    <w:rsid w:val="004141C0"/>
    <w:rsid w:val="00414485"/>
    <w:rsid w:val="0041464D"/>
    <w:rsid w:val="00414658"/>
    <w:rsid w:val="00414674"/>
    <w:rsid w:val="00414AD9"/>
    <w:rsid w:val="00414C03"/>
    <w:rsid w:val="00414D52"/>
    <w:rsid w:val="00414E3B"/>
    <w:rsid w:val="00414ED3"/>
    <w:rsid w:val="00414F57"/>
    <w:rsid w:val="0041515E"/>
    <w:rsid w:val="00415178"/>
    <w:rsid w:val="00415703"/>
    <w:rsid w:val="004157EE"/>
    <w:rsid w:val="00415889"/>
    <w:rsid w:val="00415EA4"/>
    <w:rsid w:val="00415FA2"/>
    <w:rsid w:val="0041622A"/>
    <w:rsid w:val="0041638E"/>
    <w:rsid w:val="0041654A"/>
    <w:rsid w:val="004167A2"/>
    <w:rsid w:val="0041680F"/>
    <w:rsid w:val="00416E1D"/>
    <w:rsid w:val="00416FA1"/>
    <w:rsid w:val="0041760E"/>
    <w:rsid w:val="00417744"/>
    <w:rsid w:val="004179C5"/>
    <w:rsid w:val="00417B53"/>
    <w:rsid w:val="00417DDE"/>
    <w:rsid w:val="00420108"/>
    <w:rsid w:val="0042023E"/>
    <w:rsid w:val="00420C1B"/>
    <w:rsid w:val="00420DE7"/>
    <w:rsid w:val="00420EC9"/>
    <w:rsid w:val="004211EB"/>
    <w:rsid w:val="004213C4"/>
    <w:rsid w:val="004216E9"/>
    <w:rsid w:val="004217E9"/>
    <w:rsid w:val="004217F4"/>
    <w:rsid w:val="0042191C"/>
    <w:rsid w:val="00421D78"/>
    <w:rsid w:val="00421DC7"/>
    <w:rsid w:val="00421DD3"/>
    <w:rsid w:val="00422091"/>
    <w:rsid w:val="0042220E"/>
    <w:rsid w:val="00422597"/>
    <w:rsid w:val="00422C43"/>
    <w:rsid w:val="00422EF4"/>
    <w:rsid w:val="00423D02"/>
    <w:rsid w:val="00423E2F"/>
    <w:rsid w:val="004243A8"/>
    <w:rsid w:val="0042440B"/>
    <w:rsid w:val="004245C1"/>
    <w:rsid w:val="00424742"/>
    <w:rsid w:val="00424B0B"/>
    <w:rsid w:val="00424D4E"/>
    <w:rsid w:val="00424FB7"/>
    <w:rsid w:val="00425634"/>
    <w:rsid w:val="004259A0"/>
    <w:rsid w:val="004259B2"/>
    <w:rsid w:val="00425B68"/>
    <w:rsid w:val="004265B3"/>
    <w:rsid w:val="004267B6"/>
    <w:rsid w:val="00426861"/>
    <w:rsid w:val="00426DB4"/>
    <w:rsid w:val="00426E83"/>
    <w:rsid w:val="004275A7"/>
    <w:rsid w:val="004277C8"/>
    <w:rsid w:val="004277CB"/>
    <w:rsid w:val="00427BED"/>
    <w:rsid w:val="00427C19"/>
    <w:rsid w:val="00427EF5"/>
    <w:rsid w:val="00427F60"/>
    <w:rsid w:val="004308A7"/>
    <w:rsid w:val="004309B2"/>
    <w:rsid w:val="00430B2B"/>
    <w:rsid w:val="00430EFB"/>
    <w:rsid w:val="0043101D"/>
    <w:rsid w:val="00431213"/>
    <w:rsid w:val="00431BF4"/>
    <w:rsid w:val="00431DD7"/>
    <w:rsid w:val="00431F2E"/>
    <w:rsid w:val="00431FE3"/>
    <w:rsid w:val="004326AA"/>
    <w:rsid w:val="00432856"/>
    <w:rsid w:val="004328D2"/>
    <w:rsid w:val="00432EA6"/>
    <w:rsid w:val="00432F16"/>
    <w:rsid w:val="00432F6D"/>
    <w:rsid w:val="00432F7A"/>
    <w:rsid w:val="00433008"/>
    <w:rsid w:val="00433033"/>
    <w:rsid w:val="0043327F"/>
    <w:rsid w:val="0043345D"/>
    <w:rsid w:val="0043355E"/>
    <w:rsid w:val="0043363D"/>
    <w:rsid w:val="0043369E"/>
    <w:rsid w:val="00433809"/>
    <w:rsid w:val="0043382D"/>
    <w:rsid w:val="004339D1"/>
    <w:rsid w:val="00433C30"/>
    <w:rsid w:val="00433CEB"/>
    <w:rsid w:val="00434576"/>
    <w:rsid w:val="004345D7"/>
    <w:rsid w:val="004345DB"/>
    <w:rsid w:val="00434809"/>
    <w:rsid w:val="0043498B"/>
    <w:rsid w:val="00434B4F"/>
    <w:rsid w:val="00434D45"/>
    <w:rsid w:val="00434D50"/>
    <w:rsid w:val="00434EFF"/>
    <w:rsid w:val="0043544F"/>
    <w:rsid w:val="004355B9"/>
    <w:rsid w:val="00435B1E"/>
    <w:rsid w:val="00435CBE"/>
    <w:rsid w:val="0043623C"/>
    <w:rsid w:val="00436551"/>
    <w:rsid w:val="00436875"/>
    <w:rsid w:val="00436B3F"/>
    <w:rsid w:val="00436D37"/>
    <w:rsid w:val="00436D75"/>
    <w:rsid w:val="00437197"/>
    <w:rsid w:val="004371C0"/>
    <w:rsid w:val="004371F5"/>
    <w:rsid w:val="004374B5"/>
    <w:rsid w:val="004376D2"/>
    <w:rsid w:val="0044005C"/>
    <w:rsid w:val="00440071"/>
    <w:rsid w:val="00440089"/>
    <w:rsid w:val="0044027E"/>
    <w:rsid w:val="004406E5"/>
    <w:rsid w:val="0044091B"/>
    <w:rsid w:val="00440A91"/>
    <w:rsid w:val="00440CB9"/>
    <w:rsid w:val="0044118D"/>
    <w:rsid w:val="00441443"/>
    <w:rsid w:val="004416D9"/>
    <w:rsid w:val="00441951"/>
    <w:rsid w:val="00441A3D"/>
    <w:rsid w:val="00441C64"/>
    <w:rsid w:val="00441F3F"/>
    <w:rsid w:val="00442028"/>
    <w:rsid w:val="0044202E"/>
    <w:rsid w:val="004426D6"/>
    <w:rsid w:val="004428CF"/>
    <w:rsid w:val="0044299A"/>
    <w:rsid w:val="00442AB6"/>
    <w:rsid w:val="00442C77"/>
    <w:rsid w:val="00442F90"/>
    <w:rsid w:val="0044327E"/>
    <w:rsid w:val="004433D0"/>
    <w:rsid w:val="004439E9"/>
    <w:rsid w:val="00443E1F"/>
    <w:rsid w:val="00443FE2"/>
    <w:rsid w:val="0044441C"/>
    <w:rsid w:val="004445DF"/>
    <w:rsid w:val="00444633"/>
    <w:rsid w:val="0044465A"/>
    <w:rsid w:val="00444804"/>
    <w:rsid w:val="00444B12"/>
    <w:rsid w:val="00444BE0"/>
    <w:rsid w:val="00444FCA"/>
    <w:rsid w:val="00444FD9"/>
    <w:rsid w:val="00444FF1"/>
    <w:rsid w:val="00445213"/>
    <w:rsid w:val="00445261"/>
    <w:rsid w:val="00445E5C"/>
    <w:rsid w:val="004463E4"/>
    <w:rsid w:val="00446E7A"/>
    <w:rsid w:val="0044739E"/>
    <w:rsid w:val="004474D9"/>
    <w:rsid w:val="00447526"/>
    <w:rsid w:val="00447B9C"/>
    <w:rsid w:val="00447BE7"/>
    <w:rsid w:val="00450347"/>
    <w:rsid w:val="004503E1"/>
    <w:rsid w:val="004506F0"/>
    <w:rsid w:val="00450885"/>
    <w:rsid w:val="00450CD8"/>
    <w:rsid w:val="00451028"/>
    <w:rsid w:val="004514ED"/>
    <w:rsid w:val="004516B9"/>
    <w:rsid w:val="00451AAD"/>
    <w:rsid w:val="00451DB0"/>
    <w:rsid w:val="00451F25"/>
    <w:rsid w:val="00452099"/>
    <w:rsid w:val="00452151"/>
    <w:rsid w:val="0045217B"/>
    <w:rsid w:val="00452255"/>
    <w:rsid w:val="004526E6"/>
    <w:rsid w:val="00452896"/>
    <w:rsid w:val="00452A28"/>
    <w:rsid w:val="00452AFB"/>
    <w:rsid w:val="00452E50"/>
    <w:rsid w:val="0045302C"/>
    <w:rsid w:val="00453053"/>
    <w:rsid w:val="00453316"/>
    <w:rsid w:val="00453627"/>
    <w:rsid w:val="004536D5"/>
    <w:rsid w:val="00453A09"/>
    <w:rsid w:val="00453AAD"/>
    <w:rsid w:val="00453EA2"/>
    <w:rsid w:val="00453FE5"/>
    <w:rsid w:val="00454009"/>
    <w:rsid w:val="00454271"/>
    <w:rsid w:val="00454A3F"/>
    <w:rsid w:val="00454F40"/>
    <w:rsid w:val="0045528C"/>
    <w:rsid w:val="0045577E"/>
    <w:rsid w:val="0045578C"/>
    <w:rsid w:val="00455BFC"/>
    <w:rsid w:val="00455DE9"/>
    <w:rsid w:val="00456102"/>
    <w:rsid w:val="00456655"/>
    <w:rsid w:val="00456662"/>
    <w:rsid w:val="00456990"/>
    <w:rsid w:val="00456B12"/>
    <w:rsid w:val="00456B88"/>
    <w:rsid w:val="00457159"/>
    <w:rsid w:val="0045786F"/>
    <w:rsid w:val="00457BB0"/>
    <w:rsid w:val="00457DAB"/>
    <w:rsid w:val="00457EB9"/>
    <w:rsid w:val="00457F4D"/>
    <w:rsid w:val="0046029E"/>
    <w:rsid w:val="004603C8"/>
    <w:rsid w:val="004603DA"/>
    <w:rsid w:val="004607E0"/>
    <w:rsid w:val="004608D3"/>
    <w:rsid w:val="0046093A"/>
    <w:rsid w:val="00460E5F"/>
    <w:rsid w:val="004611B8"/>
    <w:rsid w:val="00461483"/>
    <w:rsid w:val="0046170C"/>
    <w:rsid w:val="004617F0"/>
    <w:rsid w:val="00461D3B"/>
    <w:rsid w:val="00461DF0"/>
    <w:rsid w:val="00461DF3"/>
    <w:rsid w:val="00461FA2"/>
    <w:rsid w:val="00462276"/>
    <w:rsid w:val="0046237B"/>
    <w:rsid w:val="00462C6B"/>
    <w:rsid w:val="00462E61"/>
    <w:rsid w:val="0046324C"/>
    <w:rsid w:val="00463326"/>
    <w:rsid w:val="004634F1"/>
    <w:rsid w:val="00463736"/>
    <w:rsid w:val="00463831"/>
    <w:rsid w:val="00463855"/>
    <w:rsid w:val="00463ECB"/>
    <w:rsid w:val="00463F05"/>
    <w:rsid w:val="004640BA"/>
    <w:rsid w:val="004640DB"/>
    <w:rsid w:val="00464326"/>
    <w:rsid w:val="0046447C"/>
    <w:rsid w:val="004649DF"/>
    <w:rsid w:val="00465227"/>
    <w:rsid w:val="004653C3"/>
    <w:rsid w:val="00465BCB"/>
    <w:rsid w:val="00465E25"/>
    <w:rsid w:val="00465E5D"/>
    <w:rsid w:val="004663FA"/>
    <w:rsid w:val="004667B2"/>
    <w:rsid w:val="0046684E"/>
    <w:rsid w:val="00466B98"/>
    <w:rsid w:val="00466BC4"/>
    <w:rsid w:val="00466EC9"/>
    <w:rsid w:val="00466F88"/>
    <w:rsid w:val="00466F92"/>
    <w:rsid w:val="00466FD5"/>
    <w:rsid w:val="00467621"/>
    <w:rsid w:val="004678AB"/>
    <w:rsid w:val="00467929"/>
    <w:rsid w:val="00467A3E"/>
    <w:rsid w:val="00467CF4"/>
    <w:rsid w:val="00467E1F"/>
    <w:rsid w:val="00467F4A"/>
    <w:rsid w:val="00470044"/>
    <w:rsid w:val="00470306"/>
    <w:rsid w:val="004706CA"/>
    <w:rsid w:val="004707A7"/>
    <w:rsid w:val="00470E1C"/>
    <w:rsid w:val="00471172"/>
    <w:rsid w:val="00471329"/>
    <w:rsid w:val="00471486"/>
    <w:rsid w:val="00471718"/>
    <w:rsid w:val="00471C48"/>
    <w:rsid w:val="00471DE2"/>
    <w:rsid w:val="00472711"/>
    <w:rsid w:val="0047276E"/>
    <w:rsid w:val="004729A9"/>
    <w:rsid w:val="00472B6D"/>
    <w:rsid w:val="00472CA5"/>
    <w:rsid w:val="00472DB1"/>
    <w:rsid w:val="00472DC9"/>
    <w:rsid w:val="00473199"/>
    <w:rsid w:val="004731E3"/>
    <w:rsid w:val="004734AC"/>
    <w:rsid w:val="004735CE"/>
    <w:rsid w:val="004738CC"/>
    <w:rsid w:val="00473BFB"/>
    <w:rsid w:val="00473D9F"/>
    <w:rsid w:val="00474075"/>
    <w:rsid w:val="0047459A"/>
    <w:rsid w:val="004745C9"/>
    <w:rsid w:val="00474604"/>
    <w:rsid w:val="00474BCF"/>
    <w:rsid w:val="00474E60"/>
    <w:rsid w:val="00475241"/>
    <w:rsid w:val="004756E0"/>
    <w:rsid w:val="00476114"/>
    <w:rsid w:val="004762C3"/>
    <w:rsid w:val="0047679A"/>
    <w:rsid w:val="00476846"/>
    <w:rsid w:val="004768F2"/>
    <w:rsid w:val="00477970"/>
    <w:rsid w:val="00477B07"/>
    <w:rsid w:val="00477C87"/>
    <w:rsid w:val="00477D27"/>
    <w:rsid w:val="00477D2D"/>
    <w:rsid w:val="00477F16"/>
    <w:rsid w:val="00477FC1"/>
    <w:rsid w:val="0048007C"/>
    <w:rsid w:val="004802C3"/>
    <w:rsid w:val="00480692"/>
    <w:rsid w:val="00480985"/>
    <w:rsid w:val="004811E4"/>
    <w:rsid w:val="0048165E"/>
    <w:rsid w:val="00481712"/>
    <w:rsid w:val="004817CB"/>
    <w:rsid w:val="004817FC"/>
    <w:rsid w:val="00481BE7"/>
    <w:rsid w:val="00482064"/>
    <w:rsid w:val="004824BF"/>
    <w:rsid w:val="0048255C"/>
    <w:rsid w:val="0048296F"/>
    <w:rsid w:val="00482B31"/>
    <w:rsid w:val="00482F4C"/>
    <w:rsid w:val="00482F87"/>
    <w:rsid w:val="0048306A"/>
    <w:rsid w:val="00483180"/>
    <w:rsid w:val="0048318F"/>
    <w:rsid w:val="004834F5"/>
    <w:rsid w:val="00483632"/>
    <w:rsid w:val="0048390C"/>
    <w:rsid w:val="00483C04"/>
    <w:rsid w:val="00483C4A"/>
    <w:rsid w:val="00483F88"/>
    <w:rsid w:val="0048473F"/>
    <w:rsid w:val="00484838"/>
    <w:rsid w:val="00484EDC"/>
    <w:rsid w:val="004854FC"/>
    <w:rsid w:val="004855CA"/>
    <w:rsid w:val="00485869"/>
    <w:rsid w:val="0048594B"/>
    <w:rsid w:val="00485AE6"/>
    <w:rsid w:val="00485B84"/>
    <w:rsid w:val="00485C20"/>
    <w:rsid w:val="004860E3"/>
    <w:rsid w:val="00486296"/>
    <w:rsid w:val="00486427"/>
    <w:rsid w:val="004866E2"/>
    <w:rsid w:val="00486717"/>
    <w:rsid w:val="00486729"/>
    <w:rsid w:val="0048676C"/>
    <w:rsid w:val="00486A94"/>
    <w:rsid w:val="00486D6F"/>
    <w:rsid w:val="00486FA3"/>
    <w:rsid w:val="00487044"/>
    <w:rsid w:val="00487587"/>
    <w:rsid w:val="00487D04"/>
    <w:rsid w:val="00487F26"/>
    <w:rsid w:val="00490436"/>
    <w:rsid w:val="00490BE6"/>
    <w:rsid w:val="004912D2"/>
    <w:rsid w:val="00491362"/>
    <w:rsid w:val="0049142C"/>
    <w:rsid w:val="0049188A"/>
    <w:rsid w:val="004918DB"/>
    <w:rsid w:val="00491A75"/>
    <w:rsid w:val="00491C5E"/>
    <w:rsid w:val="00491E63"/>
    <w:rsid w:val="00491FE3"/>
    <w:rsid w:val="0049251D"/>
    <w:rsid w:val="0049254D"/>
    <w:rsid w:val="00492682"/>
    <w:rsid w:val="00492B46"/>
    <w:rsid w:val="00493458"/>
    <w:rsid w:val="004934FF"/>
    <w:rsid w:val="0049357E"/>
    <w:rsid w:val="0049393C"/>
    <w:rsid w:val="00493C1F"/>
    <w:rsid w:val="00493D05"/>
    <w:rsid w:val="00493F72"/>
    <w:rsid w:val="00494322"/>
    <w:rsid w:val="00494414"/>
    <w:rsid w:val="004949CA"/>
    <w:rsid w:val="00494FA1"/>
    <w:rsid w:val="00495055"/>
    <w:rsid w:val="004953D2"/>
    <w:rsid w:val="0049589D"/>
    <w:rsid w:val="00495A69"/>
    <w:rsid w:val="00495DA6"/>
    <w:rsid w:val="00495E8B"/>
    <w:rsid w:val="004960CB"/>
    <w:rsid w:val="0049616E"/>
    <w:rsid w:val="004964D7"/>
    <w:rsid w:val="004967E9"/>
    <w:rsid w:val="0049680B"/>
    <w:rsid w:val="004968AA"/>
    <w:rsid w:val="00496B3F"/>
    <w:rsid w:val="00496B6E"/>
    <w:rsid w:val="00496CC1"/>
    <w:rsid w:val="00497631"/>
    <w:rsid w:val="00497A85"/>
    <w:rsid w:val="00497BB5"/>
    <w:rsid w:val="00497BC6"/>
    <w:rsid w:val="00497F50"/>
    <w:rsid w:val="004A00DE"/>
    <w:rsid w:val="004A031F"/>
    <w:rsid w:val="004A050E"/>
    <w:rsid w:val="004A0535"/>
    <w:rsid w:val="004A0925"/>
    <w:rsid w:val="004A09E2"/>
    <w:rsid w:val="004A0D44"/>
    <w:rsid w:val="004A1117"/>
    <w:rsid w:val="004A162C"/>
    <w:rsid w:val="004A1FE2"/>
    <w:rsid w:val="004A2115"/>
    <w:rsid w:val="004A264F"/>
    <w:rsid w:val="004A2656"/>
    <w:rsid w:val="004A2AB0"/>
    <w:rsid w:val="004A2DC1"/>
    <w:rsid w:val="004A30E2"/>
    <w:rsid w:val="004A32CB"/>
    <w:rsid w:val="004A35FA"/>
    <w:rsid w:val="004A3648"/>
    <w:rsid w:val="004A3908"/>
    <w:rsid w:val="004A39C0"/>
    <w:rsid w:val="004A4660"/>
    <w:rsid w:val="004A4AD8"/>
    <w:rsid w:val="004A4C50"/>
    <w:rsid w:val="004A53AE"/>
    <w:rsid w:val="004A5556"/>
    <w:rsid w:val="004A5593"/>
    <w:rsid w:val="004A5A15"/>
    <w:rsid w:val="004A5B05"/>
    <w:rsid w:val="004A5B38"/>
    <w:rsid w:val="004A5C7C"/>
    <w:rsid w:val="004A5D03"/>
    <w:rsid w:val="004A5F21"/>
    <w:rsid w:val="004A6114"/>
    <w:rsid w:val="004A6308"/>
    <w:rsid w:val="004A6B85"/>
    <w:rsid w:val="004A6E88"/>
    <w:rsid w:val="004A708C"/>
    <w:rsid w:val="004A7236"/>
    <w:rsid w:val="004B0119"/>
    <w:rsid w:val="004B012D"/>
    <w:rsid w:val="004B0318"/>
    <w:rsid w:val="004B0425"/>
    <w:rsid w:val="004B0E30"/>
    <w:rsid w:val="004B0F6C"/>
    <w:rsid w:val="004B116D"/>
    <w:rsid w:val="004B17A0"/>
    <w:rsid w:val="004B1961"/>
    <w:rsid w:val="004B1FEC"/>
    <w:rsid w:val="004B2909"/>
    <w:rsid w:val="004B322E"/>
    <w:rsid w:val="004B329F"/>
    <w:rsid w:val="004B3C15"/>
    <w:rsid w:val="004B416B"/>
    <w:rsid w:val="004B4186"/>
    <w:rsid w:val="004B45B1"/>
    <w:rsid w:val="004B4677"/>
    <w:rsid w:val="004B4808"/>
    <w:rsid w:val="004B48D6"/>
    <w:rsid w:val="004B49DC"/>
    <w:rsid w:val="004B4C30"/>
    <w:rsid w:val="004B4E43"/>
    <w:rsid w:val="004B5425"/>
    <w:rsid w:val="004B55AC"/>
    <w:rsid w:val="004B5C8F"/>
    <w:rsid w:val="004B5DA7"/>
    <w:rsid w:val="004B5EAC"/>
    <w:rsid w:val="004B60A6"/>
    <w:rsid w:val="004B6344"/>
    <w:rsid w:val="004B652F"/>
    <w:rsid w:val="004B6F35"/>
    <w:rsid w:val="004B7720"/>
    <w:rsid w:val="004B7978"/>
    <w:rsid w:val="004B7D9A"/>
    <w:rsid w:val="004B7DEA"/>
    <w:rsid w:val="004B7E02"/>
    <w:rsid w:val="004C0075"/>
    <w:rsid w:val="004C01E9"/>
    <w:rsid w:val="004C04C9"/>
    <w:rsid w:val="004C04E1"/>
    <w:rsid w:val="004C057D"/>
    <w:rsid w:val="004C0617"/>
    <w:rsid w:val="004C07C0"/>
    <w:rsid w:val="004C0818"/>
    <w:rsid w:val="004C0885"/>
    <w:rsid w:val="004C093B"/>
    <w:rsid w:val="004C099C"/>
    <w:rsid w:val="004C0ADD"/>
    <w:rsid w:val="004C0C98"/>
    <w:rsid w:val="004C121C"/>
    <w:rsid w:val="004C161C"/>
    <w:rsid w:val="004C19A2"/>
    <w:rsid w:val="004C1C3E"/>
    <w:rsid w:val="004C2068"/>
    <w:rsid w:val="004C2380"/>
    <w:rsid w:val="004C23B7"/>
    <w:rsid w:val="004C2510"/>
    <w:rsid w:val="004C261C"/>
    <w:rsid w:val="004C301F"/>
    <w:rsid w:val="004C3329"/>
    <w:rsid w:val="004C36C9"/>
    <w:rsid w:val="004C36F9"/>
    <w:rsid w:val="004C3EA4"/>
    <w:rsid w:val="004C3F87"/>
    <w:rsid w:val="004C435E"/>
    <w:rsid w:val="004C4568"/>
    <w:rsid w:val="004C472F"/>
    <w:rsid w:val="004C490B"/>
    <w:rsid w:val="004C4C36"/>
    <w:rsid w:val="004C4FB5"/>
    <w:rsid w:val="004C4FB8"/>
    <w:rsid w:val="004C53B6"/>
    <w:rsid w:val="004C541F"/>
    <w:rsid w:val="004C566D"/>
    <w:rsid w:val="004C5C4A"/>
    <w:rsid w:val="004C5ED8"/>
    <w:rsid w:val="004C5F44"/>
    <w:rsid w:val="004C6076"/>
    <w:rsid w:val="004C6CAF"/>
    <w:rsid w:val="004C6D33"/>
    <w:rsid w:val="004C7450"/>
    <w:rsid w:val="004C7AA9"/>
    <w:rsid w:val="004D0426"/>
    <w:rsid w:val="004D048A"/>
    <w:rsid w:val="004D04C2"/>
    <w:rsid w:val="004D0551"/>
    <w:rsid w:val="004D0C20"/>
    <w:rsid w:val="004D0D14"/>
    <w:rsid w:val="004D0EC0"/>
    <w:rsid w:val="004D1002"/>
    <w:rsid w:val="004D1238"/>
    <w:rsid w:val="004D1364"/>
    <w:rsid w:val="004D1B77"/>
    <w:rsid w:val="004D22B4"/>
    <w:rsid w:val="004D22F2"/>
    <w:rsid w:val="004D2380"/>
    <w:rsid w:val="004D26B0"/>
    <w:rsid w:val="004D2A24"/>
    <w:rsid w:val="004D2E0D"/>
    <w:rsid w:val="004D2E29"/>
    <w:rsid w:val="004D314A"/>
    <w:rsid w:val="004D31F3"/>
    <w:rsid w:val="004D324F"/>
    <w:rsid w:val="004D3267"/>
    <w:rsid w:val="004D34A1"/>
    <w:rsid w:val="004D352C"/>
    <w:rsid w:val="004D353F"/>
    <w:rsid w:val="004D3570"/>
    <w:rsid w:val="004D3A01"/>
    <w:rsid w:val="004D3E0A"/>
    <w:rsid w:val="004D429A"/>
    <w:rsid w:val="004D4634"/>
    <w:rsid w:val="004D4A69"/>
    <w:rsid w:val="004D4C81"/>
    <w:rsid w:val="004D50F0"/>
    <w:rsid w:val="004D52EB"/>
    <w:rsid w:val="004D5B7F"/>
    <w:rsid w:val="004D5C4F"/>
    <w:rsid w:val="004D5C7C"/>
    <w:rsid w:val="004D5C9A"/>
    <w:rsid w:val="004D5D9C"/>
    <w:rsid w:val="004D5E51"/>
    <w:rsid w:val="004D5E99"/>
    <w:rsid w:val="004D6222"/>
    <w:rsid w:val="004D625B"/>
    <w:rsid w:val="004D6454"/>
    <w:rsid w:val="004D678A"/>
    <w:rsid w:val="004D6CD5"/>
    <w:rsid w:val="004D6FDB"/>
    <w:rsid w:val="004D712B"/>
    <w:rsid w:val="004D736F"/>
    <w:rsid w:val="004D7469"/>
    <w:rsid w:val="004D77AE"/>
    <w:rsid w:val="004D7DA4"/>
    <w:rsid w:val="004E04D5"/>
    <w:rsid w:val="004E082A"/>
    <w:rsid w:val="004E08E9"/>
    <w:rsid w:val="004E099E"/>
    <w:rsid w:val="004E0CDB"/>
    <w:rsid w:val="004E0FFD"/>
    <w:rsid w:val="004E107B"/>
    <w:rsid w:val="004E124F"/>
    <w:rsid w:val="004E169B"/>
    <w:rsid w:val="004E1882"/>
    <w:rsid w:val="004E1949"/>
    <w:rsid w:val="004E1E1B"/>
    <w:rsid w:val="004E247D"/>
    <w:rsid w:val="004E24E7"/>
    <w:rsid w:val="004E275F"/>
    <w:rsid w:val="004E2835"/>
    <w:rsid w:val="004E2D82"/>
    <w:rsid w:val="004E3115"/>
    <w:rsid w:val="004E353A"/>
    <w:rsid w:val="004E36FC"/>
    <w:rsid w:val="004E3AC1"/>
    <w:rsid w:val="004E3D8E"/>
    <w:rsid w:val="004E428D"/>
    <w:rsid w:val="004E5076"/>
    <w:rsid w:val="004E51FE"/>
    <w:rsid w:val="004E54E0"/>
    <w:rsid w:val="004E57F5"/>
    <w:rsid w:val="004E6938"/>
    <w:rsid w:val="004E6B08"/>
    <w:rsid w:val="004E6B2E"/>
    <w:rsid w:val="004E717D"/>
    <w:rsid w:val="004E7301"/>
    <w:rsid w:val="004E76D6"/>
    <w:rsid w:val="004E78CA"/>
    <w:rsid w:val="004E7A48"/>
    <w:rsid w:val="004E7D0C"/>
    <w:rsid w:val="004E7E92"/>
    <w:rsid w:val="004F011A"/>
    <w:rsid w:val="004F0133"/>
    <w:rsid w:val="004F05A9"/>
    <w:rsid w:val="004F067F"/>
    <w:rsid w:val="004F0CF5"/>
    <w:rsid w:val="004F1168"/>
    <w:rsid w:val="004F1C2F"/>
    <w:rsid w:val="004F1F01"/>
    <w:rsid w:val="004F2164"/>
    <w:rsid w:val="004F273F"/>
    <w:rsid w:val="004F27A4"/>
    <w:rsid w:val="004F28FE"/>
    <w:rsid w:val="004F298C"/>
    <w:rsid w:val="004F2A6F"/>
    <w:rsid w:val="004F2AAE"/>
    <w:rsid w:val="004F2AE7"/>
    <w:rsid w:val="004F2D8D"/>
    <w:rsid w:val="004F3553"/>
    <w:rsid w:val="004F3581"/>
    <w:rsid w:val="004F3F7C"/>
    <w:rsid w:val="004F4B89"/>
    <w:rsid w:val="004F4BB3"/>
    <w:rsid w:val="004F53CB"/>
    <w:rsid w:val="004F54DC"/>
    <w:rsid w:val="004F57F4"/>
    <w:rsid w:val="004F5B77"/>
    <w:rsid w:val="004F5CF9"/>
    <w:rsid w:val="004F5E5A"/>
    <w:rsid w:val="004F61AA"/>
    <w:rsid w:val="004F6230"/>
    <w:rsid w:val="004F6350"/>
    <w:rsid w:val="004F6399"/>
    <w:rsid w:val="004F6572"/>
    <w:rsid w:val="004F678B"/>
    <w:rsid w:val="004F692B"/>
    <w:rsid w:val="004F6A6B"/>
    <w:rsid w:val="004F6CA5"/>
    <w:rsid w:val="004F6D67"/>
    <w:rsid w:val="004F711C"/>
    <w:rsid w:val="004F7169"/>
    <w:rsid w:val="004F7683"/>
    <w:rsid w:val="004F769A"/>
    <w:rsid w:val="004F7896"/>
    <w:rsid w:val="004F79B6"/>
    <w:rsid w:val="004F79DA"/>
    <w:rsid w:val="004F7AB4"/>
    <w:rsid w:val="004F7B8C"/>
    <w:rsid w:val="004F7C1A"/>
    <w:rsid w:val="004F7D33"/>
    <w:rsid w:val="0050020F"/>
    <w:rsid w:val="00500AF2"/>
    <w:rsid w:val="00500B12"/>
    <w:rsid w:val="00500E97"/>
    <w:rsid w:val="00500F88"/>
    <w:rsid w:val="005014E9"/>
    <w:rsid w:val="005018DD"/>
    <w:rsid w:val="00501B49"/>
    <w:rsid w:val="00501DB2"/>
    <w:rsid w:val="00501E0C"/>
    <w:rsid w:val="00501E49"/>
    <w:rsid w:val="00501F8B"/>
    <w:rsid w:val="005020C1"/>
    <w:rsid w:val="00502176"/>
    <w:rsid w:val="00502695"/>
    <w:rsid w:val="005026B1"/>
    <w:rsid w:val="005028F9"/>
    <w:rsid w:val="00502FA3"/>
    <w:rsid w:val="0050326C"/>
    <w:rsid w:val="0050377F"/>
    <w:rsid w:val="00503B98"/>
    <w:rsid w:val="005040BE"/>
    <w:rsid w:val="005040DA"/>
    <w:rsid w:val="00504330"/>
    <w:rsid w:val="005045DD"/>
    <w:rsid w:val="005045F6"/>
    <w:rsid w:val="00504776"/>
    <w:rsid w:val="005048CC"/>
    <w:rsid w:val="0050494E"/>
    <w:rsid w:val="00504A5D"/>
    <w:rsid w:val="00504B4E"/>
    <w:rsid w:val="00504BA6"/>
    <w:rsid w:val="00504F6E"/>
    <w:rsid w:val="00505041"/>
    <w:rsid w:val="005053DD"/>
    <w:rsid w:val="0050546B"/>
    <w:rsid w:val="00505731"/>
    <w:rsid w:val="00505908"/>
    <w:rsid w:val="00505D30"/>
    <w:rsid w:val="00505ED4"/>
    <w:rsid w:val="00505EE8"/>
    <w:rsid w:val="00506226"/>
    <w:rsid w:val="005067FA"/>
    <w:rsid w:val="0050681E"/>
    <w:rsid w:val="00506959"/>
    <w:rsid w:val="005069A8"/>
    <w:rsid w:val="00506AE3"/>
    <w:rsid w:val="00506CD5"/>
    <w:rsid w:val="00507151"/>
    <w:rsid w:val="00507871"/>
    <w:rsid w:val="00507992"/>
    <w:rsid w:val="00507C43"/>
    <w:rsid w:val="00507DA5"/>
    <w:rsid w:val="00507F16"/>
    <w:rsid w:val="00507FF5"/>
    <w:rsid w:val="0051001F"/>
    <w:rsid w:val="005100ED"/>
    <w:rsid w:val="005101E9"/>
    <w:rsid w:val="005102F7"/>
    <w:rsid w:val="005105C7"/>
    <w:rsid w:val="005106D1"/>
    <w:rsid w:val="0051077D"/>
    <w:rsid w:val="00510903"/>
    <w:rsid w:val="00510BBB"/>
    <w:rsid w:val="005111FF"/>
    <w:rsid w:val="00511B55"/>
    <w:rsid w:val="00511C9A"/>
    <w:rsid w:val="00511F98"/>
    <w:rsid w:val="005122E6"/>
    <w:rsid w:val="005125ED"/>
    <w:rsid w:val="0051276F"/>
    <w:rsid w:val="005128D3"/>
    <w:rsid w:val="00512910"/>
    <w:rsid w:val="00512AA2"/>
    <w:rsid w:val="00512AB7"/>
    <w:rsid w:val="00512B57"/>
    <w:rsid w:val="00512E6B"/>
    <w:rsid w:val="00512EBC"/>
    <w:rsid w:val="00512EFD"/>
    <w:rsid w:val="0051314A"/>
    <w:rsid w:val="005132C4"/>
    <w:rsid w:val="00513454"/>
    <w:rsid w:val="005136D7"/>
    <w:rsid w:val="00513F41"/>
    <w:rsid w:val="005142EC"/>
    <w:rsid w:val="005146FE"/>
    <w:rsid w:val="0051477C"/>
    <w:rsid w:val="00514C98"/>
    <w:rsid w:val="00514DA2"/>
    <w:rsid w:val="00514E19"/>
    <w:rsid w:val="00514FD2"/>
    <w:rsid w:val="00515168"/>
    <w:rsid w:val="00515498"/>
    <w:rsid w:val="00515499"/>
    <w:rsid w:val="005156AB"/>
    <w:rsid w:val="00515BE9"/>
    <w:rsid w:val="00516002"/>
    <w:rsid w:val="005163A2"/>
    <w:rsid w:val="00516457"/>
    <w:rsid w:val="00516752"/>
    <w:rsid w:val="00516B01"/>
    <w:rsid w:val="00516B78"/>
    <w:rsid w:val="00516BE8"/>
    <w:rsid w:val="00516D39"/>
    <w:rsid w:val="0051733A"/>
    <w:rsid w:val="005174A2"/>
    <w:rsid w:val="00517840"/>
    <w:rsid w:val="00517A35"/>
    <w:rsid w:val="00517C83"/>
    <w:rsid w:val="00517D22"/>
    <w:rsid w:val="00517D47"/>
    <w:rsid w:val="00517E2A"/>
    <w:rsid w:val="005201C5"/>
    <w:rsid w:val="005201D5"/>
    <w:rsid w:val="005202F7"/>
    <w:rsid w:val="005209EF"/>
    <w:rsid w:val="00520B84"/>
    <w:rsid w:val="00520C87"/>
    <w:rsid w:val="00520DFF"/>
    <w:rsid w:val="0052105E"/>
    <w:rsid w:val="005211AB"/>
    <w:rsid w:val="005212D6"/>
    <w:rsid w:val="00521688"/>
    <w:rsid w:val="005216B9"/>
    <w:rsid w:val="00521996"/>
    <w:rsid w:val="00521E32"/>
    <w:rsid w:val="00521E9A"/>
    <w:rsid w:val="0052218A"/>
    <w:rsid w:val="005222E8"/>
    <w:rsid w:val="0052280D"/>
    <w:rsid w:val="00522E6C"/>
    <w:rsid w:val="00523227"/>
    <w:rsid w:val="0052327E"/>
    <w:rsid w:val="005235EE"/>
    <w:rsid w:val="005236D1"/>
    <w:rsid w:val="0052387B"/>
    <w:rsid w:val="00523D5A"/>
    <w:rsid w:val="00523E2B"/>
    <w:rsid w:val="00523F51"/>
    <w:rsid w:val="005242E1"/>
    <w:rsid w:val="00524BB3"/>
    <w:rsid w:val="00524BB8"/>
    <w:rsid w:val="00524D81"/>
    <w:rsid w:val="00524F85"/>
    <w:rsid w:val="00525DAA"/>
    <w:rsid w:val="00525FF1"/>
    <w:rsid w:val="00526169"/>
    <w:rsid w:val="005268D1"/>
    <w:rsid w:val="00526B77"/>
    <w:rsid w:val="00526C33"/>
    <w:rsid w:val="00526DD0"/>
    <w:rsid w:val="00526FBA"/>
    <w:rsid w:val="0052700D"/>
    <w:rsid w:val="00527A12"/>
    <w:rsid w:val="00527D33"/>
    <w:rsid w:val="00527EA7"/>
    <w:rsid w:val="00527FE6"/>
    <w:rsid w:val="005306B7"/>
    <w:rsid w:val="00530731"/>
    <w:rsid w:val="005309BE"/>
    <w:rsid w:val="00530CE1"/>
    <w:rsid w:val="00530CE6"/>
    <w:rsid w:val="00530EC1"/>
    <w:rsid w:val="00531066"/>
    <w:rsid w:val="00531128"/>
    <w:rsid w:val="005325BD"/>
    <w:rsid w:val="0053333C"/>
    <w:rsid w:val="00533457"/>
    <w:rsid w:val="005337A9"/>
    <w:rsid w:val="00533A99"/>
    <w:rsid w:val="00533BDB"/>
    <w:rsid w:val="00533C9B"/>
    <w:rsid w:val="00533D19"/>
    <w:rsid w:val="005340D5"/>
    <w:rsid w:val="00534180"/>
    <w:rsid w:val="00535098"/>
    <w:rsid w:val="00535185"/>
    <w:rsid w:val="005356D6"/>
    <w:rsid w:val="00535F9E"/>
    <w:rsid w:val="00535FB4"/>
    <w:rsid w:val="005361C2"/>
    <w:rsid w:val="005365BA"/>
    <w:rsid w:val="00536784"/>
    <w:rsid w:val="00536983"/>
    <w:rsid w:val="00536A1B"/>
    <w:rsid w:val="00536E91"/>
    <w:rsid w:val="0053745B"/>
    <w:rsid w:val="00537AEF"/>
    <w:rsid w:val="00537B9F"/>
    <w:rsid w:val="00537EF9"/>
    <w:rsid w:val="0054028E"/>
    <w:rsid w:val="00540624"/>
    <w:rsid w:val="00540C33"/>
    <w:rsid w:val="00541058"/>
    <w:rsid w:val="00541591"/>
    <w:rsid w:val="00541638"/>
    <w:rsid w:val="005416F8"/>
    <w:rsid w:val="0054188F"/>
    <w:rsid w:val="005418DF"/>
    <w:rsid w:val="00541A34"/>
    <w:rsid w:val="00541B92"/>
    <w:rsid w:val="00541D8A"/>
    <w:rsid w:val="00542259"/>
    <w:rsid w:val="005423C8"/>
    <w:rsid w:val="0054290A"/>
    <w:rsid w:val="005432B6"/>
    <w:rsid w:val="00543709"/>
    <w:rsid w:val="0054370A"/>
    <w:rsid w:val="00543A48"/>
    <w:rsid w:val="00543AD2"/>
    <w:rsid w:val="00543EEF"/>
    <w:rsid w:val="00543FE0"/>
    <w:rsid w:val="0054410B"/>
    <w:rsid w:val="005441D7"/>
    <w:rsid w:val="005449C6"/>
    <w:rsid w:val="00544ADE"/>
    <w:rsid w:val="00544BC3"/>
    <w:rsid w:val="005452DD"/>
    <w:rsid w:val="00545419"/>
    <w:rsid w:val="0054554D"/>
    <w:rsid w:val="0054558E"/>
    <w:rsid w:val="00545678"/>
    <w:rsid w:val="005456EA"/>
    <w:rsid w:val="005458B9"/>
    <w:rsid w:val="00545C73"/>
    <w:rsid w:val="00545E93"/>
    <w:rsid w:val="00546028"/>
    <w:rsid w:val="005463AF"/>
    <w:rsid w:val="005463F8"/>
    <w:rsid w:val="00546551"/>
    <w:rsid w:val="00546647"/>
    <w:rsid w:val="0054691B"/>
    <w:rsid w:val="00546BD9"/>
    <w:rsid w:val="00546DB2"/>
    <w:rsid w:val="00547288"/>
    <w:rsid w:val="0054759E"/>
    <w:rsid w:val="00547634"/>
    <w:rsid w:val="00547AF7"/>
    <w:rsid w:val="00547BE8"/>
    <w:rsid w:val="00547D28"/>
    <w:rsid w:val="0055007F"/>
    <w:rsid w:val="005505A3"/>
    <w:rsid w:val="00550622"/>
    <w:rsid w:val="00550769"/>
    <w:rsid w:val="0055091D"/>
    <w:rsid w:val="0055097D"/>
    <w:rsid w:val="00550AC6"/>
    <w:rsid w:val="0055100F"/>
    <w:rsid w:val="00551109"/>
    <w:rsid w:val="005513D4"/>
    <w:rsid w:val="005515BB"/>
    <w:rsid w:val="0055177E"/>
    <w:rsid w:val="00551C41"/>
    <w:rsid w:val="00551CB1"/>
    <w:rsid w:val="00552418"/>
    <w:rsid w:val="00552643"/>
    <w:rsid w:val="005527A2"/>
    <w:rsid w:val="005529E0"/>
    <w:rsid w:val="00552D59"/>
    <w:rsid w:val="00552F37"/>
    <w:rsid w:val="00553330"/>
    <w:rsid w:val="0055338B"/>
    <w:rsid w:val="005534F1"/>
    <w:rsid w:val="005535DE"/>
    <w:rsid w:val="005539FE"/>
    <w:rsid w:val="00553BA2"/>
    <w:rsid w:val="00553C8A"/>
    <w:rsid w:val="00553D47"/>
    <w:rsid w:val="00554057"/>
    <w:rsid w:val="005542D8"/>
    <w:rsid w:val="005544FB"/>
    <w:rsid w:val="0055463D"/>
    <w:rsid w:val="00554A13"/>
    <w:rsid w:val="00554B72"/>
    <w:rsid w:val="00554D23"/>
    <w:rsid w:val="00554F9B"/>
    <w:rsid w:val="00555052"/>
    <w:rsid w:val="00555236"/>
    <w:rsid w:val="005554B4"/>
    <w:rsid w:val="0055559F"/>
    <w:rsid w:val="00555609"/>
    <w:rsid w:val="00555A1E"/>
    <w:rsid w:val="005561A0"/>
    <w:rsid w:val="005563B9"/>
    <w:rsid w:val="00556687"/>
    <w:rsid w:val="00556E89"/>
    <w:rsid w:val="00556EC9"/>
    <w:rsid w:val="0055704B"/>
    <w:rsid w:val="00557445"/>
    <w:rsid w:val="0055757E"/>
    <w:rsid w:val="00557BD0"/>
    <w:rsid w:val="00557C0C"/>
    <w:rsid w:val="00557F15"/>
    <w:rsid w:val="00557F1D"/>
    <w:rsid w:val="00557F22"/>
    <w:rsid w:val="0056002B"/>
    <w:rsid w:val="00560045"/>
    <w:rsid w:val="00560418"/>
    <w:rsid w:val="0056044C"/>
    <w:rsid w:val="0056062C"/>
    <w:rsid w:val="00561072"/>
    <w:rsid w:val="00561A55"/>
    <w:rsid w:val="00561DBA"/>
    <w:rsid w:val="005625D6"/>
    <w:rsid w:val="00562685"/>
    <w:rsid w:val="00562736"/>
    <w:rsid w:val="00562985"/>
    <w:rsid w:val="00562B3B"/>
    <w:rsid w:val="00562C7D"/>
    <w:rsid w:val="00563357"/>
    <w:rsid w:val="005634C0"/>
    <w:rsid w:val="00563A3B"/>
    <w:rsid w:val="00563C56"/>
    <w:rsid w:val="00563F2B"/>
    <w:rsid w:val="00563F70"/>
    <w:rsid w:val="00564339"/>
    <w:rsid w:val="005643AD"/>
    <w:rsid w:val="00564700"/>
    <w:rsid w:val="00564CF8"/>
    <w:rsid w:val="005650F6"/>
    <w:rsid w:val="005654AE"/>
    <w:rsid w:val="005655C6"/>
    <w:rsid w:val="00565670"/>
    <w:rsid w:val="005656F9"/>
    <w:rsid w:val="00565738"/>
    <w:rsid w:val="00565942"/>
    <w:rsid w:val="00565F56"/>
    <w:rsid w:val="005664C0"/>
    <w:rsid w:val="005667EF"/>
    <w:rsid w:val="005668B5"/>
    <w:rsid w:val="005668F2"/>
    <w:rsid w:val="00566F8D"/>
    <w:rsid w:val="0056706D"/>
    <w:rsid w:val="005671BA"/>
    <w:rsid w:val="00567C65"/>
    <w:rsid w:val="00567F5B"/>
    <w:rsid w:val="00567FF8"/>
    <w:rsid w:val="0057010E"/>
    <w:rsid w:val="00570132"/>
    <w:rsid w:val="005705A8"/>
    <w:rsid w:val="00570C15"/>
    <w:rsid w:val="00570C72"/>
    <w:rsid w:val="00570D40"/>
    <w:rsid w:val="00570EBA"/>
    <w:rsid w:val="00570FBC"/>
    <w:rsid w:val="0057128C"/>
    <w:rsid w:val="00571A76"/>
    <w:rsid w:val="00571AA9"/>
    <w:rsid w:val="00571ADB"/>
    <w:rsid w:val="00571BB9"/>
    <w:rsid w:val="00571DA1"/>
    <w:rsid w:val="00571EC8"/>
    <w:rsid w:val="005720F9"/>
    <w:rsid w:val="0057210A"/>
    <w:rsid w:val="00572627"/>
    <w:rsid w:val="00572873"/>
    <w:rsid w:val="005728D2"/>
    <w:rsid w:val="00572B91"/>
    <w:rsid w:val="00572BB8"/>
    <w:rsid w:val="00572C85"/>
    <w:rsid w:val="00572DCC"/>
    <w:rsid w:val="00572FFB"/>
    <w:rsid w:val="005733D0"/>
    <w:rsid w:val="00573426"/>
    <w:rsid w:val="00573637"/>
    <w:rsid w:val="0057366A"/>
    <w:rsid w:val="00573C35"/>
    <w:rsid w:val="00574042"/>
    <w:rsid w:val="0057418C"/>
    <w:rsid w:val="005741B3"/>
    <w:rsid w:val="00574273"/>
    <w:rsid w:val="005742C8"/>
    <w:rsid w:val="00574F6A"/>
    <w:rsid w:val="00575055"/>
    <w:rsid w:val="005752EB"/>
    <w:rsid w:val="005755CF"/>
    <w:rsid w:val="005756AA"/>
    <w:rsid w:val="00575769"/>
    <w:rsid w:val="0057589B"/>
    <w:rsid w:val="00575911"/>
    <w:rsid w:val="00575A9A"/>
    <w:rsid w:val="00575E92"/>
    <w:rsid w:val="0057613B"/>
    <w:rsid w:val="005763EB"/>
    <w:rsid w:val="005768D0"/>
    <w:rsid w:val="00576969"/>
    <w:rsid w:val="00576971"/>
    <w:rsid w:val="00576C05"/>
    <w:rsid w:val="00576CA2"/>
    <w:rsid w:val="00576D21"/>
    <w:rsid w:val="00576ECC"/>
    <w:rsid w:val="00576F2C"/>
    <w:rsid w:val="005774CE"/>
    <w:rsid w:val="0057773E"/>
    <w:rsid w:val="00577C2F"/>
    <w:rsid w:val="00577E0E"/>
    <w:rsid w:val="00580016"/>
    <w:rsid w:val="005806DC"/>
    <w:rsid w:val="00580AED"/>
    <w:rsid w:val="00580DE6"/>
    <w:rsid w:val="00580E58"/>
    <w:rsid w:val="00580F48"/>
    <w:rsid w:val="00580F6C"/>
    <w:rsid w:val="0058174A"/>
    <w:rsid w:val="00581C54"/>
    <w:rsid w:val="00581EC8"/>
    <w:rsid w:val="00581F74"/>
    <w:rsid w:val="0058243B"/>
    <w:rsid w:val="00582B15"/>
    <w:rsid w:val="00582B30"/>
    <w:rsid w:val="00582B90"/>
    <w:rsid w:val="00582C9C"/>
    <w:rsid w:val="00582E1E"/>
    <w:rsid w:val="0058300A"/>
    <w:rsid w:val="00583277"/>
    <w:rsid w:val="005836D8"/>
    <w:rsid w:val="0058371D"/>
    <w:rsid w:val="0058395C"/>
    <w:rsid w:val="005839D3"/>
    <w:rsid w:val="00583E10"/>
    <w:rsid w:val="00583EA0"/>
    <w:rsid w:val="00583F80"/>
    <w:rsid w:val="00584127"/>
    <w:rsid w:val="005841B4"/>
    <w:rsid w:val="00584993"/>
    <w:rsid w:val="00584BF6"/>
    <w:rsid w:val="00584CCE"/>
    <w:rsid w:val="00584D25"/>
    <w:rsid w:val="00584DF8"/>
    <w:rsid w:val="00584F1E"/>
    <w:rsid w:val="005850B6"/>
    <w:rsid w:val="00585249"/>
    <w:rsid w:val="005852F2"/>
    <w:rsid w:val="005857C1"/>
    <w:rsid w:val="005859CF"/>
    <w:rsid w:val="00585AC1"/>
    <w:rsid w:val="00585F6E"/>
    <w:rsid w:val="005862D6"/>
    <w:rsid w:val="005862E5"/>
    <w:rsid w:val="005863CC"/>
    <w:rsid w:val="005866A3"/>
    <w:rsid w:val="00586866"/>
    <w:rsid w:val="00586966"/>
    <w:rsid w:val="005869E0"/>
    <w:rsid w:val="00586BA9"/>
    <w:rsid w:val="00587003"/>
    <w:rsid w:val="0058710C"/>
    <w:rsid w:val="00587298"/>
    <w:rsid w:val="005872A3"/>
    <w:rsid w:val="00587E70"/>
    <w:rsid w:val="00587FBF"/>
    <w:rsid w:val="005908BF"/>
    <w:rsid w:val="00590935"/>
    <w:rsid w:val="00590B0F"/>
    <w:rsid w:val="00590DFD"/>
    <w:rsid w:val="00590E4C"/>
    <w:rsid w:val="005910C0"/>
    <w:rsid w:val="00591103"/>
    <w:rsid w:val="00591500"/>
    <w:rsid w:val="00591A35"/>
    <w:rsid w:val="00591F60"/>
    <w:rsid w:val="005922C4"/>
    <w:rsid w:val="00592B21"/>
    <w:rsid w:val="00592FDD"/>
    <w:rsid w:val="0059303A"/>
    <w:rsid w:val="0059309E"/>
    <w:rsid w:val="005930AF"/>
    <w:rsid w:val="005931D7"/>
    <w:rsid w:val="005933B6"/>
    <w:rsid w:val="005934C1"/>
    <w:rsid w:val="005935C8"/>
    <w:rsid w:val="00593628"/>
    <w:rsid w:val="00593951"/>
    <w:rsid w:val="00593E59"/>
    <w:rsid w:val="005942E3"/>
    <w:rsid w:val="00595185"/>
    <w:rsid w:val="00595296"/>
    <w:rsid w:val="0059578B"/>
    <w:rsid w:val="00595A2F"/>
    <w:rsid w:val="00595BBC"/>
    <w:rsid w:val="00595C3E"/>
    <w:rsid w:val="005965C3"/>
    <w:rsid w:val="005965E7"/>
    <w:rsid w:val="00596634"/>
    <w:rsid w:val="00596BAF"/>
    <w:rsid w:val="00596D57"/>
    <w:rsid w:val="00597416"/>
    <w:rsid w:val="0059754E"/>
    <w:rsid w:val="00597BDF"/>
    <w:rsid w:val="00597CF9"/>
    <w:rsid w:val="005A01FF"/>
    <w:rsid w:val="005A03EA"/>
    <w:rsid w:val="005A0861"/>
    <w:rsid w:val="005A0A88"/>
    <w:rsid w:val="005A0B31"/>
    <w:rsid w:val="005A0D20"/>
    <w:rsid w:val="005A0D9D"/>
    <w:rsid w:val="005A0E93"/>
    <w:rsid w:val="005A151A"/>
    <w:rsid w:val="005A152C"/>
    <w:rsid w:val="005A1883"/>
    <w:rsid w:val="005A1A1E"/>
    <w:rsid w:val="005A1A39"/>
    <w:rsid w:val="005A1F13"/>
    <w:rsid w:val="005A2005"/>
    <w:rsid w:val="005A2126"/>
    <w:rsid w:val="005A24BC"/>
    <w:rsid w:val="005A25A2"/>
    <w:rsid w:val="005A25A7"/>
    <w:rsid w:val="005A28DE"/>
    <w:rsid w:val="005A2BF0"/>
    <w:rsid w:val="005A2EF0"/>
    <w:rsid w:val="005A3071"/>
    <w:rsid w:val="005A31CB"/>
    <w:rsid w:val="005A3347"/>
    <w:rsid w:val="005A3440"/>
    <w:rsid w:val="005A3701"/>
    <w:rsid w:val="005A37FA"/>
    <w:rsid w:val="005A388C"/>
    <w:rsid w:val="005A396E"/>
    <w:rsid w:val="005A3A9F"/>
    <w:rsid w:val="005A3B59"/>
    <w:rsid w:val="005A3EBD"/>
    <w:rsid w:val="005A3F40"/>
    <w:rsid w:val="005A414F"/>
    <w:rsid w:val="005A4196"/>
    <w:rsid w:val="005A4266"/>
    <w:rsid w:val="005A43F4"/>
    <w:rsid w:val="005A4555"/>
    <w:rsid w:val="005A469D"/>
    <w:rsid w:val="005A5105"/>
    <w:rsid w:val="005A53DE"/>
    <w:rsid w:val="005A5875"/>
    <w:rsid w:val="005A5B35"/>
    <w:rsid w:val="005A5D67"/>
    <w:rsid w:val="005A6013"/>
    <w:rsid w:val="005A61A3"/>
    <w:rsid w:val="005A6896"/>
    <w:rsid w:val="005A6944"/>
    <w:rsid w:val="005A69EA"/>
    <w:rsid w:val="005A6A51"/>
    <w:rsid w:val="005A7852"/>
    <w:rsid w:val="005A7C8B"/>
    <w:rsid w:val="005B037F"/>
    <w:rsid w:val="005B041D"/>
    <w:rsid w:val="005B0605"/>
    <w:rsid w:val="005B084D"/>
    <w:rsid w:val="005B0A2C"/>
    <w:rsid w:val="005B0D2F"/>
    <w:rsid w:val="005B125E"/>
    <w:rsid w:val="005B1919"/>
    <w:rsid w:val="005B1C41"/>
    <w:rsid w:val="005B21AF"/>
    <w:rsid w:val="005B27F6"/>
    <w:rsid w:val="005B297F"/>
    <w:rsid w:val="005B331A"/>
    <w:rsid w:val="005B3491"/>
    <w:rsid w:val="005B3694"/>
    <w:rsid w:val="005B3921"/>
    <w:rsid w:val="005B3B0D"/>
    <w:rsid w:val="005B3BB6"/>
    <w:rsid w:val="005B3DA7"/>
    <w:rsid w:val="005B447A"/>
    <w:rsid w:val="005B455F"/>
    <w:rsid w:val="005B49CE"/>
    <w:rsid w:val="005B55E3"/>
    <w:rsid w:val="005B5874"/>
    <w:rsid w:val="005B5E23"/>
    <w:rsid w:val="005B5E96"/>
    <w:rsid w:val="005B5EB7"/>
    <w:rsid w:val="005B5F3E"/>
    <w:rsid w:val="005B5F75"/>
    <w:rsid w:val="005B67E8"/>
    <w:rsid w:val="005B68DD"/>
    <w:rsid w:val="005B6907"/>
    <w:rsid w:val="005B69E8"/>
    <w:rsid w:val="005B6AC2"/>
    <w:rsid w:val="005B6B8D"/>
    <w:rsid w:val="005B6CE6"/>
    <w:rsid w:val="005B6E42"/>
    <w:rsid w:val="005B73D1"/>
    <w:rsid w:val="005B7461"/>
    <w:rsid w:val="005B74BB"/>
    <w:rsid w:val="005B794D"/>
    <w:rsid w:val="005B7A97"/>
    <w:rsid w:val="005B7CCE"/>
    <w:rsid w:val="005B7DE8"/>
    <w:rsid w:val="005C00CD"/>
    <w:rsid w:val="005C012C"/>
    <w:rsid w:val="005C0179"/>
    <w:rsid w:val="005C020E"/>
    <w:rsid w:val="005C0592"/>
    <w:rsid w:val="005C0700"/>
    <w:rsid w:val="005C07A6"/>
    <w:rsid w:val="005C0C3A"/>
    <w:rsid w:val="005C0D78"/>
    <w:rsid w:val="005C0DE6"/>
    <w:rsid w:val="005C12D5"/>
    <w:rsid w:val="005C14B7"/>
    <w:rsid w:val="005C15E7"/>
    <w:rsid w:val="005C1745"/>
    <w:rsid w:val="005C1BD3"/>
    <w:rsid w:val="005C1C8D"/>
    <w:rsid w:val="005C1E2D"/>
    <w:rsid w:val="005C1E30"/>
    <w:rsid w:val="005C26B6"/>
    <w:rsid w:val="005C26DD"/>
    <w:rsid w:val="005C2B2E"/>
    <w:rsid w:val="005C2D64"/>
    <w:rsid w:val="005C2DDD"/>
    <w:rsid w:val="005C2DF0"/>
    <w:rsid w:val="005C2FDE"/>
    <w:rsid w:val="005C304B"/>
    <w:rsid w:val="005C3094"/>
    <w:rsid w:val="005C31F5"/>
    <w:rsid w:val="005C3340"/>
    <w:rsid w:val="005C37A5"/>
    <w:rsid w:val="005C418B"/>
    <w:rsid w:val="005C4581"/>
    <w:rsid w:val="005C4796"/>
    <w:rsid w:val="005C4862"/>
    <w:rsid w:val="005C4CCA"/>
    <w:rsid w:val="005C4CFC"/>
    <w:rsid w:val="005C4DD2"/>
    <w:rsid w:val="005C525D"/>
    <w:rsid w:val="005C5505"/>
    <w:rsid w:val="005C5872"/>
    <w:rsid w:val="005C5981"/>
    <w:rsid w:val="005C5AAC"/>
    <w:rsid w:val="005C60D9"/>
    <w:rsid w:val="005C62DD"/>
    <w:rsid w:val="005C637D"/>
    <w:rsid w:val="005C638D"/>
    <w:rsid w:val="005C66D3"/>
    <w:rsid w:val="005C6703"/>
    <w:rsid w:val="005C6A3B"/>
    <w:rsid w:val="005C6F14"/>
    <w:rsid w:val="005C71D4"/>
    <w:rsid w:val="005C730C"/>
    <w:rsid w:val="005C7918"/>
    <w:rsid w:val="005C7A36"/>
    <w:rsid w:val="005C7ADD"/>
    <w:rsid w:val="005C7EDC"/>
    <w:rsid w:val="005D0112"/>
    <w:rsid w:val="005D01FC"/>
    <w:rsid w:val="005D030C"/>
    <w:rsid w:val="005D05F4"/>
    <w:rsid w:val="005D08EF"/>
    <w:rsid w:val="005D0A6F"/>
    <w:rsid w:val="005D0A73"/>
    <w:rsid w:val="005D0A9A"/>
    <w:rsid w:val="005D0E2C"/>
    <w:rsid w:val="005D1188"/>
    <w:rsid w:val="005D12E4"/>
    <w:rsid w:val="005D1304"/>
    <w:rsid w:val="005D132F"/>
    <w:rsid w:val="005D151E"/>
    <w:rsid w:val="005D1646"/>
    <w:rsid w:val="005D195A"/>
    <w:rsid w:val="005D1CE8"/>
    <w:rsid w:val="005D1F56"/>
    <w:rsid w:val="005D244F"/>
    <w:rsid w:val="005D246C"/>
    <w:rsid w:val="005D248C"/>
    <w:rsid w:val="005D2750"/>
    <w:rsid w:val="005D2AAC"/>
    <w:rsid w:val="005D2D32"/>
    <w:rsid w:val="005D2FC3"/>
    <w:rsid w:val="005D31CF"/>
    <w:rsid w:val="005D3201"/>
    <w:rsid w:val="005D3726"/>
    <w:rsid w:val="005D38E6"/>
    <w:rsid w:val="005D3CA1"/>
    <w:rsid w:val="005D4042"/>
    <w:rsid w:val="005D4519"/>
    <w:rsid w:val="005D4A8E"/>
    <w:rsid w:val="005D5249"/>
    <w:rsid w:val="005D56AF"/>
    <w:rsid w:val="005D5878"/>
    <w:rsid w:val="005D5AA8"/>
    <w:rsid w:val="005D643B"/>
    <w:rsid w:val="005D6540"/>
    <w:rsid w:val="005D66F5"/>
    <w:rsid w:val="005D67F4"/>
    <w:rsid w:val="005D6805"/>
    <w:rsid w:val="005D68CB"/>
    <w:rsid w:val="005D6C66"/>
    <w:rsid w:val="005D728B"/>
    <w:rsid w:val="005D78E0"/>
    <w:rsid w:val="005D7AE6"/>
    <w:rsid w:val="005D7C4A"/>
    <w:rsid w:val="005D7D4D"/>
    <w:rsid w:val="005D7E2E"/>
    <w:rsid w:val="005E03A0"/>
    <w:rsid w:val="005E04A3"/>
    <w:rsid w:val="005E0B0A"/>
    <w:rsid w:val="005E0D9E"/>
    <w:rsid w:val="005E0F3E"/>
    <w:rsid w:val="005E0FD4"/>
    <w:rsid w:val="005E192A"/>
    <w:rsid w:val="005E1E32"/>
    <w:rsid w:val="005E1FA3"/>
    <w:rsid w:val="005E2B63"/>
    <w:rsid w:val="005E2CB1"/>
    <w:rsid w:val="005E2CC7"/>
    <w:rsid w:val="005E3060"/>
    <w:rsid w:val="005E322B"/>
    <w:rsid w:val="005E324F"/>
    <w:rsid w:val="005E347A"/>
    <w:rsid w:val="005E370F"/>
    <w:rsid w:val="005E3768"/>
    <w:rsid w:val="005E3997"/>
    <w:rsid w:val="005E3FBA"/>
    <w:rsid w:val="005E4069"/>
    <w:rsid w:val="005E4302"/>
    <w:rsid w:val="005E4410"/>
    <w:rsid w:val="005E445B"/>
    <w:rsid w:val="005E4829"/>
    <w:rsid w:val="005E4A32"/>
    <w:rsid w:val="005E4D86"/>
    <w:rsid w:val="005E4ED2"/>
    <w:rsid w:val="005E50F9"/>
    <w:rsid w:val="005E521F"/>
    <w:rsid w:val="005E5942"/>
    <w:rsid w:val="005E5D1B"/>
    <w:rsid w:val="005E5F89"/>
    <w:rsid w:val="005E5FA3"/>
    <w:rsid w:val="005E61C7"/>
    <w:rsid w:val="005E63D7"/>
    <w:rsid w:val="005E649C"/>
    <w:rsid w:val="005E655B"/>
    <w:rsid w:val="005E6681"/>
    <w:rsid w:val="005E66ED"/>
    <w:rsid w:val="005E69AC"/>
    <w:rsid w:val="005E6C65"/>
    <w:rsid w:val="005E7208"/>
    <w:rsid w:val="005E7AEC"/>
    <w:rsid w:val="005F023B"/>
    <w:rsid w:val="005F03B9"/>
    <w:rsid w:val="005F03C0"/>
    <w:rsid w:val="005F03EF"/>
    <w:rsid w:val="005F05FA"/>
    <w:rsid w:val="005F0681"/>
    <w:rsid w:val="005F08D6"/>
    <w:rsid w:val="005F091E"/>
    <w:rsid w:val="005F0A84"/>
    <w:rsid w:val="005F0CB8"/>
    <w:rsid w:val="005F0CF1"/>
    <w:rsid w:val="005F1679"/>
    <w:rsid w:val="005F1828"/>
    <w:rsid w:val="005F19F8"/>
    <w:rsid w:val="005F1B13"/>
    <w:rsid w:val="005F1D95"/>
    <w:rsid w:val="005F1DF3"/>
    <w:rsid w:val="005F1F77"/>
    <w:rsid w:val="005F1FD0"/>
    <w:rsid w:val="005F209B"/>
    <w:rsid w:val="005F253D"/>
    <w:rsid w:val="005F2696"/>
    <w:rsid w:val="005F2711"/>
    <w:rsid w:val="005F2BD7"/>
    <w:rsid w:val="005F3269"/>
    <w:rsid w:val="005F3279"/>
    <w:rsid w:val="005F35C5"/>
    <w:rsid w:val="005F3F14"/>
    <w:rsid w:val="005F3F51"/>
    <w:rsid w:val="005F40E6"/>
    <w:rsid w:val="005F45D7"/>
    <w:rsid w:val="005F4EEE"/>
    <w:rsid w:val="005F5101"/>
    <w:rsid w:val="005F5384"/>
    <w:rsid w:val="005F5871"/>
    <w:rsid w:val="005F5B1F"/>
    <w:rsid w:val="005F5D54"/>
    <w:rsid w:val="005F5EEB"/>
    <w:rsid w:val="005F60A9"/>
    <w:rsid w:val="005F6276"/>
    <w:rsid w:val="005F63F9"/>
    <w:rsid w:val="005F6C04"/>
    <w:rsid w:val="005F736E"/>
    <w:rsid w:val="005F74DC"/>
    <w:rsid w:val="005F7EF9"/>
    <w:rsid w:val="0060037D"/>
    <w:rsid w:val="00600596"/>
    <w:rsid w:val="0060071D"/>
    <w:rsid w:val="00600ABF"/>
    <w:rsid w:val="00600D45"/>
    <w:rsid w:val="0060198C"/>
    <w:rsid w:val="00601A20"/>
    <w:rsid w:val="00601A73"/>
    <w:rsid w:val="00601EBF"/>
    <w:rsid w:val="0060299D"/>
    <w:rsid w:val="00602B3B"/>
    <w:rsid w:val="00602F1A"/>
    <w:rsid w:val="006030FD"/>
    <w:rsid w:val="00603ADC"/>
    <w:rsid w:val="00604516"/>
    <w:rsid w:val="00604B0F"/>
    <w:rsid w:val="00604C3A"/>
    <w:rsid w:val="00604C61"/>
    <w:rsid w:val="006052B0"/>
    <w:rsid w:val="006057E3"/>
    <w:rsid w:val="00605D06"/>
    <w:rsid w:val="00605FBD"/>
    <w:rsid w:val="00605FF3"/>
    <w:rsid w:val="00606188"/>
    <w:rsid w:val="006063FC"/>
    <w:rsid w:val="00606A69"/>
    <w:rsid w:val="00606D78"/>
    <w:rsid w:val="00606DCE"/>
    <w:rsid w:val="00606E14"/>
    <w:rsid w:val="00607046"/>
    <w:rsid w:val="006075BF"/>
    <w:rsid w:val="00607650"/>
    <w:rsid w:val="00607C82"/>
    <w:rsid w:val="00607CA6"/>
    <w:rsid w:val="00607FAE"/>
    <w:rsid w:val="006103D9"/>
    <w:rsid w:val="00610536"/>
    <w:rsid w:val="00610941"/>
    <w:rsid w:val="00610CB6"/>
    <w:rsid w:val="00610F9B"/>
    <w:rsid w:val="00611122"/>
    <w:rsid w:val="00611303"/>
    <w:rsid w:val="0061137E"/>
    <w:rsid w:val="0061142F"/>
    <w:rsid w:val="0061156C"/>
    <w:rsid w:val="006115B8"/>
    <w:rsid w:val="00611754"/>
    <w:rsid w:val="006118D8"/>
    <w:rsid w:val="00611917"/>
    <w:rsid w:val="00611C6E"/>
    <w:rsid w:val="0061204C"/>
    <w:rsid w:val="006123CE"/>
    <w:rsid w:val="00612503"/>
    <w:rsid w:val="00612C16"/>
    <w:rsid w:val="00613DE2"/>
    <w:rsid w:val="00613F52"/>
    <w:rsid w:val="0061404F"/>
    <w:rsid w:val="00614140"/>
    <w:rsid w:val="00614338"/>
    <w:rsid w:val="0061447A"/>
    <w:rsid w:val="00614636"/>
    <w:rsid w:val="00614A27"/>
    <w:rsid w:val="00614BFD"/>
    <w:rsid w:val="00614F7B"/>
    <w:rsid w:val="006151BB"/>
    <w:rsid w:val="00615420"/>
    <w:rsid w:val="0061559B"/>
    <w:rsid w:val="006156D4"/>
    <w:rsid w:val="00615785"/>
    <w:rsid w:val="00615871"/>
    <w:rsid w:val="0061588B"/>
    <w:rsid w:val="00615F9B"/>
    <w:rsid w:val="00616150"/>
    <w:rsid w:val="006161B8"/>
    <w:rsid w:val="00616255"/>
    <w:rsid w:val="00616286"/>
    <w:rsid w:val="0061656A"/>
    <w:rsid w:val="00616627"/>
    <w:rsid w:val="006166C0"/>
    <w:rsid w:val="00616A0D"/>
    <w:rsid w:val="00616AB9"/>
    <w:rsid w:val="006174D0"/>
    <w:rsid w:val="0061778B"/>
    <w:rsid w:val="0061796D"/>
    <w:rsid w:val="00617AD2"/>
    <w:rsid w:val="00617C4D"/>
    <w:rsid w:val="00620006"/>
    <w:rsid w:val="0062000F"/>
    <w:rsid w:val="006201B1"/>
    <w:rsid w:val="00620244"/>
    <w:rsid w:val="00620712"/>
    <w:rsid w:val="00620AB7"/>
    <w:rsid w:val="00620C2A"/>
    <w:rsid w:val="00620DA5"/>
    <w:rsid w:val="006211A9"/>
    <w:rsid w:val="00621704"/>
    <w:rsid w:val="0062177B"/>
    <w:rsid w:val="00621AC8"/>
    <w:rsid w:val="00621BBA"/>
    <w:rsid w:val="00621BF9"/>
    <w:rsid w:val="00621D7A"/>
    <w:rsid w:val="00621FB3"/>
    <w:rsid w:val="00622034"/>
    <w:rsid w:val="0062206D"/>
    <w:rsid w:val="006220EE"/>
    <w:rsid w:val="00622208"/>
    <w:rsid w:val="006222AB"/>
    <w:rsid w:val="00622392"/>
    <w:rsid w:val="00622433"/>
    <w:rsid w:val="006225F7"/>
    <w:rsid w:val="0062298D"/>
    <w:rsid w:val="00622DFE"/>
    <w:rsid w:val="00622F14"/>
    <w:rsid w:val="0062370B"/>
    <w:rsid w:val="00623874"/>
    <w:rsid w:val="00623BCF"/>
    <w:rsid w:val="00623D61"/>
    <w:rsid w:val="00624484"/>
    <w:rsid w:val="0062482E"/>
    <w:rsid w:val="00624B44"/>
    <w:rsid w:val="00624FF3"/>
    <w:rsid w:val="00625277"/>
    <w:rsid w:val="00625286"/>
    <w:rsid w:val="006252CC"/>
    <w:rsid w:val="006252E0"/>
    <w:rsid w:val="006252EA"/>
    <w:rsid w:val="0062563B"/>
    <w:rsid w:val="006259AB"/>
    <w:rsid w:val="00625D7A"/>
    <w:rsid w:val="00625DDF"/>
    <w:rsid w:val="0062616D"/>
    <w:rsid w:val="00626223"/>
    <w:rsid w:val="006264F7"/>
    <w:rsid w:val="00626988"/>
    <w:rsid w:val="00626A15"/>
    <w:rsid w:val="00626C4D"/>
    <w:rsid w:val="00626E1E"/>
    <w:rsid w:val="00626F99"/>
    <w:rsid w:val="00626FCE"/>
    <w:rsid w:val="00627039"/>
    <w:rsid w:val="00627573"/>
    <w:rsid w:val="00627984"/>
    <w:rsid w:val="00627AA4"/>
    <w:rsid w:val="00627DCA"/>
    <w:rsid w:val="00630051"/>
    <w:rsid w:val="006305D3"/>
    <w:rsid w:val="00630747"/>
    <w:rsid w:val="006308C7"/>
    <w:rsid w:val="00630B5E"/>
    <w:rsid w:val="00630B8B"/>
    <w:rsid w:val="00630C0F"/>
    <w:rsid w:val="006312A7"/>
    <w:rsid w:val="006312EE"/>
    <w:rsid w:val="0063131D"/>
    <w:rsid w:val="00631886"/>
    <w:rsid w:val="00631F60"/>
    <w:rsid w:val="006320A1"/>
    <w:rsid w:val="006325A9"/>
    <w:rsid w:val="006325CD"/>
    <w:rsid w:val="00632BDE"/>
    <w:rsid w:val="00632F4F"/>
    <w:rsid w:val="0063308A"/>
    <w:rsid w:val="006330A8"/>
    <w:rsid w:val="00633369"/>
    <w:rsid w:val="00633451"/>
    <w:rsid w:val="0063362D"/>
    <w:rsid w:val="0063399D"/>
    <w:rsid w:val="00633BB2"/>
    <w:rsid w:val="00633FAC"/>
    <w:rsid w:val="00634033"/>
    <w:rsid w:val="0063404C"/>
    <w:rsid w:val="0063429D"/>
    <w:rsid w:val="00634427"/>
    <w:rsid w:val="00634869"/>
    <w:rsid w:val="00634952"/>
    <w:rsid w:val="00634A09"/>
    <w:rsid w:val="00634AB6"/>
    <w:rsid w:val="00635014"/>
    <w:rsid w:val="00635798"/>
    <w:rsid w:val="00635A70"/>
    <w:rsid w:val="00635BC5"/>
    <w:rsid w:val="00635D3F"/>
    <w:rsid w:val="00635F19"/>
    <w:rsid w:val="00636078"/>
    <w:rsid w:val="006364DE"/>
    <w:rsid w:val="0063679A"/>
    <w:rsid w:val="006367BC"/>
    <w:rsid w:val="006367EF"/>
    <w:rsid w:val="00636839"/>
    <w:rsid w:val="00636843"/>
    <w:rsid w:val="00636DB1"/>
    <w:rsid w:val="00636E13"/>
    <w:rsid w:val="00636E62"/>
    <w:rsid w:val="006370F6"/>
    <w:rsid w:val="00637308"/>
    <w:rsid w:val="0063781F"/>
    <w:rsid w:val="00637AA6"/>
    <w:rsid w:val="00640020"/>
    <w:rsid w:val="006401AB"/>
    <w:rsid w:val="006402DD"/>
    <w:rsid w:val="00640449"/>
    <w:rsid w:val="00640A62"/>
    <w:rsid w:val="006413B6"/>
    <w:rsid w:val="006413D1"/>
    <w:rsid w:val="00641484"/>
    <w:rsid w:val="00641794"/>
    <w:rsid w:val="006418D8"/>
    <w:rsid w:val="00641995"/>
    <w:rsid w:val="0064207B"/>
    <w:rsid w:val="0064212D"/>
    <w:rsid w:val="00642488"/>
    <w:rsid w:val="00642572"/>
    <w:rsid w:val="006427E7"/>
    <w:rsid w:val="00642993"/>
    <w:rsid w:val="00642AB7"/>
    <w:rsid w:val="00642B08"/>
    <w:rsid w:val="00642DE0"/>
    <w:rsid w:val="00643019"/>
    <w:rsid w:val="00643467"/>
    <w:rsid w:val="0064346A"/>
    <w:rsid w:val="006439AD"/>
    <w:rsid w:val="00643CF2"/>
    <w:rsid w:val="00643D3B"/>
    <w:rsid w:val="0064426B"/>
    <w:rsid w:val="006446D1"/>
    <w:rsid w:val="00644E95"/>
    <w:rsid w:val="006453CD"/>
    <w:rsid w:val="00645833"/>
    <w:rsid w:val="00645A0B"/>
    <w:rsid w:val="00645CEE"/>
    <w:rsid w:val="00645EE2"/>
    <w:rsid w:val="00645EE5"/>
    <w:rsid w:val="00646088"/>
    <w:rsid w:val="006460D3"/>
    <w:rsid w:val="006468F7"/>
    <w:rsid w:val="00646C4C"/>
    <w:rsid w:val="00646D9A"/>
    <w:rsid w:val="00646E2E"/>
    <w:rsid w:val="00647147"/>
    <w:rsid w:val="0064768B"/>
    <w:rsid w:val="00647728"/>
    <w:rsid w:val="0064774A"/>
    <w:rsid w:val="0064795B"/>
    <w:rsid w:val="006479AE"/>
    <w:rsid w:val="00647CB4"/>
    <w:rsid w:val="006502D0"/>
    <w:rsid w:val="00650D01"/>
    <w:rsid w:val="00650E03"/>
    <w:rsid w:val="0065110E"/>
    <w:rsid w:val="0065112F"/>
    <w:rsid w:val="0065159A"/>
    <w:rsid w:val="006518A8"/>
    <w:rsid w:val="006518B7"/>
    <w:rsid w:val="00651BE3"/>
    <w:rsid w:val="00651DF9"/>
    <w:rsid w:val="00651E6F"/>
    <w:rsid w:val="00652157"/>
    <w:rsid w:val="006527D1"/>
    <w:rsid w:val="0065285E"/>
    <w:rsid w:val="00652A50"/>
    <w:rsid w:val="00652AC3"/>
    <w:rsid w:val="006532A5"/>
    <w:rsid w:val="0065351E"/>
    <w:rsid w:val="0065359B"/>
    <w:rsid w:val="0065384D"/>
    <w:rsid w:val="00653AAF"/>
    <w:rsid w:val="00653FE5"/>
    <w:rsid w:val="006541C1"/>
    <w:rsid w:val="006541E8"/>
    <w:rsid w:val="006542EB"/>
    <w:rsid w:val="006545C4"/>
    <w:rsid w:val="00654BC1"/>
    <w:rsid w:val="00655215"/>
    <w:rsid w:val="00655AB3"/>
    <w:rsid w:val="00655AFC"/>
    <w:rsid w:val="00655CD1"/>
    <w:rsid w:val="00655CE9"/>
    <w:rsid w:val="00655D13"/>
    <w:rsid w:val="00655E83"/>
    <w:rsid w:val="00655F6C"/>
    <w:rsid w:val="00656295"/>
    <w:rsid w:val="00656362"/>
    <w:rsid w:val="0065659D"/>
    <w:rsid w:val="006567E1"/>
    <w:rsid w:val="006568BC"/>
    <w:rsid w:val="00656D28"/>
    <w:rsid w:val="00657497"/>
    <w:rsid w:val="006575C4"/>
    <w:rsid w:val="006575C7"/>
    <w:rsid w:val="00657678"/>
    <w:rsid w:val="00657704"/>
    <w:rsid w:val="006579C6"/>
    <w:rsid w:val="006600CC"/>
    <w:rsid w:val="00660324"/>
    <w:rsid w:val="0066048B"/>
    <w:rsid w:val="00660576"/>
    <w:rsid w:val="0066062C"/>
    <w:rsid w:val="00660684"/>
    <w:rsid w:val="00660C99"/>
    <w:rsid w:val="00660CD4"/>
    <w:rsid w:val="006610AA"/>
    <w:rsid w:val="006614BA"/>
    <w:rsid w:val="006615C8"/>
    <w:rsid w:val="006618AD"/>
    <w:rsid w:val="00661C51"/>
    <w:rsid w:val="00661DF4"/>
    <w:rsid w:val="006620BA"/>
    <w:rsid w:val="00662113"/>
    <w:rsid w:val="0066265B"/>
    <w:rsid w:val="00662930"/>
    <w:rsid w:val="00662AEF"/>
    <w:rsid w:val="00663052"/>
    <w:rsid w:val="00663137"/>
    <w:rsid w:val="00663197"/>
    <w:rsid w:val="0066329A"/>
    <w:rsid w:val="00663402"/>
    <w:rsid w:val="00663505"/>
    <w:rsid w:val="00663559"/>
    <w:rsid w:val="00663BEE"/>
    <w:rsid w:val="0066446A"/>
    <w:rsid w:val="006647E3"/>
    <w:rsid w:val="006649D9"/>
    <w:rsid w:val="00664AD0"/>
    <w:rsid w:val="00664BC2"/>
    <w:rsid w:val="00664BD4"/>
    <w:rsid w:val="00664C14"/>
    <w:rsid w:val="00664C55"/>
    <w:rsid w:val="00665365"/>
    <w:rsid w:val="00665407"/>
    <w:rsid w:val="00665A1D"/>
    <w:rsid w:val="00665CBC"/>
    <w:rsid w:val="0066602D"/>
    <w:rsid w:val="00666262"/>
    <w:rsid w:val="00666937"/>
    <w:rsid w:val="00666CA4"/>
    <w:rsid w:val="00666E51"/>
    <w:rsid w:val="00666F7E"/>
    <w:rsid w:val="00667021"/>
    <w:rsid w:val="00667035"/>
    <w:rsid w:val="00667618"/>
    <w:rsid w:val="00667B44"/>
    <w:rsid w:val="00667D1E"/>
    <w:rsid w:val="0067026C"/>
    <w:rsid w:val="00670461"/>
    <w:rsid w:val="00670DE8"/>
    <w:rsid w:val="00670EEB"/>
    <w:rsid w:val="00670F0A"/>
    <w:rsid w:val="006711C8"/>
    <w:rsid w:val="0067127C"/>
    <w:rsid w:val="006713B0"/>
    <w:rsid w:val="0067164C"/>
    <w:rsid w:val="006717C9"/>
    <w:rsid w:val="00671805"/>
    <w:rsid w:val="00671C64"/>
    <w:rsid w:val="00671FD6"/>
    <w:rsid w:val="0067224B"/>
    <w:rsid w:val="00672539"/>
    <w:rsid w:val="00672AC6"/>
    <w:rsid w:val="00672E76"/>
    <w:rsid w:val="00672EE9"/>
    <w:rsid w:val="00673144"/>
    <w:rsid w:val="0067342E"/>
    <w:rsid w:val="0067346C"/>
    <w:rsid w:val="006736CC"/>
    <w:rsid w:val="00673785"/>
    <w:rsid w:val="00673A65"/>
    <w:rsid w:val="00673D2D"/>
    <w:rsid w:val="006740D7"/>
    <w:rsid w:val="00674222"/>
    <w:rsid w:val="0067436F"/>
    <w:rsid w:val="00674FAD"/>
    <w:rsid w:val="006753A0"/>
    <w:rsid w:val="00675543"/>
    <w:rsid w:val="006755BD"/>
    <w:rsid w:val="00675672"/>
    <w:rsid w:val="006756A3"/>
    <w:rsid w:val="00675898"/>
    <w:rsid w:val="00675916"/>
    <w:rsid w:val="006759D3"/>
    <w:rsid w:val="00675DF0"/>
    <w:rsid w:val="0067624B"/>
    <w:rsid w:val="00676E89"/>
    <w:rsid w:val="00677365"/>
    <w:rsid w:val="006773BA"/>
    <w:rsid w:val="00677B3A"/>
    <w:rsid w:val="00677BD5"/>
    <w:rsid w:val="00677D47"/>
    <w:rsid w:val="00677D92"/>
    <w:rsid w:val="00677DC1"/>
    <w:rsid w:val="00677E44"/>
    <w:rsid w:val="0068014C"/>
    <w:rsid w:val="00680971"/>
    <w:rsid w:val="00680C17"/>
    <w:rsid w:val="00680E1E"/>
    <w:rsid w:val="0068114C"/>
    <w:rsid w:val="0068123D"/>
    <w:rsid w:val="00682108"/>
    <w:rsid w:val="00682296"/>
    <w:rsid w:val="006823C7"/>
    <w:rsid w:val="00682410"/>
    <w:rsid w:val="00682504"/>
    <w:rsid w:val="006825B6"/>
    <w:rsid w:val="0068266B"/>
    <w:rsid w:val="00682964"/>
    <w:rsid w:val="00682A49"/>
    <w:rsid w:val="00682EF1"/>
    <w:rsid w:val="006832E5"/>
    <w:rsid w:val="0068377A"/>
    <w:rsid w:val="00683A76"/>
    <w:rsid w:val="00683B76"/>
    <w:rsid w:val="00683B7E"/>
    <w:rsid w:val="00683B95"/>
    <w:rsid w:val="00683C9B"/>
    <w:rsid w:val="00683D3B"/>
    <w:rsid w:val="00683D8D"/>
    <w:rsid w:val="00683FBE"/>
    <w:rsid w:val="006842B3"/>
    <w:rsid w:val="0068442D"/>
    <w:rsid w:val="00684804"/>
    <w:rsid w:val="00684896"/>
    <w:rsid w:val="00684BBD"/>
    <w:rsid w:val="00684F84"/>
    <w:rsid w:val="0068527E"/>
    <w:rsid w:val="00685553"/>
    <w:rsid w:val="00685600"/>
    <w:rsid w:val="0068560B"/>
    <w:rsid w:val="00685955"/>
    <w:rsid w:val="00685D61"/>
    <w:rsid w:val="00685D91"/>
    <w:rsid w:val="00685F00"/>
    <w:rsid w:val="00686333"/>
    <w:rsid w:val="006867B4"/>
    <w:rsid w:val="00686B9C"/>
    <w:rsid w:val="00686D28"/>
    <w:rsid w:val="00686E45"/>
    <w:rsid w:val="0068731A"/>
    <w:rsid w:val="00687573"/>
    <w:rsid w:val="00687878"/>
    <w:rsid w:val="00687D41"/>
    <w:rsid w:val="0069000E"/>
    <w:rsid w:val="006909AE"/>
    <w:rsid w:val="00690E73"/>
    <w:rsid w:val="0069104B"/>
    <w:rsid w:val="006910A9"/>
    <w:rsid w:val="00691464"/>
    <w:rsid w:val="00691576"/>
    <w:rsid w:val="00691681"/>
    <w:rsid w:val="00691882"/>
    <w:rsid w:val="00691A0C"/>
    <w:rsid w:val="00691DF9"/>
    <w:rsid w:val="00691E07"/>
    <w:rsid w:val="00691E63"/>
    <w:rsid w:val="00691EC9"/>
    <w:rsid w:val="00691F53"/>
    <w:rsid w:val="006920CB"/>
    <w:rsid w:val="00692267"/>
    <w:rsid w:val="00692557"/>
    <w:rsid w:val="00692925"/>
    <w:rsid w:val="00692FBE"/>
    <w:rsid w:val="0069308E"/>
    <w:rsid w:val="00693144"/>
    <w:rsid w:val="0069337C"/>
    <w:rsid w:val="006935F1"/>
    <w:rsid w:val="00693B04"/>
    <w:rsid w:val="00693B24"/>
    <w:rsid w:val="00693B82"/>
    <w:rsid w:val="00693EBD"/>
    <w:rsid w:val="00693F02"/>
    <w:rsid w:val="006950EA"/>
    <w:rsid w:val="00695215"/>
    <w:rsid w:val="006952F9"/>
    <w:rsid w:val="00695622"/>
    <w:rsid w:val="00695ABC"/>
    <w:rsid w:val="00695C9C"/>
    <w:rsid w:val="006960BD"/>
    <w:rsid w:val="00696156"/>
    <w:rsid w:val="00696348"/>
    <w:rsid w:val="00696627"/>
    <w:rsid w:val="0069671D"/>
    <w:rsid w:val="0069696F"/>
    <w:rsid w:val="006971D6"/>
    <w:rsid w:val="006971DF"/>
    <w:rsid w:val="006975A8"/>
    <w:rsid w:val="0069778C"/>
    <w:rsid w:val="00697E00"/>
    <w:rsid w:val="00697EDE"/>
    <w:rsid w:val="006A0851"/>
    <w:rsid w:val="006A0CEA"/>
    <w:rsid w:val="006A19A2"/>
    <w:rsid w:val="006A19C0"/>
    <w:rsid w:val="006A1D11"/>
    <w:rsid w:val="006A1F62"/>
    <w:rsid w:val="006A22F9"/>
    <w:rsid w:val="006A24BA"/>
    <w:rsid w:val="006A2AA4"/>
    <w:rsid w:val="006A2ACE"/>
    <w:rsid w:val="006A2BAD"/>
    <w:rsid w:val="006A2CCC"/>
    <w:rsid w:val="006A2E57"/>
    <w:rsid w:val="006A333B"/>
    <w:rsid w:val="006A3369"/>
    <w:rsid w:val="006A38EE"/>
    <w:rsid w:val="006A3B1B"/>
    <w:rsid w:val="006A3BFE"/>
    <w:rsid w:val="006A3C5A"/>
    <w:rsid w:val="006A3ECF"/>
    <w:rsid w:val="006A41B7"/>
    <w:rsid w:val="006A41E8"/>
    <w:rsid w:val="006A4384"/>
    <w:rsid w:val="006A438D"/>
    <w:rsid w:val="006A4B11"/>
    <w:rsid w:val="006A4B3A"/>
    <w:rsid w:val="006A4B50"/>
    <w:rsid w:val="006A5107"/>
    <w:rsid w:val="006A52D2"/>
    <w:rsid w:val="006A5587"/>
    <w:rsid w:val="006A5809"/>
    <w:rsid w:val="006A59D8"/>
    <w:rsid w:val="006A5BEE"/>
    <w:rsid w:val="006A6071"/>
    <w:rsid w:val="006A61FD"/>
    <w:rsid w:val="006A64CE"/>
    <w:rsid w:val="006A6539"/>
    <w:rsid w:val="006A6963"/>
    <w:rsid w:val="006A6A91"/>
    <w:rsid w:val="006A6ACC"/>
    <w:rsid w:val="006A6ED1"/>
    <w:rsid w:val="006A7080"/>
    <w:rsid w:val="006A7181"/>
    <w:rsid w:val="006A7B46"/>
    <w:rsid w:val="006B0201"/>
    <w:rsid w:val="006B0450"/>
    <w:rsid w:val="006B0AFC"/>
    <w:rsid w:val="006B0E0F"/>
    <w:rsid w:val="006B1685"/>
    <w:rsid w:val="006B1867"/>
    <w:rsid w:val="006B20C9"/>
    <w:rsid w:val="006B2254"/>
    <w:rsid w:val="006B23A6"/>
    <w:rsid w:val="006B2AF9"/>
    <w:rsid w:val="006B2B7F"/>
    <w:rsid w:val="006B2E53"/>
    <w:rsid w:val="006B2E97"/>
    <w:rsid w:val="006B3176"/>
    <w:rsid w:val="006B3276"/>
    <w:rsid w:val="006B3376"/>
    <w:rsid w:val="006B33ED"/>
    <w:rsid w:val="006B372C"/>
    <w:rsid w:val="006B3B7F"/>
    <w:rsid w:val="006B3E30"/>
    <w:rsid w:val="006B4187"/>
    <w:rsid w:val="006B41AB"/>
    <w:rsid w:val="006B4287"/>
    <w:rsid w:val="006B43AA"/>
    <w:rsid w:val="006B468F"/>
    <w:rsid w:val="006B4E1E"/>
    <w:rsid w:val="006B4F0C"/>
    <w:rsid w:val="006B52A2"/>
    <w:rsid w:val="006B5360"/>
    <w:rsid w:val="006B54B7"/>
    <w:rsid w:val="006B66DC"/>
    <w:rsid w:val="006B6950"/>
    <w:rsid w:val="006B6BF5"/>
    <w:rsid w:val="006B6CA1"/>
    <w:rsid w:val="006B6E13"/>
    <w:rsid w:val="006B6E5B"/>
    <w:rsid w:val="006B6ED2"/>
    <w:rsid w:val="006B711C"/>
    <w:rsid w:val="006B73D2"/>
    <w:rsid w:val="006B7470"/>
    <w:rsid w:val="006B7BD7"/>
    <w:rsid w:val="006B7D2C"/>
    <w:rsid w:val="006B7D58"/>
    <w:rsid w:val="006B7DC1"/>
    <w:rsid w:val="006B7ED0"/>
    <w:rsid w:val="006B7FFA"/>
    <w:rsid w:val="006C0280"/>
    <w:rsid w:val="006C0468"/>
    <w:rsid w:val="006C0760"/>
    <w:rsid w:val="006C1393"/>
    <w:rsid w:val="006C15FE"/>
    <w:rsid w:val="006C17BD"/>
    <w:rsid w:val="006C1B30"/>
    <w:rsid w:val="006C1C58"/>
    <w:rsid w:val="006C1DEE"/>
    <w:rsid w:val="006C1F0A"/>
    <w:rsid w:val="006C1F2A"/>
    <w:rsid w:val="006C20DF"/>
    <w:rsid w:val="006C21DD"/>
    <w:rsid w:val="006C23F5"/>
    <w:rsid w:val="006C249C"/>
    <w:rsid w:val="006C24D7"/>
    <w:rsid w:val="006C24EB"/>
    <w:rsid w:val="006C279F"/>
    <w:rsid w:val="006C29D8"/>
    <w:rsid w:val="006C29E5"/>
    <w:rsid w:val="006C2F72"/>
    <w:rsid w:val="006C328A"/>
    <w:rsid w:val="006C3818"/>
    <w:rsid w:val="006C45AA"/>
    <w:rsid w:val="006C48F6"/>
    <w:rsid w:val="006C49AC"/>
    <w:rsid w:val="006C4CDD"/>
    <w:rsid w:val="006C4DF3"/>
    <w:rsid w:val="006C4E2D"/>
    <w:rsid w:val="006C5071"/>
    <w:rsid w:val="006C5407"/>
    <w:rsid w:val="006C543C"/>
    <w:rsid w:val="006C5D39"/>
    <w:rsid w:val="006C5DF6"/>
    <w:rsid w:val="006C5E13"/>
    <w:rsid w:val="006C62BB"/>
    <w:rsid w:val="006C643F"/>
    <w:rsid w:val="006C6669"/>
    <w:rsid w:val="006C6996"/>
    <w:rsid w:val="006C6A5B"/>
    <w:rsid w:val="006C6BA9"/>
    <w:rsid w:val="006C6C2F"/>
    <w:rsid w:val="006C6CA5"/>
    <w:rsid w:val="006C6D8D"/>
    <w:rsid w:val="006C6DDB"/>
    <w:rsid w:val="006C6DEA"/>
    <w:rsid w:val="006C7AFA"/>
    <w:rsid w:val="006C7BCE"/>
    <w:rsid w:val="006C7DA5"/>
    <w:rsid w:val="006D0626"/>
    <w:rsid w:val="006D06C7"/>
    <w:rsid w:val="006D08F7"/>
    <w:rsid w:val="006D0AE0"/>
    <w:rsid w:val="006D0B36"/>
    <w:rsid w:val="006D0B8B"/>
    <w:rsid w:val="006D0BAA"/>
    <w:rsid w:val="006D0BAC"/>
    <w:rsid w:val="006D0C2B"/>
    <w:rsid w:val="006D0D62"/>
    <w:rsid w:val="006D0EFD"/>
    <w:rsid w:val="006D0F60"/>
    <w:rsid w:val="006D1205"/>
    <w:rsid w:val="006D1437"/>
    <w:rsid w:val="006D1513"/>
    <w:rsid w:val="006D1588"/>
    <w:rsid w:val="006D1B21"/>
    <w:rsid w:val="006D1C79"/>
    <w:rsid w:val="006D20CC"/>
    <w:rsid w:val="006D211D"/>
    <w:rsid w:val="006D2241"/>
    <w:rsid w:val="006D2393"/>
    <w:rsid w:val="006D266C"/>
    <w:rsid w:val="006D2E49"/>
    <w:rsid w:val="006D34F5"/>
    <w:rsid w:val="006D3646"/>
    <w:rsid w:val="006D382D"/>
    <w:rsid w:val="006D39C2"/>
    <w:rsid w:val="006D39EB"/>
    <w:rsid w:val="006D3BAB"/>
    <w:rsid w:val="006D3CC8"/>
    <w:rsid w:val="006D3E35"/>
    <w:rsid w:val="006D3EFC"/>
    <w:rsid w:val="006D4147"/>
    <w:rsid w:val="006D4648"/>
    <w:rsid w:val="006D4B56"/>
    <w:rsid w:val="006D4D8E"/>
    <w:rsid w:val="006D4ED2"/>
    <w:rsid w:val="006D5019"/>
    <w:rsid w:val="006D53E1"/>
    <w:rsid w:val="006D541B"/>
    <w:rsid w:val="006D5635"/>
    <w:rsid w:val="006D576F"/>
    <w:rsid w:val="006D5772"/>
    <w:rsid w:val="006D5963"/>
    <w:rsid w:val="006D5D2C"/>
    <w:rsid w:val="006D621D"/>
    <w:rsid w:val="006D62F7"/>
    <w:rsid w:val="006D6364"/>
    <w:rsid w:val="006D68DC"/>
    <w:rsid w:val="006D6CAC"/>
    <w:rsid w:val="006D7008"/>
    <w:rsid w:val="006D722F"/>
    <w:rsid w:val="006D7709"/>
    <w:rsid w:val="006D78B7"/>
    <w:rsid w:val="006D79AF"/>
    <w:rsid w:val="006D7AFE"/>
    <w:rsid w:val="006D7F3D"/>
    <w:rsid w:val="006E0109"/>
    <w:rsid w:val="006E04B0"/>
    <w:rsid w:val="006E0686"/>
    <w:rsid w:val="006E07E0"/>
    <w:rsid w:val="006E080E"/>
    <w:rsid w:val="006E144E"/>
    <w:rsid w:val="006E1676"/>
    <w:rsid w:val="006E1791"/>
    <w:rsid w:val="006E1CC4"/>
    <w:rsid w:val="006E204A"/>
    <w:rsid w:val="006E23E9"/>
    <w:rsid w:val="006E25A6"/>
    <w:rsid w:val="006E27F6"/>
    <w:rsid w:val="006E28EC"/>
    <w:rsid w:val="006E29BC"/>
    <w:rsid w:val="006E2A8C"/>
    <w:rsid w:val="006E2A9B"/>
    <w:rsid w:val="006E3549"/>
    <w:rsid w:val="006E3632"/>
    <w:rsid w:val="006E399A"/>
    <w:rsid w:val="006E39E4"/>
    <w:rsid w:val="006E3AF4"/>
    <w:rsid w:val="006E3BA7"/>
    <w:rsid w:val="006E3E77"/>
    <w:rsid w:val="006E3EE6"/>
    <w:rsid w:val="006E4198"/>
    <w:rsid w:val="006E421A"/>
    <w:rsid w:val="006E443E"/>
    <w:rsid w:val="006E490E"/>
    <w:rsid w:val="006E4A4F"/>
    <w:rsid w:val="006E4AEA"/>
    <w:rsid w:val="006E4D03"/>
    <w:rsid w:val="006E4D40"/>
    <w:rsid w:val="006E4FA5"/>
    <w:rsid w:val="006E5192"/>
    <w:rsid w:val="006E57B8"/>
    <w:rsid w:val="006E5C7F"/>
    <w:rsid w:val="006E5DBA"/>
    <w:rsid w:val="006E5EBB"/>
    <w:rsid w:val="006E620A"/>
    <w:rsid w:val="006E6644"/>
    <w:rsid w:val="006E6910"/>
    <w:rsid w:val="006E6AE8"/>
    <w:rsid w:val="006E6D20"/>
    <w:rsid w:val="006E6EA2"/>
    <w:rsid w:val="006E6F93"/>
    <w:rsid w:val="006E7B91"/>
    <w:rsid w:val="006F00E6"/>
    <w:rsid w:val="006F022D"/>
    <w:rsid w:val="006F04B4"/>
    <w:rsid w:val="006F0A14"/>
    <w:rsid w:val="006F184F"/>
    <w:rsid w:val="006F195E"/>
    <w:rsid w:val="006F1EB7"/>
    <w:rsid w:val="006F1ECA"/>
    <w:rsid w:val="006F266E"/>
    <w:rsid w:val="006F268D"/>
    <w:rsid w:val="006F28E6"/>
    <w:rsid w:val="006F296B"/>
    <w:rsid w:val="006F2CEF"/>
    <w:rsid w:val="006F316F"/>
    <w:rsid w:val="006F3391"/>
    <w:rsid w:val="006F3616"/>
    <w:rsid w:val="006F3838"/>
    <w:rsid w:val="006F3CEE"/>
    <w:rsid w:val="006F3CF5"/>
    <w:rsid w:val="006F3DE8"/>
    <w:rsid w:val="006F42A2"/>
    <w:rsid w:val="006F4323"/>
    <w:rsid w:val="006F46CF"/>
    <w:rsid w:val="006F4D33"/>
    <w:rsid w:val="006F526A"/>
    <w:rsid w:val="006F5391"/>
    <w:rsid w:val="006F547D"/>
    <w:rsid w:val="006F55A8"/>
    <w:rsid w:val="006F56A3"/>
    <w:rsid w:val="006F5966"/>
    <w:rsid w:val="006F5C63"/>
    <w:rsid w:val="006F652F"/>
    <w:rsid w:val="006F6536"/>
    <w:rsid w:val="006F6960"/>
    <w:rsid w:val="006F6A68"/>
    <w:rsid w:val="006F6AAD"/>
    <w:rsid w:val="006F6BEA"/>
    <w:rsid w:val="006F715E"/>
    <w:rsid w:val="006F7198"/>
    <w:rsid w:val="006F743B"/>
    <w:rsid w:val="006F74B8"/>
    <w:rsid w:val="006F7673"/>
    <w:rsid w:val="006F7937"/>
    <w:rsid w:val="00700295"/>
    <w:rsid w:val="0070056F"/>
    <w:rsid w:val="007006D7"/>
    <w:rsid w:val="007007C1"/>
    <w:rsid w:val="007008C4"/>
    <w:rsid w:val="007009E3"/>
    <w:rsid w:val="00700C52"/>
    <w:rsid w:val="00700E89"/>
    <w:rsid w:val="00701349"/>
    <w:rsid w:val="0070138B"/>
    <w:rsid w:val="00701BB0"/>
    <w:rsid w:val="0070231F"/>
    <w:rsid w:val="00702459"/>
    <w:rsid w:val="0070260D"/>
    <w:rsid w:val="00702D1D"/>
    <w:rsid w:val="00702F5E"/>
    <w:rsid w:val="00703151"/>
    <w:rsid w:val="007032C0"/>
    <w:rsid w:val="007032C8"/>
    <w:rsid w:val="00703405"/>
    <w:rsid w:val="007035FF"/>
    <w:rsid w:val="007036C0"/>
    <w:rsid w:val="0070381B"/>
    <w:rsid w:val="0070387E"/>
    <w:rsid w:val="00703BFF"/>
    <w:rsid w:val="00703C53"/>
    <w:rsid w:val="00703CAF"/>
    <w:rsid w:val="00703D3E"/>
    <w:rsid w:val="00703DBC"/>
    <w:rsid w:val="00703F5D"/>
    <w:rsid w:val="007042F3"/>
    <w:rsid w:val="00704375"/>
    <w:rsid w:val="007043CC"/>
    <w:rsid w:val="0070456F"/>
    <w:rsid w:val="007045CA"/>
    <w:rsid w:val="00704601"/>
    <w:rsid w:val="00704616"/>
    <w:rsid w:val="00704F3F"/>
    <w:rsid w:val="00704FD5"/>
    <w:rsid w:val="0070509F"/>
    <w:rsid w:val="0070513B"/>
    <w:rsid w:val="007054F1"/>
    <w:rsid w:val="00705657"/>
    <w:rsid w:val="007057F7"/>
    <w:rsid w:val="0070590E"/>
    <w:rsid w:val="00705CB1"/>
    <w:rsid w:val="00705F0B"/>
    <w:rsid w:val="00706118"/>
    <w:rsid w:val="00706209"/>
    <w:rsid w:val="00706517"/>
    <w:rsid w:val="00706522"/>
    <w:rsid w:val="00706963"/>
    <w:rsid w:val="00706A7B"/>
    <w:rsid w:val="00706C8E"/>
    <w:rsid w:val="007070B5"/>
    <w:rsid w:val="00707903"/>
    <w:rsid w:val="007079C7"/>
    <w:rsid w:val="00707F6C"/>
    <w:rsid w:val="00710424"/>
    <w:rsid w:val="00710474"/>
    <w:rsid w:val="00710B10"/>
    <w:rsid w:val="00710C91"/>
    <w:rsid w:val="00710EF7"/>
    <w:rsid w:val="00711064"/>
    <w:rsid w:val="007111BB"/>
    <w:rsid w:val="007111EB"/>
    <w:rsid w:val="00711372"/>
    <w:rsid w:val="00711441"/>
    <w:rsid w:val="00711915"/>
    <w:rsid w:val="00711AFB"/>
    <w:rsid w:val="00711D51"/>
    <w:rsid w:val="00711F5A"/>
    <w:rsid w:val="007121E4"/>
    <w:rsid w:val="00712BA9"/>
    <w:rsid w:val="0071316E"/>
    <w:rsid w:val="007132F1"/>
    <w:rsid w:val="00713392"/>
    <w:rsid w:val="0071381A"/>
    <w:rsid w:val="007138D8"/>
    <w:rsid w:val="007139DA"/>
    <w:rsid w:val="00713A3E"/>
    <w:rsid w:val="00713BAA"/>
    <w:rsid w:val="00713BF3"/>
    <w:rsid w:val="0071464B"/>
    <w:rsid w:val="00714692"/>
    <w:rsid w:val="00714994"/>
    <w:rsid w:val="007149CB"/>
    <w:rsid w:val="00714B3A"/>
    <w:rsid w:val="00714C55"/>
    <w:rsid w:val="00715199"/>
    <w:rsid w:val="0071543F"/>
    <w:rsid w:val="007154D2"/>
    <w:rsid w:val="00715556"/>
    <w:rsid w:val="00715643"/>
    <w:rsid w:val="007156AB"/>
    <w:rsid w:val="007156EC"/>
    <w:rsid w:val="00715860"/>
    <w:rsid w:val="00715958"/>
    <w:rsid w:val="00715A6E"/>
    <w:rsid w:val="007162CC"/>
    <w:rsid w:val="007166EB"/>
    <w:rsid w:val="00716754"/>
    <w:rsid w:val="00716D7F"/>
    <w:rsid w:val="00716F16"/>
    <w:rsid w:val="007170FF"/>
    <w:rsid w:val="00717158"/>
    <w:rsid w:val="00717869"/>
    <w:rsid w:val="00717B95"/>
    <w:rsid w:val="00717BEA"/>
    <w:rsid w:val="00717DB6"/>
    <w:rsid w:val="00720262"/>
    <w:rsid w:val="0072039B"/>
    <w:rsid w:val="0072056B"/>
    <w:rsid w:val="00720801"/>
    <w:rsid w:val="00720ECA"/>
    <w:rsid w:val="0072108D"/>
    <w:rsid w:val="00721361"/>
    <w:rsid w:val="00721791"/>
    <w:rsid w:val="00721B78"/>
    <w:rsid w:val="00721EA8"/>
    <w:rsid w:val="00722106"/>
    <w:rsid w:val="007227CE"/>
    <w:rsid w:val="007229E4"/>
    <w:rsid w:val="00722C9A"/>
    <w:rsid w:val="007231F6"/>
    <w:rsid w:val="007234C5"/>
    <w:rsid w:val="00723938"/>
    <w:rsid w:val="00723988"/>
    <w:rsid w:val="00723B1F"/>
    <w:rsid w:val="00723F61"/>
    <w:rsid w:val="0072411C"/>
    <w:rsid w:val="00724612"/>
    <w:rsid w:val="0072507C"/>
    <w:rsid w:val="007252C4"/>
    <w:rsid w:val="007254D0"/>
    <w:rsid w:val="00725712"/>
    <w:rsid w:val="007262BB"/>
    <w:rsid w:val="007263FC"/>
    <w:rsid w:val="0072686C"/>
    <w:rsid w:val="00726920"/>
    <w:rsid w:val="007270DE"/>
    <w:rsid w:val="00727AC4"/>
    <w:rsid w:val="00727EE9"/>
    <w:rsid w:val="00727F52"/>
    <w:rsid w:val="007301D5"/>
    <w:rsid w:val="00730283"/>
    <w:rsid w:val="007303AB"/>
    <w:rsid w:val="0073044B"/>
    <w:rsid w:val="0073071E"/>
    <w:rsid w:val="0073081E"/>
    <w:rsid w:val="00730B6E"/>
    <w:rsid w:val="00730DD0"/>
    <w:rsid w:val="00730F0C"/>
    <w:rsid w:val="00730F42"/>
    <w:rsid w:val="00730F9D"/>
    <w:rsid w:val="00730FB0"/>
    <w:rsid w:val="007310DD"/>
    <w:rsid w:val="00731431"/>
    <w:rsid w:val="00731539"/>
    <w:rsid w:val="0073178F"/>
    <w:rsid w:val="007317FD"/>
    <w:rsid w:val="00731820"/>
    <w:rsid w:val="007319D0"/>
    <w:rsid w:val="00731A79"/>
    <w:rsid w:val="00731C7D"/>
    <w:rsid w:val="00731F04"/>
    <w:rsid w:val="00731F3B"/>
    <w:rsid w:val="00732105"/>
    <w:rsid w:val="0073226F"/>
    <w:rsid w:val="0073264E"/>
    <w:rsid w:val="00732D43"/>
    <w:rsid w:val="00732E7F"/>
    <w:rsid w:val="00733620"/>
    <w:rsid w:val="00733A46"/>
    <w:rsid w:val="00733B6A"/>
    <w:rsid w:val="00733BEC"/>
    <w:rsid w:val="00734730"/>
    <w:rsid w:val="007348B3"/>
    <w:rsid w:val="00734903"/>
    <w:rsid w:val="00734F09"/>
    <w:rsid w:val="007352C7"/>
    <w:rsid w:val="00735A78"/>
    <w:rsid w:val="007362DE"/>
    <w:rsid w:val="00736399"/>
    <w:rsid w:val="007363DD"/>
    <w:rsid w:val="0073648C"/>
    <w:rsid w:val="00736B01"/>
    <w:rsid w:val="00736DCD"/>
    <w:rsid w:val="00737876"/>
    <w:rsid w:val="007379F9"/>
    <w:rsid w:val="00737AF6"/>
    <w:rsid w:val="00737D74"/>
    <w:rsid w:val="00737E6B"/>
    <w:rsid w:val="00737F7E"/>
    <w:rsid w:val="007401E3"/>
    <w:rsid w:val="007403F9"/>
    <w:rsid w:val="007405CA"/>
    <w:rsid w:val="00740665"/>
    <w:rsid w:val="0074069A"/>
    <w:rsid w:val="00740C52"/>
    <w:rsid w:val="00740E94"/>
    <w:rsid w:val="00741138"/>
    <w:rsid w:val="007417AA"/>
    <w:rsid w:val="00741A41"/>
    <w:rsid w:val="00741AEF"/>
    <w:rsid w:val="00741B46"/>
    <w:rsid w:val="00741FC6"/>
    <w:rsid w:val="0074217E"/>
    <w:rsid w:val="0074218F"/>
    <w:rsid w:val="00742287"/>
    <w:rsid w:val="007423AC"/>
    <w:rsid w:val="00742477"/>
    <w:rsid w:val="0074247D"/>
    <w:rsid w:val="007426BC"/>
    <w:rsid w:val="0074278F"/>
    <w:rsid w:val="00742D00"/>
    <w:rsid w:val="00743E68"/>
    <w:rsid w:val="007443DE"/>
    <w:rsid w:val="007443EC"/>
    <w:rsid w:val="0074462D"/>
    <w:rsid w:val="00744962"/>
    <w:rsid w:val="00744976"/>
    <w:rsid w:val="00744CA8"/>
    <w:rsid w:val="0074531A"/>
    <w:rsid w:val="007454C5"/>
    <w:rsid w:val="007457AE"/>
    <w:rsid w:val="00745D6C"/>
    <w:rsid w:val="00745EC0"/>
    <w:rsid w:val="007469AA"/>
    <w:rsid w:val="00746F3C"/>
    <w:rsid w:val="00746F90"/>
    <w:rsid w:val="007474CD"/>
    <w:rsid w:val="007475EE"/>
    <w:rsid w:val="007477AE"/>
    <w:rsid w:val="00747827"/>
    <w:rsid w:val="00747B47"/>
    <w:rsid w:val="0075048E"/>
    <w:rsid w:val="00750845"/>
    <w:rsid w:val="007509A9"/>
    <w:rsid w:val="00750A40"/>
    <w:rsid w:val="00750CD7"/>
    <w:rsid w:val="0075121C"/>
    <w:rsid w:val="007518DB"/>
    <w:rsid w:val="007519AE"/>
    <w:rsid w:val="00751AF0"/>
    <w:rsid w:val="00751DB8"/>
    <w:rsid w:val="007521EF"/>
    <w:rsid w:val="0075230B"/>
    <w:rsid w:val="00752501"/>
    <w:rsid w:val="00752583"/>
    <w:rsid w:val="00752609"/>
    <w:rsid w:val="00752870"/>
    <w:rsid w:val="007528AD"/>
    <w:rsid w:val="007528D4"/>
    <w:rsid w:val="00752F3D"/>
    <w:rsid w:val="0075304D"/>
    <w:rsid w:val="007532DF"/>
    <w:rsid w:val="0075353C"/>
    <w:rsid w:val="0075367A"/>
    <w:rsid w:val="00753845"/>
    <w:rsid w:val="00753B39"/>
    <w:rsid w:val="00753E16"/>
    <w:rsid w:val="0075457C"/>
    <w:rsid w:val="007546C5"/>
    <w:rsid w:val="007547A3"/>
    <w:rsid w:val="00754DB6"/>
    <w:rsid w:val="00755391"/>
    <w:rsid w:val="007553F6"/>
    <w:rsid w:val="007554DF"/>
    <w:rsid w:val="0075588C"/>
    <w:rsid w:val="00755A24"/>
    <w:rsid w:val="00755ACF"/>
    <w:rsid w:val="00755E12"/>
    <w:rsid w:val="0075607F"/>
    <w:rsid w:val="00756639"/>
    <w:rsid w:val="0075679D"/>
    <w:rsid w:val="00756B07"/>
    <w:rsid w:val="00756DE2"/>
    <w:rsid w:val="00757336"/>
    <w:rsid w:val="00757344"/>
    <w:rsid w:val="007573B2"/>
    <w:rsid w:val="00757691"/>
    <w:rsid w:val="007601CD"/>
    <w:rsid w:val="007601EF"/>
    <w:rsid w:val="00760375"/>
    <w:rsid w:val="00760B51"/>
    <w:rsid w:val="00760EAD"/>
    <w:rsid w:val="00760EF5"/>
    <w:rsid w:val="0076122D"/>
    <w:rsid w:val="00761341"/>
    <w:rsid w:val="007613C9"/>
    <w:rsid w:val="0076155A"/>
    <w:rsid w:val="00761C51"/>
    <w:rsid w:val="007623B3"/>
    <w:rsid w:val="00762BC6"/>
    <w:rsid w:val="00763041"/>
    <w:rsid w:val="00763182"/>
    <w:rsid w:val="00763512"/>
    <w:rsid w:val="00763665"/>
    <w:rsid w:val="007637BA"/>
    <w:rsid w:val="00763DE4"/>
    <w:rsid w:val="007640E1"/>
    <w:rsid w:val="00764568"/>
    <w:rsid w:val="00764689"/>
    <w:rsid w:val="00764B24"/>
    <w:rsid w:val="0076504B"/>
    <w:rsid w:val="0076532D"/>
    <w:rsid w:val="00766680"/>
    <w:rsid w:val="00766A44"/>
    <w:rsid w:val="00766BD9"/>
    <w:rsid w:val="00766CB2"/>
    <w:rsid w:val="00767196"/>
    <w:rsid w:val="0076738C"/>
    <w:rsid w:val="0076765A"/>
    <w:rsid w:val="00767B93"/>
    <w:rsid w:val="00767B99"/>
    <w:rsid w:val="00767C06"/>
    <w:rsid w:val="007704D9"/>
    <w:rsid w:val="00770D27"/>
    <w:rsid w:val="0077114E"/>
    <w:rsid w:val="00771463"/>
    <w:rsid w:val="00771942"/>
    <w:rsid w:val="00771E7B"/>
    <w:rsid w:val="00771F80"/>
    <w:rsid w:val="007721EE"/>
    <w:rsid w:val="00772B3B"/>
    <w:rsid w:val="00772DDF"/>
    <w:rsid w:val="007739FC"/>
    <w:rsid w:val="00773AC2"/>
    <w:rsid w:val="00773C71"/>
    <w:rsid w:val="00773F61"/>
    <w:rsid w:val="0077463F"/>
    <w:rsid w:val="0077495C"/>
    <w:rsid w:val="00774CA5"/>
    <w:rsid w:val="00774CE8"/>
    <w:rsid w:val="007750A4"/>
    <w:rsid w:val="0077518D"/>
    <w:rsid w:val="00775ACA"/>
    <w:rsid w:val="00775B87"/>
    <w:rsid w:val="00775F23"/>
    <w:rsid w:val="00776083"/>
    <w:rsid w:val="00776084"/>
    <w:rsid w:val="0077652A"/>
    <w:rsid w:val="00776559"/>
    <w:rsid w:val="0077687E"/>
    <w:rsid w:val="00776AC1"/>
    <w:rsid w:val="00776D6A"/>
    <w:rsid w:val="00776F54"/>
    <w:rsid w:val="007770FD"/>
    <w:rsid w:val="00777B39"/>
    <w:rsid w:val="00777DB6"/>
    <w:rsid w:val="00777F7E"/>
    <w:rsid w:val="0078080D"/>
    <w:rsid w:val="0078097F"/>
    <w:rsid w:val="00780AD7"/>
    <w:rsid w:val="00780CE0"/>
    <w:rsid w:val="007813C2"/>
    <w:rsid w:val="007813C7"/>
    <w:rsid w:val="00781699"/>
    <w:rsid w:val="00781839"/>
    <w:rsid w:val="007818F5"/>
    <w:rsid w:val="00781959"/>
    <w:rsid w:val="00781DAE"/>
    <w:rsid w:val="00781F29"/>
    <w:rsid w:val="0078200B"/>
    <w:rsid w:val="007822D9"/>
    <w:rsid w:val="00782559"/>
    <w:rsid w:val="00782592"/>
    <w:rsid w:val="00782BB9"/>
    <w:rsid w:val="00782ED7"/>
    <w:rsid w:val="00783107"/>
    <w:rsid w:val="00783553"/>
    <w:rsid w:val="0078360B"/>
    <w:rsid w:val="0078366B"/>
    <w:rsid w:val="007837EF"/>
    <w:rsid w:val="00783A39"/>
    <w:rsid w:val="00783B2A"/>
    <w:rsid w:val="00783E62"/>
    <w:rsid w:val="00783FDE"/>
    <w:rsid w:val="00784244"/>
    <w:rsid w:val="0078438B"/>
    <w:rsid w:val="0078452A"/>
    <w:rsid w:val="007845E1"/>
    <w:rsid w:val="00784808"/>
    <w:rsid w:val="00784A55"/>
    <w:rsid w:val="00784B0E"/>
    <w:rsid w:val="00785332"/>
    <w:rsid w:val="007854B0"/>
    <w:rsid w:val="00785542"/>
    <w:rsid w:val="00785640"/>
    <w:rsid w:val="007856F2"/>
    <w:rsid w:val="007859B9"/>
    <w:rsid w:val="007862A2"/>
    <w:rsid w:val="00786688"/>
    <w:rsid w:val="00786A83"/>
    <w:rsid w:val="00786CE4"/>
    <w:rsid w:val="00787121"/>
    <w:rsid w:val="00787289"/>
    <w:rsid w:val="0078742B"/>
    <w:rsid w:val="007876AC"/>
    <w:rsid w:val="00787BA7"/>
    <w:rsid w:val="007903D1"/>
    <w:rsid w:val="00790453"/>
    <w:rsid w:val="007905D5"/>
    <w:rsid w:val="00790BA6"/>
    <w:rsid w:val="00790E1D"/>
    <w:rsid w:val="00790E6F"/>
    <w:rsid w:val="0079100E"/>
    <w:rsid w:val="007910A9"/>
    <w:rsid w:val="00791297"/>
    <w:rsid w:val="0079151F"/>
    <w:rsid w:val="00791793"/>
    <w:rsid w:val="00791A55"/>
    <w:rsid w:val="00791ABA"/>
    <w:rsid w:val="00791FFD"/>
    <w:rsid w:val="007923C0"/>
    <w:rsid w:val="007925C6"/>
    <w:rsid w:val="00792705"/>
    <w:rsid w:val="007929E8"/>
    <w:rsid w:val="00792B7B"/>
    <w:rsid w:val="00793001"/>
    <w:rsid w:val="0079307D"/>
    <w:rsid w:val="00793133"/>
    <w:rsid w:val="007932B7"/>
    <w:rsid w:val="00793340"/>
    <w:rsid w:val="007934F4"/>
    <w:rsid w:val="0079355B"/>
    <w:rsid w:val="0079360C"/>
    <w:rsid w:val="00793949"/>
    <w:rsid w:val="00793B74"/>
    <w:rsid w:val="00793E5B"/>
    <w:rsid w:val="0079403E"/>
    <w:rsid w:val="00794751"/>
    <w:rsid w:val="00794D41"/>
    <w:rsid w:val="0079548F"/>
    <w:rsid w:val="00795733"/>
    <w:rsid w:val="007958A8"/>
    <w:rsid w:val="007958B5"/>
    <w:rsid w:val="00795F75"/>
    <w:rsid w:val="00795FA3"/>
    <w:rsid w:val="00796899"/>
    <w:rsid w:val="00796922"/>
    <w:rsid w:val="00796B60"/>
    <w:rsid w:val="00796DEF"/>
    <w:rsid w:val="0079741B"/>
    <w:rsid w:val="0079746E"/>
    <w:rsid w:val="00797718"/>
    <w:rsid w:val="00797868"/>
    <w:rsid w:val="007979FE"/>
    <w:rsid w:val="007A063D"/>
    <w:rsid w:val="007A065C"/>
    <w:rsid w:val="007A06E1"/>
    <w:rsid w:val="007A07EC"/>
    <w:rsid w:val="007A108E"/>
    <w:rsid w:val="007A1263"/>
    <w:rsid w:val="007A180F"/>
    <w:rsid w:val="007A196D"/>
    <w:rsid w:val="007A1AF5"/>
    <w:rsid w:val="007A1C8E"/>
    <w:rsid w:val="007A1E23"/>
    <w:rsid w:val="007A20D8"/>
    <w:rsid w:val="007A22D1"/>
    <w:rsid w:val="007A248D"/>
    <w:rsid w:val="007A24E7"/>
    <w:rsid w:val="007A2583"/>
    <w:rsid w:val="007A273F"/>
    <w:rsid w:val="007A296E"/>
    <w:rsid w:val="007A2BBD"/>
    <w:rsid w:val="007A2BE3"/>
    <w:rsid w:val="007A2D6E"/>
    <w:rsid w:val="007A2F4A"/>
    <w:rsid w:val="007A2FA2"/>
    <w:rsid w:val="007A3239"/>
    <w:rsid w:val="007A3332"/>
    <w:rsid w:val="007A33AD"/>
    <w:rsid w:val="007A36C8"/>
    <w:rsid w:val="007A37C5"/>
    <w:rsid w:val="007A39A0"/>
    <w:rsid w:val="007A3BDF"/>
    <w:rsid w:val="007A3C1B"/>
    <w:rsid w:val="007A4427"/>
    <w:rsid w:val="007A4624"/>
    <w:rsid w:val="007A46F0"/>
    <w:rsid w:val="007A4853"/>
    <w:rsid w:val="007A49A0"/>
    <w:rsid w:val="007A4A92"/>
    <w:rsid w:val="007A51F7"/>
    <w:rsid w:val="007A53BF"/>
    <w:rsid w:val="007A5576"/>
    <w:rsid w:val="007A59DB"/>
    <w:rsid w:val="007A5C6E"/>
    <w:rsid w:val="007A6038"/>
    <w:rsid w:val="007A61F5"/>
    <w:rsid w:val="007A6454"/>
    <w:rsid w:val="007A671A"/>
    <w:rsid w:val="007A6963"/>
    <w:rsid w:val="007A6A5A"/>
    <w:rsid w:val="007A6C28"/>
    <w:rsid w:val="007A6D4D"/>
    <w:rsid w:val="007A6E44"/>
    <w:rsid w:val="007A6E75"/>
    <w:rsid w:val="007A731A"/>
    <w:rsid w:val="007A76C7"/>
    <w:rsid w:val="007A78E4"/>
    <w:rsid w:val="007A79A4"/>
    <w:rsid w:val="007A7AA1"/>
    <w:rsid w:val="007B020E"/>
    <w:rsid w:val="007B0314"/>
    <w:rsid w:val="007B0674"/>
    <w:rsid w:val="007B06F9"/>
    <w:rsid w:val="007B0745"/>
    <w:rsid w:val="007B0992"/>
    <w:rsid w:val="007B09C9"/>
    <w:rsid w:val="007B0A07"/>
    <w:rsid w:val="007B0AB6"/>
    <w:rsid w:val="007B0C09"/>
    <w:rsid w:val="007B0D84"/>
    <w:rsid w:val="007B0E32"/>
    <w:rsid w:val="007B0E3E"/>
    <w:rsid w:val="007B1117"/>
    <w:rsid w:val="007B1540"/>
    <w:rsid w:val="007B1640"/>
    <w:rsid w:val="007B1A4D"/>
    <w:rsid w:val="007B1B0B"/>
    <w:rsid w:val="007B1B81"/>
    <w:rsid w:val="007B1D4B"/>
    <w:rsid w:val="007B1D8B"/>
    <w:rsid w:val="007B2050"/>
    <w:rsid w:val="007B233F"/>
    <w:rsid w:val="007B244A"/>
    <w:rsid w:val="007B28DC"/>
    <w:rsid w:val="007B2F37"/>
    <w:rsid w:val="007B3055"/>
    <w:rsid w:val="007B308B"/>
    <w:rsid w:val="007B327D"/>
    <w:rsid w:val="007B333C"/>
    <w:rsid w:val="007B3382"/>
    <w:rsid w:val="007B33D8"/>
    <w:rsid w:val="007B3468"/>
    <w:rsid w:val="007B38E1"/>
    <w:rsid w:val="007B39DE"/>
    <w:rsid w:val="007B3A6D"/>
    <w:rsid w:val="007B3B99"/>
    <w:rsid w:val="007B3C7D"/>
    <w:rsid w:val="007B3D80"/>
    <w:rsid w:val="007B41FE"/>
    <w:rsid w:val="007B435C"/>
    <w:rsid w:val="007B4754"/>
    <w:rsid w:val="007B47DC"/>
    <w:rsid w:val="007B4A97"/>
    <w:rsid w:val="007B5265"/>
    <w:rsid w:val="007B5378"/>
    <w:rsid w:val="007B5508"/>
    <w:rsid w:val="007B5785"/>
    <w:rsid w:val="007B5DEF"/>
    <w:rsid w:val="007B5E4F"/>
    <w:rsid w:val="007B6053"/>
    <w:rsid w:val="007B6092"/>
    <w:rsid w:val="007B6298"/>
    <w:rsid w:val="007B66F3"/>
    <w:rsid w:val="007B694A"/>
    <w:rsid w:val="007B6E31"/>
    <w:rsid w:val="007B6EAA"/>
    <w:rsid w:val="007B77A1"/>
    <w:rsid w:val="007B7815"/>
    <w:rsid w:val="007B7C5D"/>
    <w:rsid w:val="007C001F"/>
    <w:rsid w:val="007C019D"/>
    <w:rsid w:val="007C01CF"/>
    <w:rsid w:val="007C01E4"/>
    <w:rsid w:val="007C03BD"/>
    <w:rsid w:val="007C0426"/>
    <w:rsid w:val="007C08F1"/>
    <w:rsid w:val="007C09EE"/>
    <w:rsid w:val="007C0C31"/>
    <w:rsid w:val="007C0CA6"/>
    <w:rsid w:val="007C0D8D"/>
    <w:rsid w:val="007C109C"/>
    <w:rsid w:val="007C1161"/>
    <w:rsid w:val="007C1509"/>
    <w:rsid w:val="007C153B"/>
    <w:rsid w:val="007C1601"/>
    <w:rsid w:val="007C1772"/>
    <w:rsid w:val="007C18DA"/>
    <w:rsid w:val="007C1951"/>
    <w:rsid w:val="007C1D75"/>
    <w:rsid w:val="007C20A2"/>
    <w:rsid w:val="007C25FD"/>
    <w:rsid w:val="007C279B"/>
    <w:rsid w:val="007C27A3"/>
    <w:rsid w:val="007C2945"/>
    <w:rsid w:val="007C2C2D"/>
    <w:rsid w:val="007C2F20"/>
    <w:rsid w:val="007C33E2"/>
    <w:rsid w:val="007C385E"/>
    <w:rsid w:val="007C38F2"/>
    <w:rsid w:val="007C3D69"/>
    <w:rsid w:val="007C3F47"/>
    <w:rsid w:val="007C3F70"/>
    <w:rsid w:val="007C4062"/>
    <w:rsid w:val="007C448B"/>
    <w:rsid w:val="007C458D"/>
    <w:rsid w:val="007C46CE"/>
    <w:rsid w:val="007C47EF"/>
    <w:rsid w:val="007C4845"/>
    <w:rsid w:val="007C4B11"/>
    <w:rsid w:val="007C5657"/>
    <w:rsid w:val="007C56B8"/>
    <w:rsid w:val="007C5A89"/>
    <w:rsid w:val="007C5BF6"/>
    <w:rsid w:val="007C5C80"/>
    <w:rsid w:val="007C60EF"/>
    <w:rsid w:val="007C6359"/>
    <w:rsid w:val="007C645F"/>
    <w:rsid w:val="007C67A7"/>
    <w:rsid w:val="007C6831"/>
    <w:rsid w:val="007C6B8A"/>
    <w:rsid w:val="007C6D02"/>
    <w:rsid w:val="007C6DA8"/>
    <w:rsid w:val="007C707F"/>
    <w:rsid w:val="007C7437"/>
    <w:rsid w:val="007C7589"/>
    <w:rsid w:val="007C7967"/>
    <w:rsid w:val="007C7EC0"/>
    <w:rsid w:val="007D0144"/>
    <w:rsid w:val="007D0256"/>
    <w:rsid w:val="007D0355"/>
    <w:rsid w:val="007D03BF"/>
    <w:rsid w:val="007D0597"/>
    <w:rsid w:val="007D08B9"/>
    <w:rsid w:val="007D08EA"/>
    <w:rsid w:val="007D104F"/>
    <w:rsid w:val="007D1693"/>
    <w:rsid w:val="007D1AEA"/>
    <w:rsid w:val="007D1B2C"/>
    <w:rsid w:val="007D21DD"/>
    <w:rsid w:val="007D22DC"/>
    <w:rsid w:val="007D25A2"/>
    <w:rsid w:val="007D2914"/>
    <w:rsid w:val="007D2932"/>
    <w:rsid w:val="007D29B3"/>
    <w:rsid w:val="007D29B5"/>
    <w:rsid w:val="007D2B01"/>
    <w:rsid w:val="007D2BF8"/>
    <w:rsid w:val="007D3206"/>
    <w:rsid w:val="007D334A"/>
    <w:rsid w:val="007D35C1"/>
    <w:rsid w:val="007D383B"/>
    <w:rsid w:val="007D39A1"/>
    <w:rsid w:val="007D3C4E"/>
    <w:rsid w:val="007D3C85"/>
    <w:rsid w:val="007D3D39"/>
    <w:rsid w:val="007D414F"/>
    <w:rsid w:val="007D4268"/>
    <w:rsid w:val="007D453B"/>
    <w:rsid w:val="007D4671"/>
    <w:rsid w:val="007D4931"/>
    <w:rsid w:val="007D49F7"/>
    <w:rsid w:val="007D4ABD"/>
    <w:rsid w:val="007D4BB7"/>
    <w:rsid w:val="007D54E7"/>
    <w:rsid w:val="007D55C9"/>
    <w:rsid w:val="007D560C"/>
    <w:rsid w:val="007D59BB"/>
    <w:rsid w:val="007D5C22"/>
    <w:rsid w:val="007D5F86"/>
    <w:rsid w:val="007D661C"/>
    <w:rsid w:val="007D6699"/>
    <w:rsid w:val="007D67A5"/>
    <w:rsid w:val="007D6859"/>
    <w:rsid w:val="007D6C85"/>
    <w:rsid w:val="007D6E41"/>
    <w:rsid w:val="007D717E"/>
    <w:rsid w:val="007D7514"/>
    <w:rsid w:val="007D7598"/>
    <w:rsid w:val="007D76F5"/>
    <w:rsid w:val="007D775E"/>
    <w:rsid w:val="007D7894"/>
    <w:rsid w:val="007D7BFA"/>
    <w:rsid w:val="007D7D88"/>
    <w:rsid w:val="007E0062"/>
    <w:rsid w:val="007E0503"/>
    <w:rsid w:val="007E09F8"/>
    <w:rsid w:val="007E101B"/>
    <w:rsid w:val="007E106E"/>
    <w:rsid w:val="007E10DF"/>
    <w:rsid w:val="007E1127"/>
    <w:rsid w:val="007E11E5"/>
    <w:rsid w:val="007E11F4"/>
    <w:rsid w:val="007E12B1"/>
    <w:rsid w:val="007E13FA"/>
    <w:rsid w:val="007E1738"/>
    <w:rsid w:val="007E2033"/>
    <w:rsid w:val="007E208F"/>
    <w:rsid w:val="007E2257"/>
    <w:rsid w:val="007E2800"/>
    <w:rsid w:val="007E2A31"/>
    <w:rsid w:val="007E2B31"/>
    <w:rsid w:val="007E2ED0"/>
    <w:rsid w:val="007E2FC5"/>
    <w:rsid w:val="007E3058"/>
    <w:rsid w:val="007E3459"/>
    <w:rsid w:val="007E35F1"/>
    <w:rsid w:val="007E3997"/>
    <w:rsid w:val="007E3A4B"/>
    <w:rsid w:val="007E42C6"/>
    <w:rsid w:val="007E4C7F"/>
    <w:rsid w:val="007E4D89"/>
    <w:rsid w:val="007E4E40"/>
    <w:rsid w:val="007E5104"/>
    <w:rsid w:val="007E51CE"/>
    <w:rsid w:val="007E53DB"/>
    <w:rsid w:val="007E56BF"/>
    <w:rsid w:val="007E5894"/>
    <w:rsid w:val="007E5A72"/>
    <w:rsid w:val="007E606E"/>
    <w:rsid w:val="007E6202"/>
    <w:rsid w:val="007E6249"/>
    <w:rsid w:val="007E66D2"/>
    <w:rsid w:val="007E6750"/>
    <w:rsid w:val="007E6CF7"/>
    <w:rsid w:val="007E7073"/>
    <w:rsid w:val="007E7803"/>
    <w:rsid w:val="007E7A8B"/>
    <w:rsid w:val="007E7F51"/>
    <w:rsid w:val="007F04F7"/>
    <w:rsid w:val="007F0535"/>
    <w:rsid w:val="007F05C1"/>
    <w:rsid w:val="007F06E8"/>
    <w:rsid w:val="007F09EE"/>
    <w:rsid w:val="007F0AFE"/>
    <w:rsid w:val="007F0B6D"/>
    <w:rsid w:val="007F0E7E"/>
    <w:rsid w:val="007F110F"/>
    <w:rsid w:val="007F135F"/>
    <w:rsid w:val="007F1598"/>
    <w:rsid w:val="007F2048"/>
    <w:rsid w:val="007F2535"/>
    <w:rsid w:val="007F2580"/>
    <w:rsid w:val="007F27F3"/>
    <w:rsid w:val="007F29CA"/>
    <w:rsid w:val="007F2A71"/>
    <w:rsid w:val="007F2AD0"/>
    <w:rsid w:val="007F3174"/>
    <w:rsid w:val="007F31BC"/>
    <w:rsid w:val="007F336C"/>
    <w:rsid w:val="007F3415"/>
    <w:rsid w:val="007F34AC"/>
    <w:rsid w:val="007F39C9"/>
    <w:rsid w:val="007F3C8B"/>
    <w:rsid w:val="007F3F54"/>
    <w:rsid w:val="007F4013"/>
    <w:rsid w:val="007F4571"/>
    <w:rsid w:val="007F4A60"/>
    <w:rsid w:val="007F4AD9"/>
    <w:rsid w:val="007F4AE7"/>
    <w:rsid w:val="007F4CC4"/>
    <w:rsid w:val="007F5528"/>
    <w:rsid w:val="007F5778"/>
    <w:rsid w:val="007F59B3"/>
    <w:rsid w:val="007F5C57"/>
    <w:rsid w:val="007F5CBC"/>
    <w:rsid w:val="007F5E36"/>
    <w:rsid w:val="007F60DF"/>
    <w:rsid w:val="007F6146"/>
    <w:rsid w:val="007F637D"/>
    <w:rsid w:val="007F6419"/>
    <w:rsid w:val="007F65E4"/>
    <w:rsid w:val="007F6776"/>
    <w:rsid w:val="007F6ACA"/>
    <w:rsid w:val="007F6DC0"/>
    <w:rsid w:val="007F70B2"/>
    <w:rsid w:val="007F724E"/>
    <w:rsid w:val="007F72BB"/>
    <w:rsid w:val="007F77A7"/>
    <w:rsid w:val="007F7A4E"/>
    <w:rsid w:val="007F7E28"/>
    <w:rsid w:val="007F7E92"/>
    <w:rsid w:val="00800054"/>
    <w:rsid w:val="008001C7"/>
    <w:rsid w:val="00800AF3"/>
    <w:rsid w:val="00800DED"/>
    <w:rsid w:val="00801048"/>
    <w:rsid w:val="00801599"/>
    <w:rsid w:val="00801700"/>
    <w:rsid w:val="00801B4E"/>
    <w:rsid w:val="00801FFF"/>
    <w:rsid w:val="008023AE"/>
    <w:rsid w:val="00802632"/>
    <w:rsid w:val="00802896"/>
    <w:rsid w:val="00802C86"/>
    <w:rsid w:val="008035E6"/>
    <w:rsid w:val="008038F0"/>
    <w:rsid w:val="00803A66"/>
    <w:rsid w:val="00804AEB"/>
    <w:rsid w:val="00804BFE"/>
    <w:rsid w:val="00804EA1"/>
    <w:rsid w:val="008054E0"/>
    <w:rsid w:val="00805756"/>
    <w:rsid w:val="0080578B"/>
    <w:rsid w:val="00805A47"/>
    <w:rsid w:val="00805B42"/>
    <w:rsid w:val="0080663B"/>
    <w:rsid w:val="00806763"/>
    <w:rsid w:val="00806ACC"/>
    <w:rsid w:val="00806AF2"/>
    <w:rsid w:val="008071A3"/>
    <w:rsid w:val="008073BF"/>
    <w:rsid w:val="0080753F"/>
    <w:rsid w:val="00807B52"/>
    <w:rsid w:val="00807CEF"/>
    <w:rsid w:val="0081000C"/>
    <w:rsid w:val="008103B6"/>
    <w:rsid w:val="00810520"/>
    <w:rsid w:val="00810759"/>
    <w:rsid w:val="00810905"/>
    <w:rsid w:val="00810D55"/>
    <w:rsid w:val="00810E0B"/>
    <w:rsid w:val="0081116B"/>
    <w:rsid w:val="00811383"/>
    <w:rsid w:val="0081171C"/>
    <w:rsid w:val="00811778"/>
    <w:rsid w:val="008118ED"/>
    <w:rsid w:val="008118F8"/>
    <w:rsid w:val="008119A8"/>
    <w:rsid w:val="00811BDC"/>
    <w:rsid w:val="00811EA3"/>
    <w:rsid w:val="008123E0"/>
    <w:rsid w:val="00812584"/>
    <w:rsid w:val="00812BAD"/>
    <w:rsid w:val="00812CDE"/>
    <w:rsid w:val="0081304E"/>
    <w:rsid w:val="0081304F"/>
    <w:rsid w:val="0081361B"/>
    <w:rsid w:val="00813896"/>
    <w:rsid w:val="00813B0F"/>
    <w:rsid w:val="00813C6C"/>
    <w:rsid w:val="00813E43"/>
    <w:rsid w:val="00813F78"/>
    <w:rsid w:val="00813FE2"/>
    <w:rsid w:val="0081430A"/>
    <w:rsid w:val="0081458E"/>
    <w:rsid w:val="008146B1"/>
    <w:rsid w:val="0081489D"/>
    <w:rsid w:val="00814AF1"/>
    <w:rsid w:val="00814B8F"/>
    <w:rsid w:val="00814DC3"/>
    <w:rsid w:val="00814E23"/>
    <w:rsid w:val="00814EC9"/>
    <w:rsid w:val="008151CA"/>
    <w:rsid w:val="00815328"/>
    <w:rsid w:val="008155E0"/>
    <w:rsid w:val="00815934"/>
    <w:rsid w:val="008159E9"/>
    <w:rsid w:val="00815CF2"/>
    <w:rsid w:val="00815E38"/>
    <w:rsid w:val="00815F2D"/>
    <w:rsid w:val="00815FC0"/>
    <w:rsid w:val="00816058"/>
    <w:rsid w:val="008163D7"/>
    <w:rsid w:val="008165E0"/>
    <w:rsid w:val="00816877"/>
    <w:rsid w:val="00816923"/>
    <w:rsid w:val="00816A3B"/>
    <w:rsid w:val="00816B00"/>
    <w:rsid w:val="00816F4B"/>
    <w:rsid w:val="0081709C"/>
    <w:rsid w:val="008170B1"/>
    <w:rsid w:val="00817366"/>
    <w:rsid w:val="00817468"/>
    <w:rsid w:val="008174C1"/>
    <w:rsid w:val="00817642"/>
    <w:rsid w:val="008176E8"/>
    <w:rsid w:val="0081771B"/>
    <w:rsid w:val="00817889"/>
    <w:rsid w:val="00817F13"/>
    <w:rsid w:val="00820276"/>
    <w:rsid w:val="00820634"/>
    <w:rsid w:val="00820907"/>
    <w:rsid w:val="00820A3B"/>
    <w:rsid w:val="008211BB"/>
    <w:rsid w:val="0082162D"/>
    <w:rsid w:val="008217DD"/>
    <w:rsid w:val="008219CC"/>
    <w:rsid w:val="008219DC"/>
    <w:rsid w:val="00821CC1"/>
    <w:rsid w:val="00821D28"/>
    <w:rsid w:val="008220EA"/>
    <w:rsid w:val="00822228"/>
    <w:rsid w:val="008222AA"/>
    <w:rsid w:val="008222C9"/>
    <w:rsid w:val="00822343"/>
    <w:rsid w:val="00822ACB"/>
    <w:rsid w:val="00822D88"/>
    <w:rsid w:val="0082353B"/>
    <w:rsid w:val="008236A2"/>
    <w:rsid w:val="008239C7"/>
    <w:rsid w:val="00823B92"/>
    <w:rsid w:val="00823C41"/>
    <w:rsid w:val="00823D86"/>
    <w:rsid w:val="00823F33"/>
    <w:rsid w:val="008240F9"/>
    <w:rsid w:val="0082452A"/>
    <w:rsid w:val="0082480A"/>
    <w:rsid w:val="00824CD2"/>
    <w:rsid w:val="00824E57"/>
    <w:rsid w:val="00824F69"/>
    <w:rsid w:val="00825163"/>
    <w:rsid w:val="008254DA"/>
    <w:rsid w:val="00825549"/>
    <w:rsid w:val="00825938"/>
    <w:rsid w:val="0082597A"/>
    <w:rsid w:val="008259D5"/>
    <w:rsid w:val="008261A2"/>
    <w:rsid w:val="0082620F"/>
    <w:rsid w:val="0082638A"/>
    <w:rsid w:val="008264CD"/>
    <w:rsid w:val="008266F0"/>
    <w:rsid w:val="00827957"/>
    <w:rsid w:val="00827E34"/>
    <w:rsid w:val="00827F7F"/>
    <w:rsid w:val="0083040B"/>
    <w:rsid w:val="00830702"/>
    <w:rsid w:val="00830860"/>
    <w:rsid w:val="008309F4"/>
    <w:rsid w:val="00830B64"/>
    <w:rsid w:val="00830C04"/>
    <w:rsid w:val="0083106A"/>
    <w:rsid w:val="0083171A"/>
    <w:rsid w:val="00831877"/>
    <w:rsid w:val="008318A9"/>
    <w:rsid w:val="00831BCF"/>
    <w:rsid w:val="00831DB9"/>
    <w:rsid w:val="0083220B"/>
    <w:rsid w:val="0083251C"/>
    <w:rsid w:val="00832623"/>
    <w:rsid w:val="008329FE"/>
    <w:rsid w:val="00832CFB"/>
    <w:rsid w:val="0083314C"/>
    <w:rsid w:val="00833491"/>
    <w:rsid w:val="008334ED"/>
    <w:rsid w:val="008334EE"/>
    <w:rsid w:val="00833534"/>
    <w:rsid w:val="0083359B"/>
    <w:rsid w:val="0083366B"/>
    <w:rsid w:val="008337A3"/>
    <w:rsid w:val="00833BE8"/>
    <w:rsid w:val="00833ECD"/>
    <w:rsid w:val="00833ED5"/>
    <w:rsid w:val="0083435E"/>
    <w:rsid w:val="008344DD"/>
    <w:rsid w:val="00834711"/>
    <w:rsid w:val="00834720"/>
    <w:rsid w:val="008349DB"/>
    <w:rsid w:val="00834AD0"/>
    <w:rsid w:val="00834D6E"/>
    <w:rsid w:val="00834E07"/>
    <w:rsid w:val="00834ED0"/>
    <w:rsid w:val="008352D0"/>
    <w:rsid w:val="0083597F"/>
    <w:rsid w:val="00835B16"/>
    <w:rsid w:val="00835B24"/>
    <w:rsid w:val="00835CFA"/>
    <w:rsid w:val="00835F81"/>
    <w:rsid w:val="0083630A"/>
    <w:rsid w:val="008364FB"/>
    <w:rsid w:val="008366BA"/>
    <w:rsid w:val="0083784B"/>
    <w:rsid w:val="00837AD9"/>
    <w:rsid w:val="00837D0C"/>
    <w:rsid w:val="00840015"/>
    <w:rsid w:val="008404A5"/>
    <w:rsid w:val="008404B8"/>
    <w:rsid w:val="00840812"/>
    <w:rsid w:val="00840D1A"/>
    <w:rsid w:val="00840E25"/>
    <w:rsid w:val="0084108A"/>
    <w:rsid w:val="00841696"/>
    <w:rsid w:val="00841B1A"/>
    <w:rsid w:val="008421D4"/>
    <w:rsid w:val="00842632"/>
    <w:rsid w:val="0084265A"/>
    <w:rsid w:val="008428A3"/>
    <w:rsid w:val="00842A16"/>
    <w:rsid w:val="00842D23"/>
    <w:rsid w:val="00842EBF"/>
    <w:rsid w:val="00843038"/>
    <w:rsid w:val="008433FB"/>
    <w:rsid w:val="00843F98"/>
    <w:rsid w:val="00844172"/>
    <w:rsid w:val="008445F4"/>
    <w:rsid w:val="00844710"/>
    <w:rsid w:val="00844B93"/>
    <w:rsid w:val="00844C5C"/>
    <w:rsid w:val="00845081"/>
    <w:rsid w:val="008454B9"/>
    <w:rsid w:val="008457B2"/>
    <w:rsid w:val="00845B8C"/>
    <w:rsid w:val="00845C31"/>
    <w:rsid w:val="00845F8B"/>
    <w:rsid w:val="00846407"/>
    <w:rsid w:val="00846A7D"/>
    <w:rsid w:val="00847382"/>
    <w:rsid w:val="008473B0"/>
    <w:rsid w:val="00847832"/>
    <w:rsid w:val="008478B4"/>
    <w:rsid w:val="008478E4"/>
    <w:rsid w:val="00847CD8"/>
    <w:rsid w:val="00847F81"/>
    <w:rsid w:val="00847FA3"/>
    <w:rsid w:val="008500A8"/>
    <w:rsid w:val="0085037E"/>
    <w:rsid w:val="008508A5"/>
    <w:rsid w:val="00851237"/>
    <w:rsid w:val="008513CD"/>
    <w:rsid w:val="008514FD"/>
    <w:rsid w:val="00851637"/>
    <w:rsid w:val="00851778"/>
    <w:rsid w:val="00851830"/>
    <w:rsid w:val="00851BD0"/>
    <w:rsid w:val="00851E10"/>
    <w:rsid w:val="00851EC9"/>
    <w:rsid w:val="0085202A"/>
    <w:rsid w:val="00852041"/>
    <w:rsid w:val="008521BA"/>
    <w:rsid w:val="00852568"/>
    <w:rsid w:val="008526C7"/>
    <w:rsid w:val="00852A69"/>
    <w:rsid w:val="00852AB7"/>
    <w:rsid w:val="00853116"/>
    <w:rsid w:val="00853368"/>
    <w:rsid w:val="008533CB"/>
    <w:rsid w:val="00853479"/>
    <w:rsid w:val="00853492"/>
    <w:rsid w:val="00853AD3"/>
    <w:rsid w:val="00853E65"/>
    <w:rsid w:val="008548F8"/>
    <w:rsid w:val="0085504B"/>
    <w:rsid w:val="0085537F"/>
    <w:rsid w:val="008555B7"/>
    <w:rsid w:val="008556AA"/>
    <w:rsid w:val="00855B1D"/>
    <w:rsid w:val="00855B8B"/>
    <w:rsid w:val="008564EC"/>
    <w:rsid w:val="008564F4"/>
    <w:rsid w:val="0085677F"/>
    <w:rsid w:val="00856A1B"/>
    <w:rsid w:val="00856A4B"/>
    <w:rsid w:val="00856B18"/>
    <w:rsid w:val="00856B5B"/>
    <w:rsid w:val="00856D08"/>
    <w:rsid w:val="00856E46"/>
    <w:rsid w:val="00856F7C"/>
    <w:rsid w:val="00856FDB"/>
    <w:rsid w:val="008571F4"/>
    <w:rsid w:val="00857236"/>
    <w:rsid w:val="00857333"/>
    <w:rsid w:val="00857572"/>
    <w:rsid w:val="008575E3"/>
    <w:rsid w:val="00857671"/>
    <w:rsid w:val="008576AD"/>
    <w:rsid w:val="008576AF"/>
    <w:rsid w:val="00857788"/>
    <w:rsid w:val="0085791A"/>
    <w:rsid w:val="00857A1C"/>
    <w:rsid w:val="00857D14"/>
    <w:rsid w:val="008601C7"/>
    <w:rsid w:val="00860219"/>
    <w:rsid w:val="0086022A"/>
    <w:rsid w:val="0086022B"/>
    <w:rsid w:val="0086055B"/>
    <w:rsid w:val="008605C7"/>
    <w:rsid w:val="008614EC"/>
    <w:rsid w:val="0086173A"/>
    <w:rsid w:val="008618BA"/>
    <w:rsid w:val="00861A71"/>
    <w:rsid w:val="00861B1C"/>
    <w:rsid w:val="00861BE8"/>
    <w:rsid w:val="00861D85"/>
    <w:rsid w:val="008621F3"/>
    <w:rsid w:val="008622E2"/>
    <w:rsid w:val="00862487"/>
    <w:rsid w:val="0086292C"/>
    <w:rsid w:val="00862BBE"/>
    <w:rsid w:val="00862F28"/>
    <w:rsid w:val="00863046"/>
    <w:rsid w:val="008630D1"/>
    <w:rsid w:val="00863379"/>
    <w:rsid w:val="0086342A"/>
    <w:rsid w:val="00863621"/>
    <w:rsid w:val="00863677"/>
    <w:rsid w:val="00863A87"/>
    <w:rsid w:val="00863C30"/>
    <w:rsid w:val="00863CEF"/>
    <w:rsid w:val="00863EFF"/>
    <w:rsid w:val="00864424"/>
    <w:rsid w:val="00864715"/>
    <w:rsid w:val="008647CA"/>
    <w:rsid w:val="00864DCF"/>
    <w:rsid w:val="00864E38"/>
    <w:rsid w:val="00864E78"/>
    <w:rsid w:val="008655BE"/>
    <w:rsid w:val="0086568C"/>
    <w:rsid w:val="00865B25"/>
    <w:rsid w:val="00865D73"/>
    <w:rsid w:val="0086635F"/>
    <w:rsid w:val="008667DF"/>
    <w:rsid w:val="00866857"/>
    <w:rsid w:val="00866A95"/>
    <w:rsid w:val="00866B56"/>
    <w:rsid w:val="00866C16"/>
    <w:rsid w:val="00866E13"/>
    <w:rsid w:val="00867072"/>
    <w:rsid w:val="008677F6"/>
    <w:rsid w:val="008678AF"/>
    <w:rsid w:val="00867AE1"/>
    <w:rsid w:val="00867CED"/>
    <w:rsid w:val="00867DEA"/>
    <w:rsid w:val="00867FB8"/>
    <w:rsid w:val="0087032B"/>
    <w:rsid w:val="00870404"/>
    <w:rsid w:val="00870798"/>
    <w:rsid w:val="00870BCA"/>
    <w:rsid w:val="00870E86"/>
    <w:rsid w:val="00870F2D"/>
    <w:rsid w:val="00870FD2"/>
    <w:rsid w:val="008713B8"/>
    <w:rsid w:val="008718E5"/>
    <w:rsid w:val="00871946"/>
    <w:rsid w:val="008723A4"/>
    <w:rsid w:val="00872859"/>
    <w:rsid w:val="008728DC"/>
    <w:rsid w:val="00872BF8"/>
    <w:rsid w:val="00872D6A"/>
    <w:rsid w:val="00872E07"/>
    <w:rsid w:val="0087311C"/>
    <w:rsid w:val="0087315E"/>
    <w:rsid w:val="008732AA"/>
    <w:rsid w:val="008733B8"/>
    <w:rsid w:val="008735CA"/>
    <w:rsid w:val="00873F6D"/>
    <w:rsid w:val="008741A1"/>
    <w:rsid w:val="00874360"/>
    <w:rsid w:val="00874453"/>
    <w:rsid w:val="00874678"/>
    <w:rsid w:val="0087467F"/>
    <w:rsid w:val="00874743"/>
    <w:rsid w:val="0087486E"/>
    <w:rsid w:val="00874E97"/>
    <w:rsid w:val="00874EE7"/>
    <w:rsid w:val="00875096"/>
    <w:rsid w:val="00875337"/>
    <w:rsid w:val="008753CE"/>
    <w:rsid w:val="00875443"/>
    <w:rsid w:val="0087556A"/>
    <w:rsid w:val="00875635"/>
    <w:rsid w:val="0087589B"/>
    <w:rsid w:val="00875977"/>
    <w:rsid w:val="0087615E"/>
    <w:rsid w:val="008768E9"/>
    <w:rsid w:val="00876BC9"/>
    <w:rsid w:val="00876C65"/>
    <w:rsid w:val="00876DA8"/>
    <w:rsid w:val="00877139"/>
    <w:rsid w:val="0087727A"/>
    <w:rsid w:val="00877610"/>
    <w:rsid w:val="00877940"/>
    <w:rsid w:val="00877AF7"/>
    <w:rsid w:val="00877C0E"/>
    <w:rsid w:val="00877ED2"/>
    <w:rsid w:val="00880049"/>
    <w:rsid w:val="0088006C"/>
    <w:rsid w:val="00880417"/>
    <w:rsid w:val="008808D0"/>
    <w:rsid w:val="00880D33"/>
    <w:rsid w:val="00880D70"/>
    <w:rsid w:val="00880E00"/>
    <w:rsid w:val="00880F86"/>
    <w:rsid w:val="008810D0"/>
    <w:rsid w:val="008815AD"/>
    <w:rsid w:val="008816BC"/>
    <w:rsid w:val="00881D0D"/>
    <w:rsid w:val="00881D8E"/>
    <w:rsid w:val="00881E36"/>
    <w:rsid w:val="008826BF"/>
    <w:rsid w:val="0088287D"/>
    <w:rsid w:val="00882A6E"/>
    <w:rsid w:val="00882EF7"/>
    <w:rsid w:val="00883220"/>
    <w:rsid w:val="008832CE"/>
    <w:rsid w:val="00883453"/>
    <w:rsid w:val="00883C6B"/>
    <w:rsid w:val="00883C74"/>
    <w:rsid w:val="00883EC1"/>
    <w:rsid w:val="0088400B"/>
    <w:rsid w:val="0088407C"/>
    <w:rsid w:val="008844BB"/>
    <w:rsid w:val="00884F4E"/>
    <w:rsid w:val="0088503E"/>
    <w:rsid w:val="00885410"/>
    <w:rsid w:val="00885B80"/>
    <w:rsid w:val="00885B89"/>
    <w:rsid w:val="00885D30"/>
    <w:rsid w:val="00885E9E"/>
    <w:rsid w:val="00885FFA"/>
    <w:rsid w:val="0088601C"/>
    <w:rsid w:val="0088609A"/>
    <w:rsid w:val="0088648A"/>
    <w:rsid w:val="008864B0"/>
    <w:rsid w:val="0088691C"/>
    <w:rsid w:val="008869FF"/>
    <w:rsid w:val="00886BBC"/>
    <w:rsid w:val="008877FB"/>
    <w:rsid w:val="00887B7D"/>
    <w:rsid w:val="008902F3"/>
    <w:rsid w:val="0089097B"/>
    <w:rsid w:val="00890990"/>
    <w:rsid w:val="00890B37"/>
    <w:rsid w:val="00890EDF"/>
    <w:rsid w:val="00890F1A"/>
    <w:rsid w:val="00891361"/>
    <w:rsid w:val="0089157E"/>
    <w:rsid w:val="00891792"/>
    <w:rsid w:val="008918F3"/>
    <w:rsid w:val="00891C86"/>
    <w:rsid w:val="00891E12"/>
    <w:rsid w:val="00891F04"/>
    <w:rsid w:val="0089237D"/>
    <w:rsid w:val="00892676"/>
    <w:rsid w:val="008926C0"/>
    <w:rsid w:val="008926C5"/>
    <w:rsid w:val="008929F2"/>
    <w:rsid w:val="00892A01"/>
    <w:rsid w:val="00892F4A"/>
    <w:rsid w:val="00894126"/>
    <w:rsid w:val="0089435A"/>
    <w:rsid w:val="008943DB"/>
    <w:rsid w:val="008945B6"/>
    <w:rsid w:val="008947A5"/>
    <w:rsid w:val="008947C5"/>
    <w:rsid w:val="00894802"/>
    <w:rsid w:val="00894E00"/>
    <w:rsid w:val="00894FA3"/>
    <w:rsid w:val="0089546C"/>
    <w:rsid w:val="008957E4"/>
    <w:rsid w:val="00895926"/>
    <w:rsid w:val="00895CA6"/>
    <w:rsid w:val="00895FF4"/>
    <w:rsid w:val="0089632F"/>
    <w:rsid w:val="0089652B"/>
    <w:rsid w:val="008966FA"/>
    <w:rsid w:val="00896930"/>
    <w:rsid w:val="00896A06"/>
    <w:rsid w:val="00897777"/>
    <w:rsid w:val="00897992"/>
    <w:rsid w:val="00897ABF"/>
    <w:rsid w:val="00897B45"/>
    <w:rsid w:val="00897D4A"/>
    <w:rsid w:val="008A055F"/>
    <w:rsid w:val="008A05BA"/>
    <w:rsid w:val="008A06D3"/>
    <w:rsid w:val="008A0EE9"/>
    <w:rsid w:val="008A108F"/>
    <w:rsid w:val="008A1183"/>
    <w:rsid w:val="008A11B6"/>
    <w:rsid w:val="008A1435"/>
    <w:rsid w:val="008A151F"/>
    <w:rsid w:val="008A162D"/>
    <w:rsid w:val="008A174E"/>
    <w:rsid w:val="008A1DF8"/>
    <w:rsid w:val="008A1ED1"/>
    <w:rsid w:val="008A21A7"/>
    <w:rsid w:val="008A2DAF"/>
    <w:rsid w:val="008A2E9E"/>
    <w:rsid w:val="008A358B"/>
    <w:rsid w:val="008A369F"/>
    <w:rsid w:val="008A3B8F"/>
    <w:rsid w:val="008A3F05"/>
    <w:rsid w:val="008A3F39"/>
    <w:rsid w:val="008A420C"/>
    <w:rsid w:val="008A44A5"/>
    <w:rsid w:val="008A47D7"/>
    <w:rsid w:val="008A4AAC"/>
    <w:rsid w:val="008A4EB0"/>
    <w:rsid w:val="008A4F61"/>
    <w:rsid w:val="008A5139"/>
    <w:rsid w:val="008A5624"/>
    <w:rsid w:val="008A5679"/>
    <w:rsid w:val="008A5C66"/>
    <w:rsid w:val="008A5EF1"/>
    <w:rsid w:val="008A5FCE"/>
    <w:rsid w:val="008A6335"/>
    <w:rsid w:val="008A6C98"/>
    <w:rsid w:val="008A6DCE"/>
    <w:rsid w:val="008A6E94"/>
    <w:rsid w:val="008A6F6C"/>
    <w:rsid w:val="008A7202"/>
    <w:rsid w:val="008A7263"/>
    <w:rsid w:val="008A76F6"/>
    <w:rsid w:val="008A785E"/>
    <w:rsid w:val="008A7CDC"/>
    <w:rsid w:val="008B0368"/>
    <w:rsid w:val="008B0490"/>
    <w:rsid w:val="008B049E"/>
    <w:rsid w:val="008B09B9"/>
    <w:rsid w:val="008B09E0"/>
    <w:rsid w:val="008B0C5D"/>
    <w:rsid w:val="008B1152"/>
    <w:rsid w:val="008B1378"/>
    <w:rsid w:val="008B1439"/>
    <w:rsid w:val="008B15DC"/>
    <w:rsid w:val="008B2126"/>
    <w:rsid w:val="008B23F6"/>
    <w:rsid w:val="008B2547"/>
    <w:rsid w:val="008B25A7"/>
    <w:rsid w:val="008B2831"/>
    <w:rsid w:val="008B2904"/>
    <w:rsid w:val="008B2BB7"/>
    <w:rsid w:val="008B2CF3"/>
    <w:rsid w:val="008B2F03"/>
    <w:rsid w:val="008B38F0"/>
    <w:rsid w:val="008B3991"/>
    <w:rsid w:val="008B3A69"/>
    <w:rsid w:val="008B3A8E"/>
    <w:rsid w:val="008B3D0F"/>
    <w:rsid w:val="008B3DA5"/>
    <w:rsid w:val="008B3DCA"/>
    <w:rsid w:val="008B3F0B"/>
    <w:rsid w:val="008B3F3E"/>
    <w:rsid w:val="008B3F60"/>
    <w:rsid w:val="008B4006"/>
    <w:rsid w:val="008B41DE"/>
    <w:rsid w:val="008B4325"/>
    <w:rsid w:val="008B4413"/>
    <w:rsid w:val="008B444F"/>
    <w:rsid w:val="008B46FE"/>
    <w:rsid w:val="008B4919"/>
    <w:rsid w:val="008B4FB3"/>
    <w:rsid w:val="008B5177"/>
    <w:rsid w:val="008B54AB"/>
    <w:rsid w:val="008B58F5"/>
    <w:rsid w:val="008B5A90"/>
    <w:rsid w:val="008B5B89"/>
    <w:rsid w:val="008B5DB7"/>
    <w:rsid w:val="008B5DDF"/>
    <w:rsid w:val="008B626A"/>
    <w:rsid w:val="008B64D0"/>
    <w:rsid w:val="008B6616"/>
    <w:rsid w:val="008B67BA"/>
    <w:rsid w:val="008B6E3A"/>
    <w:rsid w:val="008B6E57"/>
    <w:rsid w:val="008B7196"/>
    <w:rsid w:val="008B7257"/>
    <w:rsid w:val="008B7B1D"/>
    <w:rsid w:val="008B7BB2"/>
    <w:rsid w:val="008B7D99"/>
    <w:rsid w:val="008C0419"/>
    <w:rsid w:val="008C04CD"/>
    <w:rsid w:val="008C0984"/>
    <w:rsid w:val="008C0B29"/>
    <w:rsid w:val="008C0FED"/>
    <w:rsid w:val="008C113F"/>
    <w:rsid w:val="008C1534"/>
    <w:rsid w:val="008C15D4"/>
    <w:rsid w:val="008C1E55"/>
    <w:rsid w:val="008C21B4"/>
    <w:rsid w:val="008C24C2"/>
    <w:rsid w:val="008C26B6"/>
    <w:rsid w:val="008C28ED"/>
    <w:rsid w:val="008C29A4"/>
    <w:rsid w:val="008C2F07"/>
    <w:rsid w:val="008C2F24"/>
    <w:rsid w:val="008C3104"/>
    <w:rsid w:val="008C310A"/>
    <w:rsid w:val="008C326B"/>
    <w:rsid w:val="008C3903"/>
    <w:rsid w:val="008C3E64"/>
    <w:rsid w:val="008C3F63"/>
    <w:rsid w:val="008C3F88"/>
    <w:rsid w:val="008C4155"/>
    <w:rsid w:val="008C4221"/>
    <w:rsid w:val="008C45AD"/>
    <w:rsid w:val="008C45ED"/>
    <w:rsid w:val="008C4749"/>
    <w:rsid w:val="008C4862"/>
    <w:rsid w:val="008C4DC1"/>
    <w:rsid w:val="008C55F8"/>
    <w:rsid w:val="008C57F4"/>
    <w:rsid w:val="008C5A73"/>
    <w:rsid w:val="008C5C64"/>
    <w:rsid w:val="008C5D5C"/>
    <w:rsid w:val="008C5F0B"/>
    <w:rsid w:val="008C6A65"/>
    <w:rsid w:val="008C6BC4"/>
    <w:rsid w:val="008C6BC5"/>
    <w:rsid w:val="008C6DD2"/>
    <w:rsid w:val="008C7053"/>
    <w:rsid w:val="008C73A5"/>
    <w:rsid w:val="008C74F3"/>
    <w:rsid w:val="008C7650"/>
    <w:rsid w:val="008C7682"/>
    <w:rsid w:val="008C76EE"/>
    <w:rsid w:val="008C78EE"/>
    <w:rsid w:val="008C7F65"/>
    <w:rsid w:val="008D01BF"/>
    <w:rsid w:val="008D0350"/>
    <w:rsid w:val="008D05AE"/>
    <w:rsid w:val="008D0A0A"/>
    <w:rsid w:val="008D0AEA"/>
    <w:rsid w:val="008D102E"/>
    <w:rsid w:val="008D1052"/>
    <w:rsid w:val="008D16C2"/>
    <w:rsid w:val="008D17EF"/>
    <w:rsid w:val="008D1AB4"/>
    <w:rsid w:val="008D1AB5"/>
    <w:rsid w:val="008D1B05"/>
    <w:rsid w:val="008D1CFD"/>
    <w:rsid w:val="008D2080"/>
    <w:rsid w:val="008D23C4"/>
    <w:rsid w:val="008D2610"/>
    <w:rsid w:val="008D34A9"/>
    <w:rsid w:val="008D39D1"/>
    <w:rsid w:val="008D4274"/>
    <w:rsid w:val="008D476A"/>
    <w:rsid w:val="008D47B2"/>
    <w:rsid w:val="008D483C"/>
    <w:rsid w:val="008D4894"/>
    <w:rsid w:val="008D4C04"/>
    <w:rsid w:val="008D4D26"/>
    <w:rsid w:val="008D5309"/>
    <w:rsid w:val="008D5333"/>
    <w:rsid w:val="008D537B"/>
    <w:rsid w:val="008D54C4"/>
    <w:rsid w:val="008D55EB"/>
    <w:rsid w:val="008D5778"/>
    <w:rsid w:val="008D587B"/>
    <w:rsid w:val="008D5915"/>
    <w:rsid w:val="008D64E5"/>
    <w:rsid w:val="008D652C"/>
    <w:rsid w:val="008D6C6C"/>
    <w:rsid w:val="008D6E7E"/>
    <w:rsid w:val="008D6ED2"/>
    <w:rsid w:val="008D71F4"/>
    <w:rsid w:val="008D758C"/>
    <w:rsid w:val="008D7E80"/>
    <w:rsid w:val="008E04F3"/>
    <w:rsid w:val="008E053E"/>
    <w:rsid w:val="008E0630"/>
    <w:rsid w:val="008E0655"/>
    <w:rsid w:val="008E0723"/>
    <w:rsid w:val="008E07FE"/>
    <w:rsid w:val="008E081A"/>
    <w:rsid w:val="008E0E10"/>
    <w:rsid w:val="008E1A0D"/>
    <w:rsid w:val="008E1B97"/>
    <w:rsid w:val="008E1D1B"/>
    <w:rsid w:val="008E2C59"/>
    <w:rsid w:val="008E2CAF"/>
    <w:rsid w:val="008E2D3E"/>
    <w:rsid w:val="008E2DAA"/>
    <w:rsid w:val="008E30F2"/>
    <w:rsid w:val="008E31DB"/>
    <w:rsid w:val="008E3799"/>
    <w:rsid w:val="008E39E0"/>
    <w:rsid w:val="008E3B0F"/>
    <w:rsid w:val="008E3B17"/>
    <w:rsid w:val="008E3C8B"/>
    <w:rsid w:val="008E3E92"/>
    <w:rsid w:val="008E3EFA"/>
    <w:rsid w:val="008E40EE"/>
    <w:rsid w:val="008E41C2"/>
    <w:rsid w:val="008E4265"/>
    <w:rsid w:val="008E430B"/>
    <w:rsid w:val="008E49C3"/>
    <w:rsid w:val="008E4A26"/>
    <w:rsid w:val="008E4F54"/>
    <w:rsid w:val="008E4F70"/>
    <w:rsid w:val="008E523A"/>
    <w:rsid w:val="008E5618"/>
    <w:rsid w:val="008E58B5"/>
    <w:rsid w:val="008E5A05"/>
    <w:rsid w:val="008E5A68"/>
    <w:rsid w:val="008E6932"/>
    <w:rsid w:val="008E6D68"/>
    <w:rsid w:val="008E6E8C"/>
    <w:rsid w:val="008E6F71"/>
    <w:rsid w:val="008E7176"/>
    <w:rsid w:val="008E7642"/>
    <w:rsid w:val="008E766A"/>
    <w:rsid w:val="008E7A1E"/>
    <w:rsid w:val="008E7A6D"/>
    <w:rsid w:val="008F0038"/>
    <w:rsid w:val="008F039C"/>
    <w:rsid w:val="008F045A"/>
    <w:rsid w:val="008F08EA"/>
    <w:rsid w:val="008F0A63"/>
    <w:rsid w:val="008F0C53"/>
    <w:rsid w:val="008F0C89"/>
    <w:rsid w:val="008F12B0"/>
    <w:rsid w:val="008F1563"/>
    <w:rsid w:val="008F1765"/>
    <w:rsid w:val="008F18A1"/>
    <w:rsid w:val="008F18E1"/>
    <w:rsid w:val="008F1D2E"/>
    <w:rsid w:val="008F1D9D"/>
    <w:rsid w:val="008F1E6A"/>
    <w:rsid w:val="008F20EE"/>
    <w:rsid w:val="008F2170"/>
    <w:rsid w:val="008F220F"/>
    <w:rsid w:val="008F28C5"/>
    <w:rsid w:val="008F2ADE"/>
    <w:rsid w:val="008F2B18"/>
    <w:rsid w:val="008F3014"/>
    <w:rsid w:val="008F304B"/>
    <w:rsid w:val="008F30CE"/>
    <w:rsid w:val="008F315A"/>
    <w:rsid w:val="008F34A1"/>
    <w:rsid w:val="008F3697"/>
    <w:rsid w:val="008F4274"/>
    <w:rsid w:val="008F44CE"/>
    <w:rsid w:val="008F45CC"/>
    <w:rsid w:val="008F4612"/>
    <w:rsid w:val="008F4811"/>
    <w:rsid w:val="008F4A11"/>
    <w:rsid w:val="008F4BC1"/>
    <w:rsid w:val="008F59B3"/>
    <w:rsid w:val="008F59F9"/>
    <w:rsid w:val="008F5AC0"/>
    <w:rsid w:val="008F5C06"/>
    <w:rsid w:val="008F5F2E"/>
    <w:rsid w:val="008F6278"/>
    <w:rsid w:val="008F62FE"/>
    <w:rsid w:val="008F656A"/>
    <w:rsid w:val="008F6938"/>
    <w:rsid w:val="008F6985"/>
    <w:rsid w:val="008F6CC1"/>
    <w:rsid w:val="008F6EC1"/>
    <w:rsid w:val="008F78B9"/>
    <w:rsid w:val="008F7B08"/>
    <w:rsid w:val="009000A8"/>
    <w:rsid w:val="00900587"/>
    <w:rsid w:val="009005B5"/>
    <w:rsid w:val="00900E61"/>
    <w:rsid w:val="009013DB"/>
    <w:rsid w:val="00901414"/>
    <w:rsid w:val="00901495"/>
    <w:rsid w:val="00901606"/>
    <w:rsid w:val="00901658"/>
    <w:rsid w:val="00901928"/>
    <w:rsid w:val="00901B43"/>
    <w:rsid w:val="0090222F"/>
    <w:rsid w:val="00902258"/>
    <w:rsid w:val="009022FC"/>
    <w:rsid w:val="009023C7"/>
    <w:rsid w:val="009023D1"/>
    <w:rsid w:val="009029E4"/>
    <w:rsid w:val="00902A09"/>
    <w:rsid w:val="00902A9C"/>
    <w:rsid w:val="00902D9A"/>
    <w:rsid w:val="00903253"/>
    <w:rsid w:val="00903A3C"/>
    <w:rsid w:val="00903FE3"/>
    <w:rsid w:val="00904680"/>
    <w:rsid w:val="0090487F"/>
    <w:rsid w:val="00904E98"/>
    <w:rsid w:val="00904F2E"/>
    <w:rsid w:val="009051D5"/>
    <w:rsid w:val="00905244"/>
    <w:rsid w:val="0090541F"/>
    <w:rsid w:val="0090549E"/>
    <w:rsid w:val="0090557B"/>
    <w:rsid w:val="009056FA"/>
    <w:rsid w:val="0090592B"/>
    <w:rsid w:val="00905A52"/>
    <w:rsid w:val="00905C21"/>
    <w:rsid w:val="00905F4E"/>
    <w:rsid w:val="00905F56"/>
    <w:rsid w:val="00906261"/>
    <w:rsid w:val="00906733"/>
    <w:rsid w:val="00906C6F"/>
    <w:rsid w:val="00906C72"/>
    <w:rsid w:val="00906E06"/>
    <w:rsid w:val="00907195"/>
    <w:rsid w:val="0090743B"/>
    <w:rsid w:val="00907A7E"/>
    <w:rsid w:val="00907A91"/>
    <w:rsid w:val="00907D9A"/>
    <w:rsid w:val="00907EDA"/>
    <w:rsid w:val="009100D8"/>
    <w:rsid w:val="00910226"/>
    <w:rsid w:val="0091023A"/>
    <w:rsid w:val="00910385"/>
    <w:rsid w:val="00910773"/>
    <w:rsid w:val="00910A0B"/>
    <w:rsid w:val="00910F07"/>
    <w:rsid w:val="0091117F"/>
    <w:rsid w:val="00911192"/>
    <w:rsid w:val="009112ED"/>
    <w:rsid w:val="0091138C"/>
    <w:rsid w:val="00911409"/>
    <w:rsid w:val="0091191E"/>
    <w:rsid w:val="00911DB5"/>
    <w:rsid w:val="00911F47"/>
    <w:rsid w:val="009121F5"/>
    <w:rsid w:val="0091244A"/>
    <w:rsid w:val="0091244F"/>
    <w:rsid w:val="0091288A"/>
    <w:rsid w:val="00912A7A"/>
    <w:rsid w:val="00912B9D"/>
    <w:rsid w:val="00912FE6"/>
    <w:rsid w:val="00913582"/>
    <w:rsid w:val="009138F4"/>
    <w:rsid w:val="00913A35"/>
    <w:rsid w:val="00913A9A"/>
    <w:rsid w:val="009143D5"/>
    <w:rsid w:val="0091448F"/>
    <w:rsid w:val="0091479E"/>
    <w:rsid w:val="009147BF"/>
    <w:rsid w:val="00914D45"/>
    <w:rsid w:val="0091557B"/>
    <w:rsid w:val="009164BA"/>
    <w:rsid w:val="009165C7"/>
    <w:rsid w:val="009166E9"/>
    <w:rsid w:val="009168A7"/>
    <w:rsid w:val="009168CC"/>
    <w:rsid w:val="00916B94"/>
    <w:rsid w:val="00916DB0"/>
    <w:rsid w:val="00916EA0"/>
    <w:rsid w:val="00917274"/>
    <w:rsid w:val="009173BD"/>
    <w:rsid w:val="00917874"/>
    <w:rsid w:val="00917B93"/>
    <w:rsid w:val="00917BFF"/>
    <w:rsid w:val="00917E1E"/>
    <w:rsid w:val="00920156"/>
    <w:rsid w:val="009201B2"/>
    <w:rsid w:val="00920450"/>
    <w:rsid w:val="00920CFE"/>
    <w:rsid w:val="00920FE8"/>
    <w:rsid w:val="00921150"/>
    <w:rsid w:val="009217AF"/>
    <w:rsid w:val="00921955"/>
    <w:rsid w:val="009219EE"/>
    <w:rsid w:val="00921B70"/>
    <w:rsid w:val="00921F6B"/>
    <w:rsid w:val="00921FC9"/>
    <w:rsid w:val="00922C3C"/>
    <w:rsid w:val="00922F5C"/>
    <w:rsid w:val="009233D9"/>
    <w:rsid w:val="00923410"/>
    <w:rsid w:val="00923464"/>
    <w:rsid w:val="00923531"/>
    <w:rsid w:val="009235A7"/>
    <w:rsid w:val="0092385E"/>
    <w:rsid w:val="00923B73"/>
    <w:rsid w:val="00923C2B"/>
    <w:rsid w:val="00923CCD"/>
    <w:rsid w:val="0092452F"/>
    <w:rsid w:val="00924F95"/>
    <w:rsid w:val="00925194"/>
    <w:rsid w:val="00925340"/>
    <w:rsid w:val="009255A1"/>
    <w:rsid w:val="0092560E"/>
    <w:rsid w:val="00925945"/>
    <w:rsid w:val="00925CDE"/>
    <w:rsid w:val="00925EE6"/>
    <w:rsid w:val="0092607D"/>
    <w:rsid w:val="00926261"/>
    <w:rsid w:val="00926A66"/>
    <w:rsid w:val="009270F2"/>
    <w:rsid w:val="00927823"/>
    <w:rsid w:val="00927C39"/>
    <w:rsid w:val="00927D23"/>
    <w:rsid w:val="0093010A"/>
    <w:rsid w:val="0093012F"/>
    <w:rsid w:val="00930497"/>
    <w:rsid w:val="0093094F"/>
    <w:rsid w:val="009309C3"/>
    <w:rsid w:val="009316DA"/>
    <w:rsid w:val="00931892"/>
    <w:rsid w:val="00931B03"/>
    <w:rsid w:val="00931F12"/>
    <w:rsid w:val="00932032"/>
    <w:rsid w:val="0093206E"/>
    <w:rsid w:val="009320D8"/>
    <w:rsid w:val="00932378"/>
    <w:rsid w:val="009323AA"/>
    <w:rsid w:val="00932532"/>
    <w:rsid w:val="00932739"/>
    <w:rsid w:val="0093277D"/>
    <w:rsid w:val="00932E94"/>
    <w:rsid w:val="00933252"/>
    <w:rsid w:val="0093357A"/>
    <w:rsid w:val="009339AB"/>
    <w:rsid w:val="00933D79"/>
    <w:rsid w:val="00933E32"/>
    <w:rsid w:val="00933E52"/>
    <w:rsid w:val="009340CE"/>
    <w:rsid w:val="009341EC"/>
    <w:rsid w:val="009342B0"/>
    <w:rsid w:val="0093438B"/>
    <w:rsid w:val="009343C2"/>
    <w:rsid w:val="0093467D"/>
    <w:rsid w:val="009346DD"/>
    <w:rsid w:val="00934768"/>
    <w:rsid w:val="009347F1"/>
    <w:rsid w:val="00934A5E"/>
    <w:rsid w:val="00934A77"/>
    <w:rsid w:val="00934C7D"/>
    <w:rsid w:val="0093503B"/>
    <w:rsid w:val="0093532F"/>
    <w:rsid w:val="009354EA"/>
    <w:rsid w:val="009355E8"/>
    <w:rsid w:val="009355F3"/>
    <w:rsid w:val="009356B5"/>
    <w:rsid w:val="00935879"/>
    <w:rsid w:val="00935C16"/>
    <w:rsid w:val="00935CBF"/>
    <w:rsid w:val="00935E31"/>
    <w:rsid w:val="00936080"/>
    <w:rsid w:val="009368F4"/>
    <w:rsid w:val="00936E3D"/>
    <w:rsid w:val="00936EA9"/>
    <w:rsid w:val="00936F0C"/>
    <w:rsid w:val="00937077"/>
    <w:rsid w:val="0093743E"/>
    <w:rsid w:val="009378CE"/>
    <w:rsid w:val="00937F7D"/>
    <w:rsid w:val="00937FE8"/>
    <w:rsid w:val="00940247"/>
    <w:rsid w:val="00940742"/>
    <w:rsid w:val="009407F9"/>
    <w:rsid w:val="00940802"/>
    <w:rsid w:val="00940E6C"/>
    <w:rsid w:val="00940EB6"/>
    <w:rsid w:val="0094103D"/>
    <w:rsid w:val="0094144A"/>
    <w:rsid w:val="009414FE"/>
    <w:rsid w:val="0094199A"/>
    <w:rsid w:val="0094293F"/>
    <w:rsid w:val="00942B02"/>
    <w:rsid w:val="00942E63"/>
    <w:rsid w:val="00942EDF"/>
    <w:rsid w:val="00942F88"/>
    <w:rsid w:val="0094312A"/>
    <w:rsid w:val="009432DE"/>
    <w:rsid w:val="0094396F"/>
    <w:rsid w:val="00943DF9"/>
    <w:rsid w:val="00943EF2"/>
    <w:rsid w:val="009441E7"/>
    <w:rsid w:val="0094477B"/>
    <w:rsid w:val="00944A1F"/>
    <w:rsid w:val="0094506F"/>
    <w:rsid w:val="0094518F"/>
    <w:rsid w:val="009457E2"/>
    <w:rsid w:val="00945909"/>
    <w:rsid w:val="00945A03"/>
    <w:rsid w:val="009461DD"/>
    <w:rsid w:val="00946469"/>
    <w:rsid w:val="0094659F"/>
    <w:rsid w:val="00946783"/>
    <w:rsid w:val="009468C2"/>
    <w:rsid w:val="00946C58"/>
    <w:rsid w:val="00946D66"/>
    <w:rsid w:val="00946DC9"/>
    <w:rsid w:val="00946E53"/>
    <w:rsid w:val="00946F38"/>
    <w:rsid w:val="00947580"/>
    <w:rsid w:val="00947DEF"/>
    <w:rsid w:val="00947F75"/>
    <w:rsid w:val="00950014"/>
    <w:rsid w:val="009500B5"/>
    <w:rsid w:val="00950310"/>
    <w:rsid w:val="00950381"/>
    <w:rsid w:val="0095074E"/>
    <w:rsid w:val="00950762"/>
    <w:rsid w:val="0095076A"/>
    <w:rsid w:val="00950C7B"/>
    <w:rsid w:val="00950C9D"/>
    <w:rsid w:val="00950D4E"/>
    <w:rsid w:val="00951039"/>
    <w:rsid w:val="009512BB"/>
    <w:rsid w:val="00951407"/>
    <w:rsid w:val="00951618"/>
    <w:rsid w:val="00951682"/>
    <w:rsid w:val="00951689"/>
    <w:rsid w:val="009516F3"/>
    <w:rsid w:val="009517FA"/>
    <w:rsid w:val="00951850"/>
    <w:rsid w:val="00951985"/>
    <w:rsid w:val="00951993"/>
    <w:rsid w:val="00951DDD"/>
    <w:rsid w:val="00951F67"/>
    <w:rsid w:val="00952A46"/>
    <w:rsid w:val="00952AB0"/>
    <w:rsid w:val="00952AB8"/>
    <w:rsid w:val="00952B32"/>
    <w:rsid w:val="00952CF4"/>
    <w:rsid w:val="00953EC4"/>
    <w:rsid w:val="009543CE"/>
    <w:rsid w:val="00954B33"/>
    <w:rsid w:val="00954B4A"/>
    <w:rsid w:val="00954D0D"/>
    <w:rsid w:val="00954E6A"/>
    <w:rsid w:val="00954FB9"/>
    <w:rsid w:val="00955186"/>
    <w:rsid w:val="00955BC3"/>
    <w:rsid w:val="00955D79"/>
    <w:rsid w:val="00955ED6"/>
    <w:rsid w:val="00955F65"/>
    <w:rsid w:val="00955FA4"/>
    <w:rsid w:val="009561B3"/>
    <w:rsid w:val="009562DB"/>
    <w:rsid w:val="00956586"/>
    <w:rsid w:val="00956A7D"/>
    <w:rsid w:val="00956B3C"/>
    <w:rsid w:val="00956F05"/>
    <w:rsid w:val="00956F5B"/>
    <w:rsid w:val="00957004"/>
    <w:rsid w:val="009570C3"/>
    <w:rsid w:val="00957700"/>
    <w:rsid w:val="00957A8E"/>
    <w:rsid w:val="00957B4A"/>
    <w:rsid w:val="00957BC1"/>
    <w:rsid w:val="00957CB0"/>
    <w:rsid w:val="0096008A"/>
    <w:rsid w:val="009601F6"/>
    <w:rsid w:val="00960575"/>
    <w:rsid w:val="00960EED"/>
    <w:rsid w:val="00960FBB"/>
    <w:rsid w:val="0096116A"/>
    <w:rsid w:val="00961515"/>
    <w:rsid w:val="0096159F"/>
    <w:rsid w:val="009619D0"/>
    <w:rsid w:val="0096223F"/>
    <w:rsid w:val="009623D4"/>
    <w:rsid w:val="0096280E"/>
    <w:rsid w:val="00963047"/>
    <w:rsid w:val="0096313E"/>
    <w:rsid w:val="009632A4"/>
    <w:rsid w:val="00963467"/>
    <w:rsid w:val="00963532"/>
    <w:rsid w:val="00963752"/>
    <w:rsid w:val="00963A37"/>
    <w:rsid w:val="00963A58"/>
    <w:rsid w:val="00964146"/>
    <w:rsid w:val="009642FB"/>
    <w:rsid w:val="009644F7"/>
    <w:rsid w:val="00964616"/>
    <w:rsid w:val="0096465E"/>
    <w:rsid w:val="009649A4"/>
    <w:rsid w:val="00964BB6"/>
    <w:rsid w:val="009655F2"/>
    <w:rsid w:val="00965657"/>
    <w:rsid w:val="009656D7"/>
    <w:rsid w:val="009657A5"/>
    <w:rsid w:val="00965FBE"/>
    <w:rsid w:val="0096635C"/>
    <w:rsid w:val="009667A6"/>
    <w:rsid w:val="00966DFE"/>
    <w:rsid w:val="00966E37"/>
    <w:rsid w:val="00966FFF"/>
    <w:rsid w:val="009676CE"/>
    <w:rsid w:val="00967D76"/>
    <w:rsid w:val="009702EC"/>
    <w:rsid w:val="009706E9"/>
    <w:rsid w:val="00971028"/>
    <w:rsid w:val="00971207"/>
    <w:rsid w:val="009713D9"/>
    <w:rsid w:val="009716FA"/>
    <w:rsid w:val="00971B89"/>
    <w:rsid w:val="00971BC2"/>
    <w:rsid w:val="00971E30"/>
    <w:rsid w:val="009722D2"/>
    <w:rsid w:val="00972817"/>
    <w:rsid w:val="00973D2F"/>
    <w:rsid w:val="0097419D"/>
    <w:rsid w:val="00974295"/>
    <w:rsid w:val="009746CB"/>
    <w:rsid w:val="009747DD"/>
    <w:rsid w:val="009752C3"/>
    <w:rsid w:val="009755B6"/>
    <w:rsid w:val="009755C8"/>
    <w:rsid w:val="00975C08"/>
    <w:rsid w:val="00975D5E"/>
    <w:rsid w:val="00975DA1"/>
    <w:rsid w:val="00975E63"/>
    <w:rsid w:val="00975FB3"/>
    <w:rsid w:val="009761D6"/>
    <w:rsid w:val="00977403"/>
    <w:rsid w:val="00977743"/>
    <w:rsid w:val="00977978"/>
    <w:rsid w:val="00977BBB"/>
    <w:rsid w:val="00977D41"/>
    <w:rsid w:val="009802F5"/>
    <w:rsid w:val="00980352"/>
    <w:rsid w:val="0098043C"/>
    <w:rsid w:val="00980948"/>
    <w:rsid w:val="00980F4A"/>
    <w:rsid w:val="0098117B"/>
    <w:rsid w:val="009811ED"/>
    <w:rsid w:val="009812B7"/>
    <w:rsid w:val="00981694"/>
    <w:rsid w:val="009819BA"/>
    <w:rsid w:val="00981A06"/>
    <w:rsid w:val="00981BD6"/>
    <w:rsid w:val="00981ED2"/>
    <w:rsid w:val="009820C2"/>
    <w:rsid w:val="009826B4"/>
    <w:rsid w:val="00982CCA"/>
    <w:rsid w:val="0098320A"/>
    <w:rsid w:val="0098381B"/>
    <w:rsid w:val="009840C5"/>
    <w:rsid w:val="00984379"/>
    <w:rsid w:val="00984399"/>
    <w:rsid w:val="009843D4"/>
    <w:rsid w:val="0098479F"/>
    <w:rsid w:val="00984963"/>
    <w:rsid w:val="00984C74"/>
    <w:rsid w:val="0098542B"/>
    <w:rsid w:val="00985951"/>
    <w:rsid w:val="00985E8D"/>
    <w:rsid w:val="0098652D"/>
    <w:rsid w:val="00986781"/>
    <w:rsid w:val="00986794"/>
    <w:rsid w:val="00986939"/>
    <w:rsid w:val="00986C5C"/>
    <w:rsid w:val="00986CD8"/>
    <w:rsid w:val="00986D6B"/>
    <w:rsid w:val="00986D76"/>
    <w:rsid w:val="00987421"/>
    <w:rsid w:val="00987941"/>
    <w:rsid w:val="00987F9B"/>
    <w:rsid w:val="009900AE"/>
    <w:rsid w:val="009904EA"/>
    <w:rsid w:val="00990B36"/>
    <w:rsid w:val="00990DC2"/>
    <w:rsid w:val="0099104A"/>
    <w:rsid w:val="00991137"/>
    <w:rsid w:val="00991189"/>
    <w:rsid w:val="00991212"/>
    <w:rsid w:val="0099193E"/>
    <w:rsid w:val="00991D50"/>
    <w:rsid w:val="00991FF6"/>
    <w:rsid w:val="00992577"/>
    <w:rsid w:val="00992587"/>
    <w:rsid w:val="00992698"/>
    <w:rsid w:val="00992861"/>
    <w:rsid w:val="00992898"/>
    <w:rsid w:val="00992A59"/>
    <w:rsid w:val="00992D8F"/>
    <w:rsid w:val="0099324F"/>
    <w:rsid w:val="00993765"/>
    <w:rsid w:val="009937D2"/>
    <w:rsid w:val="00993885"/>
    <w:rsid w:val="009939EC"/>
    <w:rsid w:val="00993A2F"/>
    <w:rsid w:val="00993A5E"/>
    <w:rsid w:val="00993A74"/>
    <w:rsid w:val="00993C68"/>
    <w:rsid w:val="00993C9B"/>
    <w:rsid w:val="00993D8C"/>
    <w:rsid w:val="0099410F"/>
    <w:rsid w:val="0099438C"/>
    <w:rsid w:val="009946B8"/>
    <w:rsid w:val="0099477D"/>
    <w:rsid w:val="009947DA"/>
    <w:rsid w:val="00994FE4"/>
    <w:rsid w:val="00995161"/>
    <w:rsid w:val="009951AC"/>
    <w:rsid w:val="0099522E"/>
    <w:rsid w:val="00995241"/>
    <w:rsid w:val="00995370"/>
    <w:rsid w:val="00995378"/>
    <w:rsid w:val="009953AB"/>
    <w:rsid w:val="009954DF"/>
    <w:rsid w:val="00995B90"/>
    <w:rsid w:val="009961A0"/>
    <w:rsid w:val="009961A8"/>
    <w:rsid w:val="0099634F"/>
    <w:rsid w:val="0099641B"/>
    <w:rsid w:val="0099667D"/>
    <w:rsid w:val="00996B71"/>
    <w:rsid w:val="00996DD3"/>
    <w:rsid w:val="00996E50"/>
    <w:rsid w:val="0099763B"/>
    <w:rsid w:val="00997965"/>
    <w:rsid w:val="009A0434"/>
    <w:rsid w:val="009A049B"/>
    <w:rsid w:val="009A07AF"/>
    <w:rsid w:val="009A0AE9"/>
    <w:rsid w:val="009A0BEB"/>
    <w:rsid w:val="009A0C9F"/>
    <w:rsid w:val="009A0EDD"/>
    <w:rsid w:val="009A1750"/>
    <w:rsid w:val="009A20FF"/>
    <w:rsid w:val="009A252C"/>
    <w:rsid w:val="009A2842"/>
    <w:rsid w:val="009A2A32"/>
    <w:rsid w:val="009A2BE6"/>
    <w:rsid w:val="009A34DF"/>
    <w:rsid w:val="009A3B67"/>
    <w:rsid w:val="009A3EF0"/>
    <w:rsid w:val="009A4275"/>
    <w:rsid w:val="009A44A8"/>
    <w:rsid w:val="009A4C61"/>
    <w:rsid w:val="009A4E32"/>
    <w:rsid w:val="009A4F2F"/>
    <w:rsid w:val="009A52FA"/>
    <w:rsid w:val="009A542B"/>
    <w:rsid w:val="009A55ED"/>
    <w:rsid w:val="009A5658"/>
    <w:rsid w:val="009A56C6"/>
    <w:rsid w:val="009A597D"/>
    <w:rsid w:val="009A601A"/>
    <w:rsid w:val="009A60D6"/>
    <w:rsid w:val="009A62A4"/>
    <w:rsid w:val="009A6371"/>
    <w:rsid w:val="009A63E3"/>
    <w:rsid w:val="009A6C6C"/>
    <w:rsid w:val="009A6E8A"/>
    <w:rsid w:val="009A71E6"/>
    <w:rsid w:val="009A7334"/>
    <w:rsid w:val="009A7F9A"/>
    <w:rsid w:val="009B0245"/>
    <w:rsid w:val="009B048A"/>
    <w:rsid w:val="009B069F"/>
    <w:rsid w:val="009B08A9"/>
    <w:rsid w:val="009B0925"/>
    <w:rsid w:val="009B0ED4"/>
    <w:rsid w:val="009B0F41"/>
    <w:rsid w:val="009B109A"/>
    <w:rsid w:val="009B11A2"/>
    <w:rsid w:val="009B13FE"/>
    <w:rsid w:val="009B1C10"/>
    <w:rsid w:val="009B1DEC"/>
    <w:rsid w:val="009B213B"/>
    <w:rsid w:val="009B23D7"/>
    <w:rsid w:val="009B27BE"/>
    <w:rsid w:val="009B29D2"/>
    <w:rsid w:val="009B2A0E"/>
    <w:rsid w:val="009B2C86"/>
    <w:rsid w:val="009B2C97"/>
    <w:rsid w:val="009B300C"/>
    <w:rsid w:val="009B319C"/>
    <w:rsid w:val="009B3D12"/>
    <w:rsid w:val="009B3FEA"/>
    <w:rsid w:val="009B40AE"/>
    <w:rsid w:val="009B43E7"/>
    <w:rsid w:val="009B488B"/>
    <w:rsid w:val="009B490F"/>
    <w:rsid w:val="009B4A7D"/>
    <w:rsid w:val="009B4B89"/>
    <w:rsid w:val="009B4DD0"/>
    <w:rsid w:val="009B5109"/>
    <w:rsid w:val="009B556D"/>
    <w:rsid w:val="009B5B79"/>
    <w:rsid w:val="009B5CA1"/>
    <w:rsid w:val="009B5D6C"/>
    <w:rsid w:val="009B5E7C"/>
    <w:rsid w:val="009B619E"/>
    <w:rsid w:val="009B6376"/>
    <w:rsid w:val="009B6404"/>
    <w:rsid w:val="009B6660"/>
    <w:rsid w:val="009B6A16"/>
    <w:rsid w:val="009B6C63"/>
    <w:rsid w:val="009B6E71"/>
    <w:rsid w:val="009B6FC4"/>
    <w:rsid w:val="009B71F6"/>
    <w:rsid w:val="009B7301"/>
    <w:rsid w:val="009B73E7"/>
    <w:rsid w:val="009B75AA"/>
    <w:rsid w:val="009B769E"/>
    <w:rsid w:val="009B76EC"/>
    <w:rsid w:val="009B78FF"/>
    <w:rsid w:val="009B7CE3"/>
    <w:rsid w:val="009B7E3F"/>
    <w:rsid w:val="009C0039"/>
    <w:rsid w:val="009C04AD"/>
    <w:rsid w:val="009C050F"/>
    <w:rsid w:val="009C0C55"/>
    <w:rsid w:val="009C0F74"/>
    <w:rsid w:val="009C130D"/>
    <w:rsid w:val="009C13C3"/>
    <w:rsid w:val="009C1419"/>
    <w:rsid w:val="009C1FE8"/>
    <w:rsid w:val="009C237A"/>
    <w:rsid w:val="009C2734"/>
    <w:rsid w:val="009C2766"/>
    <w:rsid w:val="009C33A2"/>
    <w:rsid w:val="009C33CA"/>
    <w:rsid w:val="009C34B4"/>
    <w:rsid w:val="009C36DE"/>
    <w:rsid w:val="009C396E"/>
    <w:rsid w:val="009C40B2"/>
    <w:rsid w:val="009C43D0"/>
    <w:rsid w:val="009C44EB"/>
    <w:rsid w:val="009C4632"/>
    <w:rsid w:val="009C46B8"/>
    <w:rsid w:val="009C49CB"/>
    <w:rsid w:val="009C4A36"/>
    <w:rsid w:val="009C4B22"/>
    <w:rsid w:val="009C4E08"/>
    <w:rsid w:val="009C4F6A"/>
    <w:rsid w:val="009C5096"/>
    <w:rsid w:val="009C51BD"/>
    <w:rsid w:val="009C54AB"/>
    <w:rsid w:val="009C59C0"/>
    <w:rsid w:val="009C5A2F"/>
    <w:rsid w:val="009C5B48"/>
    <w:rsid w:val="009C5C9E"/>
    <w:rsid w:val="009C5D17"/>
    <w:rsid w:val="009C64D7"/>
    <w:rsid w:val="009C6B0E"/>
    <w:rsid w:val="009C6B4B"/>
    <w:rsid w:val="009C6B6D"/>
    <w:rsid w:val="009C7135"/>
    <w:rsid w:val="009C717A"/>
    <w:rsid w:val="009C73B8"/>
    <w:rsid w:val="009C7614"/>
    <w:rsid w:val="009C77B7"/>
    <w:rsid w:val="009C7CA7"/>
    <w:rsid w:val="009C7CFB"/>
    <w:rsid w:val="009C7D44"/>
    <w:rsid w:val="009D007E"/>
    <w:rsid w:val="009D00F2"/>
    <w:rsid w:val="009D0632"/>
    <w:rsid w:val="009D0975"/>
    <w:rsid w:val="009D0B3C"/>
    <w:rsid w:val="009D0B98"/>
    <w:rsid w:val="009D0BCA"/>
    <w:rsid w:val="009D0BD8"/>
    <w:rsid w:val="009D0C91"/>
    <w:rsid w:val="009D0DEF"/>
    <w:rsid w:val="009D0FF8"/>
    <w:rsid w:val="009D15F8"/>
    <w:rsid w:val="009D1A65"/>
    <w:rsid w:val="009D2533"/>
    <w:rsid w:val="009D276D"/>
    <w:rsid w:val="009D2F06"/>
    <w:rsid w:val="009D2F19"/>
    <w:rsid w:val="009D2F5C"/>
    <w:rsid w:val="009D31AE"/>
    <w:rsid w:val="009D3224"/>
    <w:rsid w:val="009D340B"/>
    <w:rsid w:val="009D36B8"/>
    <w:rsid w:val="009D3837"/>
    <w:rsid w:val="009D4593"/>
    <w:rsid w:val="009D4A4E"/>
    <w:rsid w:val="009D4E38"/>
    <w:rsid w:val="009D4F36"/>
    <w:rsid w:val="009D520C"/>
    <w:rsid w:val="009D542C"/>
    <w:rsid w:val="009D542D"/>
    <w:rsid w:val="009D5701"/>
    <w:rsid w:val="009D5A0A"/>
    <w:rsid w:val="009D5F9C"/>
    <w:rsid w:val="009D66CE"/>
    <w:rsid w:val="009D6CF8"/>
    <w:rsid w:val="009D6E4E"/>
    <w:rsid w:val="009D71C9"/>
    <w:rsid w:val="009D7399"/>
    <w:rsid w:val="009D73F0"/>
    <w:rsid w:val="009D7782"/>
    <w:rsid w:val="009D7AD1"/>
    <w:rsid w:val="009D7DFB"/>
    <w:rsid w:val="009D7E77"/>
    <w:rsid w:val="009D7EAC"/>
    <w:rsid w:val="009E01F3"/>
    <w:rsid w:val="009E037A"/>
    <w:rsid w:val="009E051C"/>
    <w:rsid w:val="009E0860"/>
    <w:rsid w:val="009E0898"/>
    <w:rsid w:val="009E0A65"/>
    <w:rsid w:val="009E1379"/>
    <w:rsid w:val="009E13EF"/>
    <w:rsid w:val="009E16A3"/>
    <w:rsid w:val="009E1AC9"/>
    <w:rsid w:val="009E1DDF"/>
    <w:rsid w:val="009E1F5D"/>
    <w:rsid w:val="009E26D7"/>
    <w:rsid w:val="009E27A3"/>
    <w:rsid w:val="009E2945"/>
    <w:rsid w:val="009E2C9A"/>
    <w:rsid w:val="009E31E6"/>
    <w:rsid w:val="009E3362"/>
    <w:rsid w:val="009E35B7"/>
    <w:rsid w:val="009E364D"/>
    <w:rsid w:val="009E3E66"/>
    <w:rsid w:val="009E42AD"/>
    <w:rsid w:val="009E4509"/>
    <w:rsid w:val="009E4B6A"/>
    <w:rsid w:val="009E4FA5"/>
    <w:rsid w:val="009E515B"/>
    <w:rsid w:val="009E53D2"/>
    <w:rsid w:val="009E5B65"/>
    <w:rsid w:val="009E5D43"/>
    <w:rsid w:val="009E5FDB"/>
    <w:rsid w:val="009E61D5"/>
    <w:rsid w:val="009E62C4"/>
    <w:rsid w:val="009E6400"/>
    <w:rsid w:val="009E6ED3"/>
    <w:rsid w:val="009E6F29"/>
    <w:rsid w:val="009E7044"/>
    <w:rsid w:val="009E70F1"/>
    <w:rsid w:val="009E724F"/>
    <w:rsid w:val="009E73AF"/>
    <w:rsid w:val="009E7531"/>
    <w:rsid w:val="009E7D43"/>
    <w:rsid w:val="009F038C"/>
    <w:rsid w:val="009F053F"/>
    <w:rsid w:val="009F10C8"/>
    <w:rsid w:val="009F10F4"/>
    <w:rsid w:val="009F1453"/>
    <w:rsid w:val="009F1641"/>
    <w:rsid w:val="009F175C"/>
    <w:rsid w:val="009F1A90"/>
    <w:rsid w:val="009F204A"/>
    <w:rsid w:val="009F270C"/>
    <w:rsid w:val="009F2711"/>
    <w:rsid w:val="009F2A7B"/>
    <w:rsid w:val="009F2CF3"/>
    <w:rsid w:val="009F2DA8"/>
    <w:rsid w:val="009F2E2E"/>
    <w:rsid w:val="009F33D1"/>
    <w:rsid w:val="009F35A6"/>
    <w:rsid w:val="009F4007"/>
    <w:rsid w:val="009F400B"/>
    <w:rsid w:val="009F46B7"/>
    <w:rsid w:val="009F4744"/>
    <w:rsid w:val="009F5491"/>
    <w:rsid w:val="009F5539"/>
    <w:rsid w:val="009F5698"/>
    <w:rsid w:val="009F56CB"/>
    <w:rsid w:val="009F57A5"/>
    <w:rsid w:val="009F58B7"/>
    <w:rsid w:val="009F5EC6"/>
    <w:rsid w:val="009F601C"/>
    <w:rsid w:val="009F60FC"/>
    <w:rsid w:val="009F61A6"/>
    <w:rsid w:val="009F640F"/>
    <w:rsid w:val="009F662D"/>
    <w:rsid w:val="009F66CD"/>
    <w:rsid w:val="009F6702"/>
    <w:rsid w:val="009F671D"/>
    <w:rsid w:val="009F6CF1"/>
    <w:rsid w:val="009F6E4F"/>
    <w:rsid w:val="009F6F34"/>
    <w:rsid w:val="009F70C8"/>
    <w:rsid w:val="009F72CF"/>
    <w:rsid w:val="009F7450"/>
    <w:rsid w:val="009F75BF"/>
    <w:rsid w:val="009F7A0A"/>
    <w:rsid w:val="009F7B8F"/>
    <w:rsid w:val="009F7EDF"/>
    <w:rsid w:val="009F7FE0"/>
    <w:rsid w:val="00A0042A"/>
    <w:rsid w:val="00A004C6"/>
    <w:rsid w:val="00A0063E"/>
    <w:rsid w:val="00A00671"/>
    <w:rsid w:val="00A006A9"/>
    <w:rsid w:val="00A00DCB"/>
    <w:rsid w:val="00A00E57"/>
    <w:rsid w:val="00A00F93"/>
    <w:rsid w:val="00A0107D"/>
    <w:rsid w:val="00A0115F"/>
    <w:rsid w:val="00A014DD"/>
    <w:rsid w:val="00A01508"/>
    <w:rsid w:val="00A01620"/>
    <w:rsid w:val="00A01723"/>
    <w:rsid w:val="00A01805"/>
    <w:rsid w:val="00A01AD5"/>
    <w:rsid w:val="00A01AF1"/>
    <w:rsid w:val="00A01BD2"/>
    <w:rsid w:val="00A01CC4"/>
    <w:rsid w:val="00A02387"/>
    <w:rsid w:val="00A0255C"/>
    <w:rsid w:val="00A02B4E"/>
    <w:rsid w:val="00A02BC1"/>
    <w:rsid w:val="00A02F58"/>
    <w:rsid w:val="00A03354"/>
    <w:rsid w:val="00A037A7"/>
    <w:rsid w:val="00A03872"/>
    <w:rsid w:val="00A03F28"/>
    <w:rsid w:val="00A04305"/>
    <w:rsid w:val="00A046AD"/>
    <w:rsid w:val="00A04843"/>
    <w:rsid w:val="00A049D6"/>
    <w:rsid w:val="00A04A66"/>
    <w:rsid w:val="00A04C1E"/>
    <w:rsid w:val="00A04D0B"/>
    <w:rsid w:val="00A05007"/>
    <w:rsid w:val="00A058C0"/>
    <w:rsid w:val="00A0596B"/>
    <w:rsid w:val="00A05BBC"/>
    <w:rsid w:val="00A05DC4"/>
    <w:rsid w:val="00A05E08"/>
    <w:rsid w:val="00A066BC"/>
    <w:rsid w:val="00A06717"/>
    <w:rsid w:val="00A068A4"/>
    <w:rsid w:val="00A069CA"/>
    <w:rsid w:val="00A06A71"/>
    <w:rsid w:val="00A06DF3"/>
    <w:rsid w:val="00A06F56"/>
    <w:rsid w:val="00A06FC0"/>
    <w:rsid w:val="00A07035"/>
    <w:rsid w:val="00A070BF"/>
    <w:rsid w:val="00A07B28"/>
    <w:rsid w:val="00A10022"/>
    <w:rsid w:val="00A11132"/>
    <w:rsid w:val="00A11197"/>
    <w:rsid w:val="00A119CB"/>
    <w:rsid w:val="00A11B1C"/>
    <w:rsid w:val="00A11B37"/>
    <w:rsid w:val="00A11BE9"/>
    <w:rsid w:val="00A12244"/>
    <w:rsid w:val="00A12274"/>
    <w:rsid w:val="00A12594"/>
    <w:rsid w:val="00A12D14"/>
    <w:rsid w:val="00A13285"/>
    <w:rsid w:val="00A13368"/>
    <w:rsid w:val="00A1349E"/>
    <w:rsid w:val="00A13844"/>
    <w:rsid w:val="00A13BF2"/>
    <w:rsid w:val="00A13EE5"/>
    <w:rsid w:val="00A142B3"/>
    <w:rsid w:val="00A145B5"/>
    <w:rsid w:val="00A147B0"/>
    <w:rsid w:val="00A14869"/>
    <w:rsid w:val="00A1495A"/>
    <w:rsid w:val="00A14997"/>
    <w:rsid w:val="00A14C12"/>
    <w:rsid w:val="00A14F43"/>
    <w:rsid w:val="00A151F6"/>
    <w:rsid w:val="00A151FC"/>
    <w:rsid w:val="00A15221"/>
    <w:rsid w:val="00A155C8"/>
    <w:rsid w:val="00A15719"/>
    <w:rsid w:val="00A15750"/>
    <w:rsid w:val="00A15878"/>
    <w:rsid w:val="00A16060"/>
    <w:rsid w:val="00A162CD"/>
    <w:rsid w:val="00A162D9"/>
    <w:rsid w:val="00A16476"/>
    <w:rsid w:val="00A16723"/>
    <w:rsid w:val="00A168BC"/>
    <w:rsid w:val="00A16A45"/>
    <w:rsid w:val="00A16D39"/>
    <w:rsid w:val="00A16E36"/>
    <w:rsid w:val="00A16EA5"/>
    <w:rsid w:val="00A1724A"/>
    <w:rsid w:val="00A1725B"/>
    <w:rsid w:val="00A17297"/>
    <w:rsid w:val="00A173E6"/>
    <w:rsid w:val="00A179C8"/>
    <w:rsid w:val="00A17DBF"/>
    <w:rsid w:val="00A20355"/>
    <w:rsid w:val="00A204FD"/>
    <w:rsid w:val="00A20768"/>
    <w:rsid w:val="00A20769"/>
    <w:rsid w:val="00A207AE"/>
    <w:rsid w:val="00A20AF0"/>
    <w:rsid w:val="00A20CE1"/>
    <w:rsid w:val="00A20DDD"/>
    <w:rsid w:val="00A2133B"/>
    <w:rsid w:val="00A21678"/>
    <w:rsid w:val="00A216FF"/>
    <w:rsid w:val="00A2196A"/>
    <w:rsid w:val="00A21C36"/>
    <w:rsid w:val="00A21E95"/>
    <w:rsid w:val="00A22269"/>
    <w:rsid w:val="00A22420"/>
    <w:rsid w:val="00A229D8"/>
    <w:rsid w:val="00A22D2B"/>
    <w:rsid w:val="00A233B3"/>
    <w:rsid w:val="00A23448"/>
    <w:rsid w:val="00A23AA0"/>
    <w:rsid w:val="00A23CD5"/>
    <w:rsid w:val="00A23D79"/>
    <w:rsid w:val="00A23DB7"/>
    <w:rsid w:val="00A23EF1"/>
    <w:rsid w:val="00A2404D"/>
    <w:rsid w:val="00A241B3"/>
    <w:rsid w:val="00A248A5"/>
    <w:rsid w:val="00A2494F"/>
    <w:rsid w:val="00A24A74"/>
    <w:rsid w:val="00A25031"/>
    <w:rsid w:val="00A2562F"/>
    <w:rsid w:val="00A25959"/>
    <w:rsid w:val="00A25962"/>
    <w:rsid w:val="00A25970"/>
    <w:rsid w:val="00A25B9F"/>
    <w:rsid w:val="00A25CEB"/>
    <w:rsid w:val="00A25D3D"/>
    <w:rsid w:val="00A26433"/>
    <w:rsid w:val="00A26A21"/>
    <w:rsid w:val="00A26E43"/>
    <w:rsid w:val="00A26E46"/>
    <w:rsid w:val="00A26E95"/>
    <w:rsid w:val="00A26FEE"/>
    <w:rsid w:val="00A273E6"/>
    <w:rsid w:val="00A278ED"/>
    <w:rsid w:val="00A2795B"/>
    <w:rsid w:val="00A27A4A"/>
    <w:rsid w:val="00A27CC8"/>
    <w:rsid w:val="00A27F80"/>
    <w:rsid w:val="00A304CA"/>
    <w:rsid w:val="00A31337"/>
    <w:rsid w:val="00A31978"/>
    <w:rsid w:val="00A328CB"/>
    <w:rsid w:val="00A32982"/>
    <w:rsid w:val="00A32B2E"/>
    <w:rsid w:val="00A33220"/>
    <w:rsid w:val="00A33251"/>
    <w:rsid w:val="00A3344E"/>
    <w:rsid w:val="00A3373C"/>
    <w:rsid w:val="00A33877"/>
    <w:rsid w:val="00A33A25"/>
    <w:rsid w:val="00A33C48"/>
    <w:rsid w:val="00A348DA"/>
    <w:rsid w:val="00A34B2C"/>
    <w:rsid w:val="00A34B54"/>
    <w:rsid w:val="00A34C86"/>
    <w:rsid w:val="00A34D3D"/>
    <w:rsid w:val="00A352B3"/>
    <w:rsid w:val="00A3537E"/>
    <w:rsid w:val="00A35457"/>
    <w:rsid w:val="00A354C0"/>
    <w:rsid w:val="00A3567A"/>
    <w:rsid w:val="00A3572D"/>
    <w:rsid w:val="00A35843"/>
    <w:rsid w:val="00A35901"/>
    <w:rsid w:val="00A359C7"/>
    <w:rsid w:val="00A35C11"/>
    <w:rsid w:val="00A36328"/>
    <w:rsid w:val="00A368AE"/>
    <w:rsid w:val="00A37066"/>
    <w:rsid w:val="00A370C1"/>
    <w:rsid w:val="00A3767D"/>
    <w:rsid w:val="00A377FA"/>
    <w:rsid w:val="00A37A87"/>
    <w:rsid w:val="00A37F25"/>
    <w:rsid w:val="00A40449"/>
    <w:rsid w:val="00A40522"/>
    <w:rsid w:val="00A40891"/>
    <w:rsid w:val="00A4094C"/>
    <w:rsid w:val="00A40A1D"/>
    <w:rsid w:val="00A40B92"/>
    <w:rsid w:val="00A40D14"/>
    <w:rsid w:val="00A40DC3"/>
    <w:rsid w:val="00A40E86"/>
    <w:rsid w:val="00A40F4B"/>
    <w:rsid w:val="00A410E2"/>
    <w:rsid w:val="00A4178E"/>
    <w:rsid w:val="00A4192C"/>
    <w:rsid w:val="00A41A29"/>
    <w:rsid w:val="00A41AF3"/>
    <w:rsid w:val="00A41C7F"/>
    <w:rsid w:val="00A420CC"/>
    <w:rsid w:val="00A4210D"/>
    <w:rsid w:val="00A42514"/>
    <w:rsid w:val="00A42575"/>
    <w:rsid w:val="00A425E6"/>
    <w:rsid w:val="00A42670"/>
    <w:rsid w:val="00A42709"/>
    <w:rsid w:val="00A42F8B"/>
    <w:rsid w:val="00A431D4"/>
    <w:rsid w:val="00A43893"/>
    <w:rsid w:val="00A43946"/>
    <w:rsid w:val="00A4402C"/>
    <w:rsid w:val="00A44283"/>
    <w:rsid w:val="00A443D8"/>
    <w:rsid w:val="00A4499C"/>
    <w:rsid w:val="00A449AD"/>
    <w:rsid w:val="00A45614"/>
    <w:rsid w:val="00A45767"/>
    <w:rsid w:val="00A457F8"/>
    <w:rsid w:val="00A46188"/>
    <w:rsid w:val="00A466EA"/>
    <w:rsid w:val="00A46DA9"/>
    <w:rsid w:val="00A46EED"/>
    <w:rsid w:val="00A47489"/>
    <w:rsid w:val="00A474AB"/>
    <w:rsid w:val="00A47593"/>
    <w:rsid w:val="00A47775"/>
    <w:rsid w:val="00A504A4"/>
    <w:rsid w:val="00A5081C"/>
    <w:rsid w:val="00A50B17"/>
    <w:rsid w:val="00A50C35"/>
    <w:rsid w:val="00A50C64"/>
    <w:rsid w:val="00A50DA9"/>
    <w:rsid w:val="00A50DF9"/>
    <w:rsid w:val="00A50F6A"/>
    <w:rsid w:val="00A51000"/>
    <w:rsid w:val="00A51980"/>
    <w:rsid w:val="00A51A87"/>
    <w:rsid w:val="00A5200B"/>
    <w:rsid w:val="00A52436"/>
    <w:rsid w:val="00A52B2C"/>
    <w:rsid w:val="00A52C04"/>
    <w:rsid w:val="00A53179"/>
    <w:rsid w:val="00A536C8"/>
    <w:rsid w:val="00A53871"/>
    <w:rsid w:val="00A5387F"/>
    <w:rsid w:val="00A53D20"/>
    <w:rsid w:val="00A53D95"/>
    <w:rsid w:val="00A541E9"/>
    <w:rsid w:val="00A54444"/>
    <w:rsid w:val="00A54534"/>
    <w:rsid w:val="00A54CFB"/>
    <w:rsid w:val="00A55140"/>
    <w:rsid w:val="00A55508"/>
    <w:rsid w:val="00A55846"/>
    <w:rsid w:val="00A559EE"/>
    <w:rsid w:val="00A55B2E"/>
    <w:rsid w:val="00A55B45"/>
    <w:rsid w:val="00A55BD0"/>
    <w:rsid w:val="00A55C5C"/>
    <w:rsid w:val="00A55F54"/>
    <w:rsid w:val="00A5618D"/>
    <w:rsid w:val="00A564C0"/>
    <w:rsid w:val="00A56667"/>
    <w:rsid w:val="00A567BB"/>
    <w:rsid w:val="00A56D27"/>
    <w:rsid w:val="00A57070"/>
    <w:rsid w:val="00A5711C"/>
    <w:rsid w:val="00A57167"/>
    <w:rsid w:val="00A57568"/>
    <w:rsid w:val="00A5765E"/>
    <w:rsid w:val="00A57791"/>
    <w:rsid w:val="00A57931"/>
    <w:rsid w:val="00A5797D"/>
    <w:rsid w:val="00A5799D"/>
    <w:rsid w:val="00A57C14"/>
    <w:rsid w:val="00A57EC6"/>
    <w:rsid w:val="00A60943"/>
    <w:rsid w:val="00A61735"/>
    <w:rsid w:val="00A61863"/>
    <w:rsid w:val="00A61A49"/>
    <w:rsid w:val="00A620DE"/>
    <w:rsid w:val="00A62655"/>
    <w:rsid w:val="00A62751"/>
    <w:rsid w:val="00A62869"/>
    <w:rsid w:val="00A62872"/>
    <w:rsid w:val="00A629AA"/>
    <w:rsid w:val="00A629D5"/>
    <w:rsid w:val="00A62B0D"/>
    <w:rsid w:val="00A62B4C"/>
    <w:rsid w:val="00A62DD9"/>
    <w:rsid w:val="00A62E31"/>
    <w:rsid w:val="00A63025"/>
    <w:rsid w:val="00A631F9"/>
    <w:rsid w:val="00A63673"/>
    <w:rsid w:val="00A63A22"/>
    <w:rsid w:val="00A63C50"/>
    <w:rsid w:val="00A63E48"/>
    <w:rsid w:val="00A64022"/>
    <w:rsid w:val="00A64153"/>
    <w:rsid w:val="00A646AC"/>
    <w:rsid w:val="00A6477A"/>
    <w:rsid w:val="00A648C8"/>
    <w:rsid w:val="00A648FE"/>
    <w:rsid w:val="00A65115"/>
    <w:rsid w:val="00A65E5B"/>
    <w:rsid w:val="00A65E69"/>
    <w:rsid w:val="00A660D7"/>
    <w:rsid w:val="00A66483"/>
    <w:rsid w:val="00A66651"/>
    <w:rsid w:val="00A667A7"/>
    <w:rsid w:val="00A6696D"/>
    <w:rsid w:val="00A66AB3"/>
    <w:rsid w:val="00A66CB5"/>
    <w:rsid w:val="00A66D05"/>
    <w:rsid w:val="00A6710E"/>
    <w:rsid w:val="00A671D2"/>
    <w:rsid w:val="00A67607"/>
    <w:rsid w:val="00A67862"/>
    <w:rsid w:val="00A67B25"/>
    <w:rsid w:val="00A67B3E"/>
    <w:rsid w:val="00A70064"/>
    <w:rsid w:val="00A704C4"/>
    <w:rsid w:val="00A70559"/>
    <w:rsid w:val="00A70D0C"/>
    <w:rsid w:val="00A71024"/>
    <w:rsid w:val="00A710D7"/>
    <w:rsid w:val="00A710EB"/>
    <w:rsid w:val="00A712F9"/>
    <w:rsid w:val="00A7139D"/>
    <w:rsid w:val="00A713F2"/>
    <w:rsid w:val="00A7161C"/>
    <w:rsid w:val="00A7185B"/>
    <w:rsid w:val="00A71BE1"/>
    <w:rsid w:val="00A71DCE"/>
    <w:rsid w:val="00A72035"/>
    <w:rsid w:val="00A724E4"/>
    <w:rsid w:val="00A72804"/>
    <w:rsid w:val="00A72829"/>
    <w:rsid w:val="00A7286A"/>
    <w:rsid w:val="00A72B84"/>
    <w:rsid w:val="00A72F6C"/>
    <w:rsid w:val="00A731AC"/>
    <w:rsid w:val="00A7322B"/>
    <w:rsid w:val="00A73437"/>
    <w:rsid w:val="00A73792"/>
    <w:rsid w:val="00A737F5"/>
    <w:rsid w:val="00A7392F"/>
    <w:rsid w:val="00A73EED"/>
    <w:rsid w:val="00A74057"/>
    <w:rsid w:val="00A742A0"/>
    <w:rsid w:val="00A7477E"/>
    <w:rsid w:val="00A74985"/>
    <w:rsid w:val="00A74CC7"/>
    <w:rsid w:val="00A7514A"/>
    <w:rsid w:val="00A753EC"/>
    <w:rsid w:val="00A75CE9"/>
    <w:rsid w:val="00A76246"/>
    <w:rsid w:val="00A76714"/>
    <w:rsid w:val="00A76790"/>
    <w:rsid w:val="00A767E7"/>
    <w:rsid w:val="00A767F7"/>
    <w:rsid w:val="00A768C5"/>
    <w:rsid w:val="00A76955"/>
    <w:rsid w:val="00A76AAA"/>
    <w:rsid w:val="00A76B52"/>
    <w:rsid w:val="00A76D9D"/>
    <w:rsid w:val="00A76E04"/>
    <w:rsid w:val="00A77163"/>
    <w:rsid w:val="00A77262"/>
    <w:rsid w:val="00A7766F"/>
    <w:rsid w:val="00A7782D"/>
    <w:rsid w:val="00A77A4D"/>
    <w:rsid w:val="00A77B80"/>
    <w:rsid w:val="00A802CB"/>
    <w:rsid w:val="00A8056E"/>
    <w:rsid w:val="00A8057A"/>
    <w:rsid w:val="00A805A3"/>
    <w:rsid w:val="00A805CF"/>
    <w:rsid w:val="00A8088E"/>
    <w:rsid w:val="00A80994"/>
    <w:rsid w:val="00A809F8"/>
    <w:rsid w:val="00A8128A"/>
    <w:rsid w:val="00A81353"/>
    <w:rsid w:val="00A819B2"/>
    <w:rsid w:val="00A81CF3"/>
    <w:rsid w:val="00A82957"/>
    <w:rsid w:val="00A82973"/>
    <w:rsid w:val="00A82DFB"/>
    <w:rsid w:val="00A83072"/>
    <w:rsid w:val="00A8334C"/>
    <w:rsid w:val="00A833DE"/>
    <w:rsid w:val="00A837AD"/>
    <w:rsid w:val="00A83B37"/>
    <w:rsid w:val="00A83E76"/>
    <w:rsid w:val="00A84A31"/>
    <w:rsid w:val="00A850AA"/>
    <w:rsid w:val="00A850F3"/>
    <w:rsid w:val="00A85580"/>
    <w:rsid w:val="00A858D8"/>
    <w:rsid w:val="00A86089"/>
    <w:rsid w:val="00A86152"/>
    <w:rsid w:val="00A86269"/>
    <w:rsid w:val="00A863F2"/>
    <w:rsid w:val="00A86463"/>
    <w:rsid w:val="00A865E2"/>
    <w:rsid w:val="00A868F7"/>
    <w:rsid w:val="00A86C40"/>
    <w:rsid w:val="00A87718"/>
    <w:rsid w:val="00A87732"/>
    <w:rsid w:val="00A87761"/>
    <w:rsid w:val="00A87821"/>
    <w:rsid w:val="00A87A07"/>
    <w:rsid w:val="00A87A8A"/>
    <w:rsid w:val="00A87A9B"/>
    <w:rsid w:val="00A87BD3"/>
    <w:rsid w:val="00A87DB3"/>
    <w:rsid w:val="00A87E83"/>
    <w:rsid w:val="00A87F22"/>
    <w:rsid w:val="00A87F3F"/>
    <w:rsid w:val="00A903B2"/>
    <w:rsid w:val="00A90564"/>
    <w:rsid w:val="00A908A0"/>
    <w:rsid w:val="00A908B6"/>
    <w:rsid w:val="00A90AB2"/>
    <w:rsid w:val="00A90D7F"/>
    <w:rsid w:val="00A90F7B"/>
    <w:rsid w:val="00A90FD0"/>
    <w:rsid w:val="00A910C0"/>
    <w:rsid w:val="00A91355"/>
    <w:rsid w:val="00A91382"/>
    <w:rsid w:val="00A91581"/>
    <w:rsid w:val="00A916D5"/>
    <w:rsid w:val="00A9179C"/>
    <w:rsid w:val="00A91815"/>
    <w:rsid w:val="00A91939"/>
    <w:rsid w:val="00A92416"/>
    <w:rsid w:val="00A92546"/>
    <w:rsid w:val="00A927F8"/>
    <w:rsid w:val="00A9282A"/>
    <w:rsid w:val="00A92847"/>
    <w:rsid w:val="00A9288D"/>
    <w:rsid w:val="00A92A89"/>
    <w:rsid w:val="00A92FE1"/>
    <w:rsid w:val="00A930E4"/>
    <w:rsid w:val="00A9337E"/>
    <w:rsid w:val="00A93514"/>
    <w:rsid w:val="00A935E5"/>
    <w:rsid w:val="00A93873"/>
    <w:rsid w:val="00A93B4D"/>
    <w:rsid w:val="00A93B92"/>
    <w:rsid w:val="00A93BE9"/>
    <w:rsid w:val="00A93EB2"/>
    <w:rsid w:val="00A93F24"/>
    <w:rsid w:val="00A9415E"/>
    <w:rsid w:val="00A94387"/>
    <w:rsid w:val="00A94689"/>
    <w:rsid w:val="00A9472E"/>
    <w:rsid w:val="00A94E27"/>
    <w:rsid w:val="00A94FF8"/>
    <w:rsid w:val="00A952AC"/>
    <w:rsid w:val="00A95579"/>
    <w:rsid w:val="00A95673"/>
    <w:rsid w:val="00A956DA"/>
    <w:rsid w:val="00A95714"/>
    <w:rsid w:val="00A95715"/>
    <w:rsid w:val="00A95980"/>
    <w:rsid w:val="00A95ADD"/>
    <w:rsid w:val="00A95C0B"/>
    <w:rsid w:val="00A96280"/>
    <w:rsid w:val="00A96356"/>
    <w:rsid w:val="00A96720"/>
    <w:rsid w:val="00A9689C"/>
    <w:rsid w:val="00A968CF"/>
    <w:rsid w:val="00A96E5B"/>
    <w:rsid w:val="00A9745F"/>
    <w:rsid w:val="00A97593"/>
    <w:rsid w:val="00A9772C"/>
    <w:rsid w:val="00A97B75"/>
    <w:rsid w:val="00A97E95"/>
    <w:rsid w:val="00A97ECE"/>
    <w:rsid w:val="00AA00AD"/>
    <w:rsid w:val="00AA03C4"/>
    <w:rsid w:val="00AA0674"/>
    <w:rsid w:val="00AA095D"/>
    <w:rsid w:val="00AA0C3F"/>
    <w:rsid w:val="00AA0D1A"/>
    <w:rsid w:val="00AA0EB2"/>
    <w:rsid w:val="00AA111E"/>
    <w:rsid w:val="00AA12DA"/>
    <w:rsid w:val="00AA1367"/>
    <w:rsid w:val="00AA153D"/>
    <w:rsid w:val="00AA19F1"/>
    <w:rsid w:val="00AA1BBA"/>
    <w:rsid w:val="00AA2243"/>
    <w:rsid w:val="00AA267A"/>
    <w:rsid w:val="00AA295C"/>
    <w:rsid w:val="00AA2F1B"/>
    <w:rsid w:val="00AA2F42"/>
    <w:rsid w:val="00AA2FE5"/>
    <w:rsid w:val="00AA32C9"/>
    <w:rsid w:val="00AA397F"/>
    <w:rsid w:val="00AA3A3E"/>
    <w:rsid w:val="00AA3F45"/>
    <w:rsid w:val="00AA43CF"/>
    <w:rsid w:val="00AA44C8"/>
    <w:rsid w:val="00AA44FB"/>
    <w:rsid w:val="00AA453C"/>
    <w:rsid w:val="00AA4702"/>
    <w:rsid w:val="00AA487C"/>
    <w:rsid w:val="00AA49D3"/>
    <w:rsid w:val="00AA4C54"/>
    <w:rsid w:val="00AA5069"/>
    <w:rsid w:val="00AA582E"/>
    <w:rsid w:val="00AA5EAC"/>
    <w:rsid w:val="00AA6077"/>
    <w:rsid w:val="00AA6986"/>
    <w:rsid w:val="00AA7536"/>
    <w:rsid w:val="00AA7790"/>
    <w:rsid w:val="00AA782D"/>
    <w:rsid w:val="00AA78F4"/>
    <w:rsid w:val="00AA796B"/>
    <w:rsid w:val="00AA7CD7"/>
    <w:rsid w:val="00AA7ED6"/>
    <w:rsid w:val="00AB0093"/>
    <w:rsid w:val="00AB0144"/>
    <w:rsid w:val="00AB03BA"/>
    <w:rsid w:val="00AB0A3E"/>
    <w:rsid w:val="00AB0B70"/>
    <w:rsid w:val="00AB0DF1"/>
    <w:rsid w:val="00AB1586"/>
    <w:rsid w:val="00AB20C6"/>
    <w:rsid w:val="00AB2578"/>
    <w:rsid w:val="00AB29A9"/>
    <w:rsid w:val="00AB2A30"/>
    <w:rsid w:val="00AB32B9"/>
    <w:rsid w:val="00AB35C2"/>
    <w:rsid w:val="00AB3718"/>
    <w:rsid w:val="00AB3AED"/>
    <w:rsid w:val="00AB3CAA"/>
    <w:rsid w:val="00AB3F24"/>
    <w:rsid w:val="00AB40D7"/>
    <w:rsid w:val="00AB42A7"/>
    <w:rsid w:val="00AB4A0E"/>
    <w:rsid w:val="00AB4A3E"/>
    <w:rsid w:val="00AB4B40"/>
    <w:rsid w:val="00AB54E9"/>
    <w:rsid w:val="00AB550A"/>
    <w:rsid w:val="00AB59C4"/>
    <w:rsid w:val="00AB5DE6"/>
    <w:rsid w:val="00AB6121"/>
    <w:rsid w:val="00AB6895"/>
    <w:rsid w:val="00AB6AE3"/>
    <w:rsid w:val="00AB6C44"/>
    <w:rsid w:val="00AB73EC"/>
    <w:rsid w:val="00AB7802"/>
    <w:rsid w:val="00AB78C6"/>
    <w:rsid w:val="00AB7C60"/>
    <w:rsid w:val="00AB7DC6"/>
    <w:rsid w:val="00AB7EDC"/>
    <w:rsid w:val="00AC0087"/>
    <w:rsid w:val="00AC014E"/>
    <w:rsid w:val="00AC03E8"/>
    <w:rsid w:val="00AC0B0C"/>
    <w:rsid w:val="00AC0D40"/>
    <w:rsid w:val="00AC0DDD"/>
    <w:rsid w:val="00AC1023"/>
    <w:rsid w:val="00AC1775"/>
    <w:rsid w:val="00AC17D5"/>
    <w:rsid w:val="00AC1844"/>
    <w:rsid w:val="00AC1D76"/>
    <w:rsid w:val="00AC272A"/>
    <w:rsid w:val="00AC29B8"/>
    <w:rsid w:val="00AC30A0"/>
    <w:rsid w:val="00AC31AE"/>
    <w:rsid w:val="00AC3349"/>
    <w:rsid w:val="00AC35E1"/>
    <w:rsid w:val="00AC3D3B"/>
    <w:rsid w:val="00AC4254"/>
    <w:rsid w:val="00AC45F2"/>
    <w:rsid w:val="00AC46CA"/>
    <w:rsid w:val="00AC47D7"/>
    <w:rsid w:val="00AC4D38"/>
    <w:rsid w:val="00AC4EA0"/>
    <w:rsid w:val="00AC5615"/>
    <w:rsid w:val="00AC5737"/>
    <w:rsid w:val="00AC5820"/>
    <w:rsid w:val="00AC5887"/>
    <w:rsid w:val="00AC58B5"/>
    <w:rsid w:val="00AC5C8A"/>
    <w:rsid w:val="00AC5CE2"/>
    <w:rsid w:val="00AC6061"/>
    <w:rsid w:val="00AC645F"/>
    <w:rsid w:val="00AC657D"/>
    <w:rsid w:val="00AC6796"/>
    <w:rsid w:val="00AC6BAA"/>
    <w:rsid w:val="00AC6C3F"/>
    <w:rsid w:val="00AC6D9A"/>
    <w:rsid w:val="00AC6EBC"/>
    <w:rsid w:val="00AC6EF8"/>
    <w:rsid w:val="00AC6F80"/>
    <w:rsid w:val="00AC7070"/>
    <w:rsid w:val="00AC7080"/>
    <w:rsid w:val="00AC74BD"/>
    <w:rsid w:val="00AC7BE6"/>
    <w:rsid w:val="00AC7D7E"/>
    <w:rsid w:val="00AD0470"/>
    <w:rsid w:val="00AD05A9"/>
    <w:rsid w:val="00AD0D88"/>
    <w:rsid w:val="00AD0FE2"/>
    <w:rsid w:val="00AD13A5"/>
    <w:rsid w:val="00AD178F"/>
    <w:rsid w:val="00AD1930"/>
    <w:rsid w:val="00AD1B90"/>
    <w:rsid w:val="00AD1F89"/>
    <w:rsid w:val="00AD20D5"/>
    <w:rsid w:val="00AD20EB"/>
    <w:rsid w:val="00AD2337"/>
    <w:rsid w:val="00AD32CC"/>
    <w:rsid w:val="00AD340F"/>
    <w:rsid w:val="00AD3742"/>
    <w:rsid w:val="00AD3CD8"/>
    <w:rsid w:val="00AD40C3"/>
    <w:rsid w:val="00AD44BE"/>
    <w:rsid w:val="00AD45AF"/>
    <w:rsid w:val="00AD48D9"/>
    <w:rsid w:val="00AD490F"/>
    <w:rsid w:val="00AD4DCE"/>
    <w:rsid w:val="00AD4F73"/>
    <w:rsid w:val="00AD530A"/>
    <w:rsid w:val="00AD58FC"/>
    <w:rsid w:val="00AD5A39"/>
    <w:rsid w:val="00AD5B52"/>
    <w:rsid w:val="00AD5B55"/>
    <w:rsid w:val="00AD5C50"/>
    <w:rsid w:val="00AD6196"/>
    <w:rsid w:val="00AD65A2"/>
    <w:rsid w:val="00AD67AA"/>
    <w:rsid w:val="00AD6898"/>
    <w:rsid w:val="00AD6D57"/>
    <w:rsid w:val="00AD6E05"/>
    <w:rsid w:val="00AD708A"/>
    <w:rsid w:val="00AD79BF"/>
    <w:rsid w:val="00AD7CB5"/>
    <w:rsid w:val="00AE0231"/>
    <w:rsid w:val="00AE029A"/>
    <w:rsid w:val="00AE05B3"/>
    <w:rsid w:val="00AE076D"/>
    <w:rsid w:val="00AE09AA"/>
    <w:rsid w:val="00AE0AF3"/>
    <w:rsid w:val="00AE0FC1"/>
    <w:rsid w:val="00AE128F"/>
    <w:rsid w:val="00AE1385"/>
    <w:rsid w:val="00AE1434"/>
    <w:rsid w:val="00AE14CB"/>
    <w:rsid w:val="00AE1618"/>
    <w:rsid w:val="00AE17E8"/>
    <w:rsid w:val="00AE1DB4"/>
    <w:rsid w:val="00AE20A4"/>
    <w:rsid w:val="00AE22BF"/>
    <w:rsid w:val="00AE2863"/>
    <w:rsid w:val="00AE2B14"/>
    <w:rsid w:val="00AE2C04"/>
    <w:rsid w:val="00AE2D3B"/>
    <w:rsid w:val="00AE3240"/>
    <w:rsid w:val="00AE368C"/>
    <w:rsid w:val="00AE38AF"/>
    <w:rsid w:val="00AE38F8"/>
    <w:rsid w:val="00AE394A"/>
    <w:rsid w:val="00AE3AA2"/>
    <w:rsid w:val="00AE410C"/>
    <w:rsid w:val="00AE4742"/>
    <w:rsid w:val="00AE49D6"/>
    <w:rsid w:val="00AE4CE5"/>
    <w:rsid w:val="00AE4D79"/>
    <w:rsid w:val="00AE4F56"/>
    <w:rsid w:val="00AE53B0"/>
    <w:rsid w:val="00AE558E"/>
    <w:rsid w:val="00AE5F81"/>
    <w:rsid w:val="00AE6174"/>
    <w:rsid w:val="00AE66C3"/>
    <w:rsid w:val="00AE69F8"/>
    <w:rsid w:val="00AE6CA3"/>
    <w:rsid w:val="00AE6E66"/>
    <w:rsid w:val="00AE6F30"/>
    <w:rsid w:val="00AE7165"/>
    <w:rsid w:val="00AE7776"/>
    <w:rsid w:val="00AE7AAD"/>
    <w:rsid w:val="00AE7D94"/>
    <w:rsid w:val="00AE7DE4"/>
    <w:rsid w:val="00AF040A"/>
    <w:rsid w:val="00AF087B"/>
    <w:rsid w:val="00AF0D23"/>
    <w:rsid w:val="00AF0EE9"/>
    <w:rsid w:val="00AF10B5"/>
    <w:rsid w:val="00AF13C8"/>
    <w:rsid w:val="00AF163C"/>
    <w:rsid w:val="00AF19F8"/>
    <w:rsid w:val="00AF1B15"/>
    <w:rsid w:val="00AF1B7F"/>
    <w:rsid w:val="00AF273B"/>
    <w:rsid w:val="00AF2805"/>
    <w:rsid w:val="00AF282D"/>
    <w:rsid w:val="00AF2834"/>
    <w:rsid w:val="00AF28AC"/>
    <w:rsid w:val="00AF2BD0"/>
    <w:rsid w:val="00AF2F91"/>
    <w:rsid w:val="00AF2FC2"/>
    <w:rsid w:val="00AF3AE1"/>
    <w:rsid w:val="00AF3B86"/>
    <w:rsid w:val="00AF42A5"/>
    <w:rsid w:val="00AF4756"/>
    <w:rsid w:val="00AF47DF"/>
    <w:rsid w:val="00AF4ABA"/>
    <w:rsid w:val="00AF4C60"/>
    <w:rsid w:val="00AF4C61"/>
    <w:rsid w:val="00AF513E"/>
    <w:rsid w:val="00AF561D"/>
    <w:rsid w:val="00AF5735"/>
    <w:rsid w:val="00AF5A63"/>
    <w:rsid w:val="00AF5A7F"/>
    <w:rsid w:val="00AF5AC0"/>
    <w:rsid w:val="00AF5E7E"/>
    <w:rsid w:val="00AF6037"/>
    <w:rsid w:val="00AF6225"/>
    <w:rsid w:val="00AF6BC9"/>
    <w:rsid w:val="00AF6CCA"/>
    <w:rsid w:val="00AF6E10"/>
    <w:rsid w:val="00AF6EE8"/>
    <w:rsid w:val="00AF6F46"/>
    <w:rsid w:val="00AF7387"/>
    <w:rsid w:val="00AF7FEF"/>
    <w:rsid w:val="00B00470"/>
    <w:rsid w:val="00B00971"/>
    <w:rsid w:val="00B00B05"/>
    <w:rsid w:val="00B00B86"/>
    <w:rsid w:val="00B00F2D"/>
    <w:rsid w:val="00B017AD"/>
    <w:rsid w:val="00B01811"/>
    <w:rsid w:val="00B01A4E"/>
    <w:rsid w:val="00B01C38"/>
    <w:rsid w:val="00B0211A"/>
    <w:rsid w:val="00B02151"/>
    <w:rsid w:val="00B0233A"/>
    <w:rsid w:val="00B025C3"/>
    <w:rsid w:val="00B0268D"/>
    <w:rsid w:val="00B02822"/>
    <w:rsid w:val="00B02AC6"/>
    <w:rsid w:val="00B02AE8"/>
    <w:rsid w:val="00B02B00"/>
    <w:rsid w:val="00B02B94"/>
    <w:rsid w:val="00B031AA"/>
    <w:rsid w:val="00B03312"/>
    <w:rsid w:val="00B03575"/>
    <w:rsid w:val="00B03A40"/>
    <w:rsid w:val="00B03E4B"/>
    <w:rsid w:val="00B041D6"/>
    <w:rsid w:val="00B049D1"/>
    <w:rsid w:val="00B05396"/>
    <w:rsid w:val="00B05493"/>
    <w:rsid w:val="00B05600"/>
    <w:rsid w:val="00B058FD"/>
    <w:rsid w:val="00B05A3E"/>
    <w:rsid w:val="00B05BBE"/>
    <w:rsid w:val="00B05EA2"/>
    <w:rsid w:val="00B05F4B"/>
    <w:rsid w:val="00B06082"/>
    <w:rsid w:val="00B0662F"/>
    <w:rsid w:val="00B06764"/>
    <w:rsid w:val="00B06C51"/>
    <w:rsid w:val="00B06C8F"/>
    <w:rsid w:val="00B07003"/>
    <w:rsid w:val="00B07155"/>
    <w:rsid w:val="00B0725C"/>
    <w:rsid w:val="00B078B2"/>
    <w:rsid w:val="00B07B74"/>
    <w:rsid w:val="00B07BA5"/>
    <w:rsid w:val="00B07D74"/>
    <w:rsid w:val="00B07D75"/>
    <w:rsid w:val="00B07DD5"/>
    <w:rsid w:val="00B1061F"/>
    <w:rsid w:val="00B109E8"/>
    <w:rsid w:val="00B10BAF"/>
    <w:rsid w:val="00B10DAA"/>
    <w:rsid w:val="00B1125A"/>
    <w:rsid w:val="00B11516"/>
    <w:rsid w:val="00B115C4"/>
    <w:rsid w:val="00B119BA"/>
    <w:rsid w:val="00B11D49"/>
    <w:rsid w:val="00B12312"/>
    <w:rsid w:val="00B12438"/>
    <w:rsid w:val="00B126FF"/>
    <w:rsid w:val="00B12E3F"/>
    <w:rsid w:val="00B131A4"/>
    <w:rsid w:val="00B132B4"/>
    <w:rsid w:val="00B13459"/>
    <w:rsid w:val="00B13585"/>
    <w:rsid w:val="00B13916"/>
    <w:rsid w:val="00B139D9"/>
    <w:rsid w:val="00B13AB2"/>
    <w:rsid w:val="00B13DC5"/>
    <w:rsid w:val="00B13E4E"/>
    <w:rsid w:val="00B1429E"/>
    <w:rsid w:val="00B1440E"/>
    <w:rsid w:val="00B1443C"/>
    <w:rsid w:val="00B145D0"/>
    <w:rsid w:val="00B1473F"/>
    <w:rsid w:val="00B15038"/>
    <w:rsid w:val="00B153FA"/>
    <w:rsid w:val="00B15C6F"/>
    <w:rsid w:val="00B15E0D"/>
    <w:rsid w:val="00B16299"/>
    <w:rsid w:val="00B1644A"/>
    <w:rsid w:val="00B16750"/>
    <w:rsid w:val="00B16835"/>
    <w:rsid w:val="00B16C87"/>
    <w:rsid w:val="00B16D9E"/>
    <w:rsid w:val="00B17149"/>
    <w:rsid w:val="00B171E2"/>
    <w:rsid w:val="00B173B3"/>
    <w:rsid w:val="00B175E3"/>
    <w:rsid w:val="00B17643"/>
    <w:rsid w:val="00B1777C"/>
    <w:rsid w:val="00B177B6"/>
    <w:rsid w:val="00B17843"/>
    <w:rsid w:val="00B179FB"/>
    <w:rsid w:val="00B17AD6"/>
    <w:rsid w:val="00B17DE4"/>
    <w:rsid w:val="00B201FE"/>
    <w:rsid w:val="00B203D9"/>
    <w:rsid w:val="00B209DF"/>
    <w:rsid w:val="00B21757"/>
    <w:rsid w:val="00B21853"/>
    <w:rsid w:val="00B218B0"/>
    <w:rsid w:val="00B21C60"/>
    <w:rsid w:val="00B21E20"/>
    <w:rsid w:val="00B22200"/>
    <w:rsid w:val="00B2234E"/>
    <w:rsid w:val="00B2265B"/>
    <w:rsid w:val="00B227A5"/>
    <w:rsid w:val="00B22925"/>
    <w:rsid w:val="00B22A49"/>
    <w:rsid w:val="00B22EAA"/>
    <w:rsid w:val="00B22F1C"/>
    <w:rsid w:val="00B23503"/>
    <w:rsid w:val="00B23B20"/>
    <w:rsid w:val="00B23C3E"/>
    <w:rsid w:val="00B23C9A"/>
    <w:rsid w:val="00B23CFA"/>
    <w:rsid w:val="00B23F2A"/>
    <w:rsid w:val="00B24216"/>
    <w:rsid w:val="00B24238"/>
    <w:rsid w:val="00B242FC"/>
    <w:rsid w:val="00B248F5"/>
    <w:rsid w:val="00B24C5D"/>
    <w:rsid w:val="00B24D45"/>
    <w:rsid w:val="00B24E7C"/>
    <w:rsid w:val="00B24FF1"/>
    <w:rsid w:val="00B25A1B"/>
    <w:rsid w:val="00B26017"/>
    <w:rsid w:val="00B26B2C"/>
    <w:rsid w:val="00B26B37"/>
    <w:rsid w:val="00B26C0E"/>
    <w:rsid w:val="00B26D18"/>
    <w:rsid w:val="00B27014"/>
    <w:rsid w:val="00B275D5"/>
    <w:rsid w:val="00B27690"/>
    <w:rsid w:val="00B30815"/>
    <w:rsid w:val="00B30898"/>
    <w:rsid w:val="00B308A1"/>
    <w:rsid w:val="00B30F77"/>
    <w:rsid w:val="00B31391"/>
    <w:rsid w:val="00B313D3"/>
    <w:rsid w:val="00B314CE"/>
    <w:rsid w:val="00B31C26"/>
    <w:rsid w:val="00B32205"/>
    <w:rsid w:val="00B32620"/>
    <w:rsid w:val="00B32C77"/>
    <w:rsid w:val="00B3309D"/>
    <w:rsid w:val="00B33261"/>
    <w:rsid w:val="00B332C9"/>
    <w:rsid w:val="00B3343D"/>
    <w:rsid w:val="00B335A3"/>
    <w:rsid w:val="00B336F0"/>
    <w:rsid w:val="00B338D3"/>
    <w:rsid w:val="00B33A47"/>
    <w:rsid w:val="00B33B2B"/>
    <w:rsid w:val="00B33EE7"/>
    <w:rsid w:val="00B34608"/>
    <w:rsid w:val="00B3489E"/>
    <w:rsid w:val="00B34DFB"/>
    <w:rsid w:val="00B34EEE"/>
    <w:rsid w:val="00B357E6"/>
    <w:rsid w:val="00B35FC7"/>
    <w:rsid w:val="00B3691C"/>
    <w:rsid w:val="00B36EF1"/>
    <w:rsid w:val="00B36FF5"/>
    <w:rsid w:val="00B37175"/>
    <w:rsid w:val="00B3723D"/>
    <w:rsid w:val="00B37653"/>
    <w:rsid w:val="00B37806"/>
    <w:rsid w:val="00B37D30"/>
    <w:rsid w:val="00B40187"/>
    <w:rsid w:val="00B402B6"/>
    <w:rsid w:val="00B4035A"/>
    <w:rsid w:val="00B40386"/>
    <w:rsid w:val="00B404B0"/>
    <w:rsid w:val="00B40902"/>
    <w:rsid w:val="00B409EB"/>
    <w:rsid w:val="00B4102B"/>
    <w:rsid w:val="00B416BE"/>
    <w:rsid w:val="00B418D7"/>
    <w:rsid w:val="00B41F48"/>
    <w:rsid w:val="00B41FE5"/>
    <w:rsid w:val="00B42390"/>
    <w:rsid w:val="00B42600"/>
    <w:rsid w:val="00B42606"/>
    <w:rsid w:val="00B42A46"/>
    <w:rsid w:val="00B42E44"/>
    <w:rsid w:val="00B42FBE"/>
    <w:rsid w:val="00B42FDD"/>
    <w:rsid w:val="00B43326"/>
    <w:rsid w:val="00B4354F"/>
    <w:rsid w:val="00B43623"/>
    <w:rsid w:val="00B4388D"/>
    <w:rsid w:val="00B44098"/>
    <w:rsid w:val="00B44463"/>
    <w:rsid w:val="00B447FB"/>
    <w:rsid w:val="00B4494C"/>
    <w:rsid w:val="00B44B1F"/>
    <w:rsid w:val="00B44EE2"/>
    <w:rsid w:val="00B4504B"/>
    <w:rsid w:val="00B45510"/>
    <w:rsid w:val="00B45762"/>
    <w:rsid w:val="00B45E60"/>
    <w:rsid w:val="00B45F28"/>
    <w:rsid w:val="00B46202"/>
    <w:rsid w:val="00B4636E"/>
    <w:rsid w:val="00B46971"/>
    <w:rsid w:val="00B4699C"/>
    <w:rsid w:val="00B46D33"/>
    <w:rsid w:val="00B46E29"/>
    <w:rsid w:val="00B46FCF"/>
    <w:rsid w:val="00B47235"/>
    <w:rsid w:val="00B47571"/>
    <w:rsid w:val="00B47B38"/>
    <w:rsid w:val="00B47B68"/>
    <w:rsid w:val="00B47D1F"/>
    <w:rsid w:val="00B47F10"/>
    <w:rsid w:val="00B50002"/>
    <w:rsid w:val="00B50301"/>
    <w:rsid w:val="00B5038E"/>
    <w:rsid w:val="00B50495"/>
    <w:rsid w:val="00B508C1"/>
    <w:rsid w:val="00B509D6"/>
    <w:rsid w:val="00B50D69"/>
    <w:rsid w:val="00B50F8E"/>
    <w:rsid w:val="00B513CE"/>
    <w:rsid w:val="00B51613"/>
    <w:rsid w:val="00B51793"/>
    <w:rsid w:val="00B51A58"/>
    <w:rsid w:val="00B51CFF"/>
    <w:rsid w:val="00B5244E"/>
    <w:rsid w:val="00B526DD"/>
    <w:rsid w:val="00B528D3"/>
    <w:rsid w:val="00B52D0A"/>
    <w:rsid w:val="00B52D5C"/>
    <w:rsid w:val="00B52D67"/>
    <w:rsid w:val="00B52EB3"/>
    <w:rsid w:val="00B5327F"/>
    <w:rsid w:val="00B539A4"/>
    <w:rsid w:val="00B539B3"/>
    <w:rsid w:val="00B53AD5"/>
    <w:rsid w:val="00B53DF8"/>
    <w:rsid w:val="00B53E6F"/>
    <w:rsid w:val="00B540BC"/>
    <w:rsid w:val="00B540C6"/>
    <w:rsid w:val="00B542FC"/>
    <w:rsid w:val="00B5438E"/>
    <w:rsid w:val="00B54544"/>
    <w:rsid w:val="00B54564"/>
    <w:rsid w:val="00B5489C"/>
    <w:rsid w:val="00B54B66"/>
    <w:rsid w:val="00B54BEA"/>
    <w:rsid w:val="00B54DC4"/>
    <w:rsid w:val="00B54E68"/>
    <w:rsid w:val="00B552B1"/>
    <w:rsid w:val="00B5533E"/>
    <w:rsid w:val="00B55392"/>
    <w:rsid w:val="00B55A58"/>
    <w:rsid w:val="00B55AAA"/>
    <w:rsid w:val="00B55D19"/>
    <w:rsid w:val="00B55D87"/>
    <w:rsid w:val="00B55F31"/>
    <w:rsid w:val="00B5605B"/>
    <w:rsid w:val="00B56259"/>
    <w:rsid w:val="00B5628A"/>
    <w:rsid w:val="00B565D0"/>
    <w:rsid w:val="00B56C60"/>
    <w:rsid w:val="00B57164"/>
    <w:rsid w:val="00B57269"/>
    <w:rsid w:val="00B5753D"/>
    <w:rsid w:val="00B5756A"/>
    <w:rsid w:val="00B5772E"/>
    <w:rsid w:val="00B57A56"/>
    <w:rsid w:val="00B57BD6"/>
    <w:rsid w:val="00B57D77"/>
    <w:rsid w:val="00B57DA7"/>
    <w:rsid w:val="00B57FF8"/>
    <w:rsid w:val="00B60156"/>
    <w:rsid w:val="00B60468"/>
    <w:rsid w:val="00B60561"/>
    <w:rsid w:val="00B606B7"/>
    <w:rsid w:val="00B616F4"/>
    <w:rsid w:val="00B616F9"/>
    <w:rsid w:val="00B61B95"/>
    <w:rsid w:val="00B61E6A"/>
    <w:rsid w:val="00B6254A"/>
    <w:rsid w:val="00B62903"/>
    <w:rsid w:val="00B62B31"/>
    <w:rsid w:val="00B62C3B"/>
    <w:rsid w:val="00B630CC"/>
    <w:rsid w:val="00B6311B"/>
    <w:rsid w:val="00B632DE"/>
    <w:rsid w:val="00B63381"/>
    <w:rsid w:val="00B635E0"/>
    <w:rsid w:val="00B635E8"/>
    <w:rsid w:val="00B63C66"/>
    <w:rsid w:val="00B63DC0"/>
    <w:rsid w:val="00B63FA4"/>
    <w:rsid w:val="00B640A5"/>
    <w:rsid w:val="00B640A8"/>
    <w:rsid w:val="00B648BC"/>
    <w:rsid w:val="00B649EB"/>
    <w:rsid w:val="00B64BC3"/>
    <w:rsid w:val="00B64C4D"/>
    <w:rsid w:val="00B64F30"/>
    <w:rsid w:val="00B65404"/>
    <w:rsid w:val="00B6540F"/>
    <w:rsid w:val="00B65836"/>
    <w:rsid w:val="00B65AA3"/>
    <w:rsid w:val="00B65CA6"/>
    <w:rsid w:val="00B65CBE"/>
    <w:rsid w:val="00B65E4C"/>
    <w:rsid w:val="00B66237"/>
    <w:rsid w:val="00B6651D"/>
    <w:rsid w:val="00B66567"/>
    <w:rsid w:val="00B6658A"/>
    <w:rsid w:val="00B6684B"/>
    <w:rsid w:val="00B66D25"/>
    <w:rsid w:val="00B66DB2"/>
    <w:rsid w:val="00B66EDB"/>
    <w:rsid w:val="00B67003"/>
    <w:rsid w:val="00B6715C"/>
    <w:rsid w:val="00B67554"/>
    <w:rsid w:val="00B67A75"/>
    <w:rsid w:val="00B67C3F"/>
    <w:rsid w:val="00B67EE8"/>
    <w:rsid w:val="00B7132F"/>
    <w:rsid w:val="00B7141E"/>
    <w:rsid w:val="00B71591"/>
    <w:rsid w:val="00B71983"/>
    <w:rsid w:val="00B71C27"/>
    <w:rsid w:val="00B720B7"/>
    <w:rsid w:val="00B720EE"/>
    <w:rsid w:val="00B725C1"/>
    <w:rsid w:val="00B7298F"/>
    <w:rsid w:val="00B72B5C"/>
    <w:rsid w:val="00B7321D"/>
    <w:rsid w:val="00B7343E"/>
    <w:rsid w:val="00B7350E"/>
    <w:rsid w:val="00B7359A"/>
    <w:rsid w:val="00B73713"/>
    <w:rsid w:val="00B73863"/>
    <w:rsid w:val="00B73AE9"/>
    <w:rsid w:val="00B741F9"/>
    <w:rsid w:val="00B7425E"/>
    <w:rsid w:val="00B74296"/>
    <w:rsid w:val="00B743A0"/>
    <w:rsid w:val="00B74728"/>
    <w:rsid w:val="00B749B6"/>
    <w:rsid w:val="00B74A5C"/>
    <w:rsid w:val="00B755C3"/>
    <w:rsid w:val="00B75808"/>
    <w:rsid w:val="00B75A34"/>
    <w:rsid w:val="00B7625A"/>
    <w:rsid w:val="00B765AD"/>
    <w:rsid w:val="00B76602"/>
    <w:rsid w:val="00B770EC"/>
    <w:rsid w:val="00B774AE"/>
    <w:rsid w:val="00B77556"/>
    <w:rsid w:val="00B7756B"/>
    <w:rsid w:val="00B77F27"/>
    <w:rsid w:val="00B8011E"/>
    <w:rsid w:val="00B80862"/>
    <w:rsid w:val="00B809D1"/>
    <w:rsid w:val="00B80AF6"/>
    <w:rsid w:val="00B80B5E"/>
    <w:rsid w:val="00B80F1D"/>
    <w:rsid w:val="00B80F61"/>
    <w:rsid w:val="00B81459"/>
    <w:rsid w:val="00B8195B"/>
    <w:rsid w:val="00B81998"/>
    <w:rsid w:val="00B819C3"/>
    <w:rsid w:val="00B819CC"/>
    <w:rsid w:val="00B81D27"/>
    <w:rsid w:val="00B81D7E"/>
    <w:rsid w:val="00B81EC4"/>
    <w:rsid w:val="00B820D7"/>
    <w:rsid w:val="00B82226"/>
    <w:rsid w:val="00B82256"/>
    <w:rsid w:val="00B8256F"/>
    <w:rsid w:val="00B82CC1"/>
    <w:rsid w:val="00B82E1A"/>
    <w:rsid w:val="00B82E42"/>
    <w:rsid w:val="00B83500"/>
    <w:rsid w:val="00B8380C"/>
    <w:rsid w:val="00B838A6"/>
    <w:rsid w:val="00B84114"/>
    <w:rsid w:val="00B8430E"/>
    <w:rsid w:val="00B8447E"/>
    <w:rsid w:val="00B844D4"/>
    <w:rsid w:val="00B84530"/>
    <w:rsid w:val="00B84615"/>
    <w:rsid w:val="00B84862"/>
    <w:rsid w:val="00B8561A"/>
    <w:rsid w:val="00B8595B"/>
    <w:rsid w:val="00B85AEA"/>
    <w:rsid w:val="00B85CCC"/>
    <w:rsid w:val="00B85DA7"/>
    <w:rsid w:val="00B86412"/>
    <w:rsid w:val="00B86877"/>
    <w:rsid w:val="00B86B7F"/>
    <w:rsid w:val="00B86F6B"/>
    <w:rsid w:val="00B87965"/>
    <w:rsid w:val="00B87F8D"/>
    <w:rsid w:val="00B900F5"/>
    <w:rsid w:val="00B901C0"/>
    <w:rsid w:val="00B90278"/>
    <w:rsid w:val="00B903F6"/>
    <w:rsid w:val="00B90732"/>
    <w:rsid w:val="00B9174F"/>
    <w:rsid w:val="00B91753"/>
    <w:rsid w:val="00B917D0"/>
    <w:rsid w:val="00B919CB"/>
    <w:rsid w:val="00B91A82"/>
    <w:rsid w:val="00B91DE8"/>
    <w:rsid w:val="00B91F01"/>
    <w:rsid w:val="00B91F46"/>
    <w:rsid w:val="00B920CA"/>
    <w:rsid w:val="00B927CB"/>
    <w:rsid w:val="00B928B4"/>
    <w:rsid w:val="00B9294E"/>
    <w:rsid w:val="00B92F51"/>
    <w:rsid w:val="00B930FD"/>
    <w:rsid w:val="00B93473"/>
    <w:rsid w:val="00B93836"/>
    <w:rsid w:val="00B938D4"/>
    <w:rsid w:val="00B93BB4"/>
    <w:rsid w:val="00B93D9F"/>
    <w:rsid w:val="00B940A5"/>
    <w:rsid w:val="00B9493A"/>
    <w:rsid w:val="00B949C1"/>
    <w:rsid w:val="00B95117"/>
    <w:rsid w:val="00B952C1"/>
    <w:rsid w:val="00B9536C"/>
    <w:rsid w:val="00B95A1B"/>
    <w:rsid w:val="00B95B40"/>
    <w:rsid w:val="00B95C34"/>
    <w:rsid w:val="00B95D4D"/>
    <w:rsid w:val="00B9629A"/>
    <w:rsid w:val="00B962F6"/>
    <w:rsid w:val="00B9634C"/>
    <w:rsid w:val="00B965A9"/>
    <w:rsid w:val="00B96691"/>
    <w:rsid w:val="00B96797"/>
    <w:rsid w:val="00B968EA"/>
    <w:rsid w:val="00B9696B"/>
    <w:rsid w:val="00B9696F"/>
    <w:rsid w:val="00B96E81"/>
    <w:rsid w:val="00B97299"/>
    <w:rsid w:val="00B9757D"/>
    <w:rsid w:val="00B97776"/>
    <w:rsid w:val="00B9782D"/>
    <w:rsid w:val="00B97B29"/>
    <w:rsid w:val="00B97B3B"/>
    <w:rsid w:val="00B97C96"/>
    <w:rsid w:val="00BA0402"/>
    <w:rsid w:val="00BA046E"/>
    <w:rsid w:val="00BA054A"/>
    <w:rsid w:val="00BA07DB"/>
    <w:rsid w:val="00BA07EF"/>
    <w:rsid w:val="00BA0B19"/>
    <w:rsid w:val="00BA0BB2"/>
    <w:rsid w:val="00BA0D70"/>
    <w:rsid w:val="00BA0F15"/>
    <w:rsid w:val="00BA107D"/>
    <w:rsid w:val="00BA143A"/>
    <w:rsid w:val="00BA15CB"/>
    <w:rsid w:val="00BA165E"/>
    <w:rsid w:val="00BA18BD"/>
    <w:rsid w:val="00BA19D8"/>
    <w:rsid w:val="00BA1D00"/>
    <w:rsid w:val="00BA1E6A"/>
    <w:rsid w:val="00BA1F67"/>
    <w:rsid w:val="00BA1FD0"/>
    <w:rsid w:val="00BA2004"/>
    <w:rsid w:val="00BA2241"/>
    <w:rsid w:val="00BA22FC"/>
    <w:rsid w:val="00BA2367"/>
    <w:rsid w:val="00BA2467"/>
    <w:rsid w:val="00BA2665"/>
    <w:rsid w:val="00BA315B"/>
    <w:rsid w:val="00BA323B"/>
    <w:rsid w:val="00BA3392"/>
    <w:rsid w:val="00BA36FE"/>
    <w:rsid w:val="00BA371E"/>
    <w:rsid w:val="00BA3F71"/>
    <w:rsid w:val="00BA3FAC"/>
    <w:rsid w:val="00BA4492"/>
    <w:rsid w:val="00BA451D"/>
    <w:rsid w:val="00BA4CA7"/>
    <w:rsid w:val="00BA4CD7"/>
    <w:rsid w:val="00BA4E3E"/>
    <w:rsid w:val="00BA4F3C"/>
    <w:rsid w:val="00BA50A6"/>
    <w:rsid w:val="00BA50E5"/>
    <w:rsid w:val="00BA5C19"/>
    <w:rsid w:val="00BA5E51"/>
    <w:rsid w:val="00BA64AE"/>
    <w:rsid w:val="00BA6850"/>
    <w:rsid w:val="00BA6BEF"/>
    <w:rsid w:val="00BA6E8E"/>
    <w:rsid w:val="00BA70D5"/>
    <w:rsid w:val="00BA7E16"/>
    <w:rsid w:val="00BA7E1F"/>
    <w:rsid w:val="00BB0114"/>
    <w:rsid w:val="00BB018B"/>
    <w:rsid w:val="00BB0448"/>
    <w:rsid w:val="00BB0A9F"/>
    <w:rsid w:val="00BB0B8F"/>
    <w:rsid w:val="00BB0D89"/>
    <w:rsid w:val="00BB0DEB"/>
    <w:rsid w:val="00BB0F57"/>
    <w:rsid w:val="00BB19A9"/>
    <w:rsid w:val="00BB1C33"/>
    <w:rsid w:val="00BB1EC6"/>
    <w:rsid w:val="00BB268F"/>
    <w:rsid w:val="00BB2A71"/>
    <w:rsid w:val="00BB3440"/>
    <w:rsid w:val="00BB349F"/>
    <w:rsid w:val="00BB3577"/>
    <w:rsid w:val="00BB3B53"/>
    <w:rsid w:val="00BB3C2A"/>
    <w:rsid w:val="00BB426E"/>
    <w:rsid w:val="00BB4327"/>
    <w:rsid w:val="00BB4375"/>
    <w:rsid w:val="00BB4993"/>
    <w:rsid w:val="00BB4FD4"/>
    <w:rsid w:val="00BB5091"/>
    <w:rsid w:val="00BB55D1"/>
    <w:rsid w:val="00BB57B6"/>
    <w:rsid w:val="00BB5A2B"/>
    <w:rsid w:val="00BB5D2A"/>
    <w:rsid w:val="00BB5D6A"/>
    <w:rsid w:val="00BB5EEE"/>
    <w:rsid w:val="00BB64AF"/>
    <w:rsid w:val="00BB65DD"/>
    <w:rsid w:val="00BB66BA"/>
    <w:rsid w:val="00BB66C5"/>
    <w:rsid w:val="00BB6ABA"/>
    <w:rsid w:val="00BB6B82"/>
    <w:rsid w:val="00BB6BC8"/>
    <w:rsid w:val="00BB6E9F"/>
    <w:rsid w:val="00BB743C"/>
    <w:rsid w:val="00BB74B7"/>
    <w:rsid w:val="00BC033C"/>
    <w:rsid w:val="00BC0868"/>
    <w:rsid w:val="00BC0B2B"/>
    <w:rsid w:val="00BC0D25"/>
    <w:rsid w:val="00BC1167"/>
    <w:rsid w:val="00BC15C9"/>
    <w:rsid w:val="00BC17B9"/>
    <w:rsid w:val="00BC1B43"/>
    <w:rsid w:val="00BC1FFC"/>
    <w:rsid w:val="00BC21E8"/>
    <w:rsid w:val="00BC2222"/>
    <w:rsid w:val="00BC240B"/>
    <w:rsid w:val="00BC2524"/>
    <w:rsid w:val="00BC2B8C"/>
    <w:rsid w:val="00BC2CFE"/>
    <w:rsid w:val="00BC34E9"/>
    <w:rsid w:val="00BC3535"/>
    <w:rsid w:val="00BC3592"/>
    <w:rsid w:val="00BC36E8"/>
    <w:rsid w:val="00BC370C"/>
    <w:rsid w:val="00BC37D3"/>
    <w:rsid w:val="00BC3D43"/>
    <w:rsid w:val="00BC3E45"/>
    <w:rsid w:val="00BC3E4D"/>
    <w:rsid w:val="00BC5241"/>
    <w:rsid w:val="00BC54E1"/>
    <w:rsid w:val="00BC54FC"/>
    <w:rsid w:val="00BC55D3"/>
    <w:rsid w:val="00BC55F0"/>
    <w:rsid w:val="00BC56A9"/>
    <w:rsid w:val="00BC5A7C"/>
    <w:rsid w:val="00BC5C00"/>
    <w:rsid w:val="00BC5C1D"/>
    <w:rsid w:val="00BC61B2"/>
    <w:rsid w:val="00BC640E"/>
    <w:rsid w:val="00BC65C9"/>
    <w:rsid w:val="00BC666E"/>
    <w:rsid w:val="00BC67FB"/>
    <w:rsid w:val="00BC6938"/>
    <w:rsid w:val="00BC6CF1"/>
    <w:rsid w:val="00BC7071"/>
    <w:rsid w:val="00BC7703"/>
    <w:rsid w:val="00BC7738"/>
    <w:rsid w:val="00BC7822"/>
    <w:rsid w:val="00BC79CC"/>
    <w:rsid w:val="00BC7D2A"/>
    <w:rsid w:val="00BD0533"/>
    <w:rsid w:val="00BD14CC"/>
    <w:rsid w:val="00BD152E"/>
    <w:rsid w:val="00BD1543"/>
    <w:rsid w:val="00BD1582"/>
    <w:rsid w:val="00BD15AF"/>
    <w:rsid w:val="00BD1B4C"/>
    <w:rsid w:val="00BD1BC8"/>
    <w:rsid w:val="00BD1E5E"/>
    <w:rsid w:val="00BD2023"/>
    <w:rsid w:val="00BD220C"/>
    <w:rsid w:val="00BD2338"/>
    <w:rsid w:val="00BD2628"/>
    <w:rsid w:val="00BD2636"/>
    <w:rsid w:val="00BD2989"/>
    <w:rsid w:val="00BD383C"/>
    <w:rsid w:val="00BD3862"/>
    <w:rsid w:val="00BD38FC"/>
    <w:rsid w:val="00BD3A7F"/>
    <w:rsid w:val="00BD4072"/>
    <w:rsid w:val="00BD409B"/>
    <w:rsid w:val="00BD41A9"/>
    <w:rsid w:val="00BD42AD"/>
    <w:rsid w:val="00BD42D6"/>
    <w:rsid w:val="00BD42EA"/>
    <w:rsid w:val="00BD4779"/>
    <w:rsid w:val="00BD477C"/>
    <w:rsid w:val="00BD492B"/>
    <w:rsid w:val="00BD4C33"/>
    <w:rsid w:val="00BD4D5F"/>
    <w:rsid w:val="00BD4ED7"/>
    <w:rsid w:val="00BD5245"/>
    <w:rsid w:val="00BD5481"/>
    <w:rsid w:val="00BD5541"/>
    <w:rsid w:val="00BD5A64"/>
    <w:rsid w:val="00BD5A8F"/>
    <w:rsid w:val="00BD603B"/>
    <w:rsid w:val="00BD603C"/>
    <w:rsid w:val="00BD6107"/>
    <w:rsid w:val="00BD619C"/>
    <w:rsid w:val="00BD632F"/>
    <w:rsid w:val="00BD63C9"/>
    <w:rsid w:val="00BD6456"/>
    <w:rsid w:val="00BD6642"/>
    <w:rsid w:val="00BD697B"/>
    <w:rsid w:val="00BD6AE4"/>
    <w:rsid w:val="00BD6C0F"/>
    <w:rsid w:val="00BD6C5A"/>
    <w:rsid w:val="00BD6DAE"/>
    <w:rsid w:val="00BD7032"/>
    <w:rsid w:val="00BD70F4"/>
    <w:rsid w:val="00BD72E9"/>
    <w:rsid w:val="00BD76AE"/>
    <w:rsid w:val="00BD76F4"/>
    <w:rsid w:val="00BD7707"/>
    <w:rsid w:val="00BD781C"/>
    <w:rsid w:val="00BD79EF"/>
    <w:rsid w:val="00BD7B2E"/>
    <w:rsid w:val="00BD7C2C"/>
    <w:rsid w:val="00BD7E54"/>
    <w:rsid w:val="00BD7FE2"/>
    <w:rsid w:val="00BE026E"/>
    <w:rsid w:val="00BE06B9"/>
    <w:rsid w:val="00BE06D8"/>
    <w:rsid w:val="00BE076C"/>
    <w:rsid w:val="00BE0819"/>
    <w:rsid w:val="00BE0ADE"/>
    <w:rsid w:val="00BE0C45"/>
    <w:rsid w:val="00BE0C69"/>
    <w:rsid w:val="00BE1028"/>
    <w:rsid w:val="00BE10B8"/>
    <w:rsid w:val="00BE111E"/>
    <w:rsid w:val="00BE11AD"/>
    <w:rsid w:val="00BE13DE"/>
    <w:rsid w:val="00BE15E4"/>
    <w:rsid w:val="00BE15E5"/>
    <w:rsid w:val="00BE192E"/>
    <w:rsid w:val="00BE2138"/>
    <w:rsid w:val="00BE2708"/>
    <w:rsid w:val="00BE289B"/>
    <w:rsid w:val="00BE28C2"/>
    <w:rsid w:val="00BE2D8F"/>
    <w:rsid w:val="00BE2DC1"/>
    <w:rsid w:val="00BE2DF8"/>
    <w:rsid w:val="00BE2F36"/>
    <w:rsid w:val="00BE30D5"/>
    <w:rsid w:val="00BE35AE"/>
    <w:rsid w:val="00BE35DD"/>
    <w:rsid w:val="00BE385C"/>
    <w:rsid w:val="00BE3B93"/>
    <w:rsid w:val="00BE3C79"/>
    <w:rsid w:val="00BE4327"/>
    <w:rsid w:val="00BE4613"/>
    <w:rsid w:val="00BE4896"/>
    <w:rsid w:val="00BE4956"/>
    <w:rsid w:val="00BE4CFE"/>
    <w:rsid w:val="00BE4EF3"/>
    <w:rsid w:val="00BE4F28"/>
    <w:rsid w:val="00BE4FDD"/>
    <w:rsid w:val="00BE5444"/>
    <w:rsid w:val="00BE56C4"/>
    <w:rsid w:val="00BE56FD"/>
    <w:rsid w:val="00BE5783"/>
    <w:rsid w:val="00BE5D3E"/>
    <w:rsid w:val="00BE5DE5"/>
    <w:rsid w:val="00BE5EAF"/>
    <w:rsid w:val="00BE614E"/>
    <w:rsid w:val="00BE679F"/>
    <w:rsid w:val="00BE6A39"/>
    <w:rsid w:val="00BE6DA6"/>
    <w:rsid w:val="00BE6F58"/>
    <w:rsid w:val="00BE725B"/>
    <w:rsid w:val="00BE7353"/>
    <w:rsid w:val="00BE76BE"/>
    <w:rsid w:val="00BE7AEC"/>
    <w:rsid w:val="00BF03B0"/>
    <w:rsid w:val="00BF0589"/>
    <w:rsid w:val="00BF13F9"/>
    <w:rsid w:val="00BF156E"/>
    <w:rsid w:val="00BF185A"/>
    <w:rsid w:val="00BF18CC"/>
    <w:rsid w:val="00BF1C81"/>
    <w:rsid w:val="00BF1D2D"/>
    <w:rsid w:val="00BF215E"/>
    <w:rsid w:val="00BF263B"/>
    <w:rsid w:val="00BF2800"/>
    <w:rsid w:val="00BF2AAE"/>
    <w:rsid w:val="00BF2BB1"/>
    <w:rsid w:val="00BF2E83"/>
    <w:rsid w:val="00BF3186"/>
    <w:rsid w:val="00BF3BB6"/>
    <w:rsid w:val="00BF454F"/>
    <w:rsid w:val="00BF496D"/>
    <w:rsid w:val="00BF4F58"/>
    <w:rsid w:val="00BF51E1"/>
    <w:rsid w:val="00BF52A5"/>
    <w:rsid w:val="00BF5742"/>
    <w:rsid w:val="00BF5A4A"/>
    <w:rsid w:val="00BF6038"/>
    <w:rsid w:val="00BF62E4"/>
    <w:rsid w:val="00BF64EA"/>
    <w:rsid w:val="00BF650E"/>
    <w:rsid w:val="00BF6660"/>
    <w:rsid w:val="00BF6890"/>
    <w:rsid w:val="00BF6F25"/>
    <w:rsid w:val="00BF722C"/>
    <w:rsid w:val="00BF726C"/>
    <w:rsid w:val="00BF769C"/>
    <w:rsid w:val="00BF78E4"/>
    <w:rsid w:val="00BF79A1"/>
    <w:rsid w:val="00BF7C0E"/>
    <w:rsid w:val="00BF7F33"/>
    <w:rsid w:val="00C000CB"/>
    <w:rsid w:val="00C00489"/>
    <w:rsid w:val="00C006C9"/>
    <w:rsid w:val="00C00786"/>
    <w:rsid w:val="00C0094C"/>
    <w:rsid w:val="00C00A84"/>
    <w:rsid w:val="00C00B09"/>
    <w:rsid w:val="00C00B86"/>
    <w:rsid w:val="00C00D27"/>
    <w:rsid w:val="00C010F1"/>
    <w:rsid w:val="00C011D9"/>
    <w:rsid w:val="00C0136A"/>
    <w:rsid w:val="00C015BE"/>
    <w:rsid w:val="00C01763"/>
    <w:rsid w:val="00C01CFB"/>
    <w:rsid w:val="00C01E12"/>
    <w:rsid w:val="00C0205C"/>
    <w:rsid w:val="00C02090"/>
    <w:rsid w:val="00C024DD"/>
    <w:rsid w:val="00C025CB"/>
    <w:rsid w:val="00C02612"/>
    <w:rsid w:val="00C02940"/>
    <w:rsid w:val="00C02E79"/>
    <w:rsid w:val="00C0318B"/>
    <w:rsid w:val="00C032E0"/>
    <w:rsid w:val="00C038F6"/>
    <w:rsid w:val="00C0415D"/>
    <w:rsid w:val="00C04185"/>
    <w:rsid w:val="00C04467"/>
    <w:rsid w:val="00C04597"/>
    <w:rsid w:val="00C04670"/>
    <w:rsid w:val="00C0477D"/>
    <w:rsid w:val="00C04A08"/>
    <w:rsid w:val="00C0518A"/>
    <w:rsid w:val="00C05484"/>
    <w:rsid w:val="00C0575E"/>
    <w:rsid w:val="00C059AF"/>
    <w:rsid w:val="00C05A2B"/>
    <w:rsid w:val="00C05F11"/>
    <w:rsid w:val="00C05F21"/>
    <w:rsid w:val="00C05F5F"/>
    <w:rsid w:val="00C05FE7"/>
    <w:rsid w:val="00C061A1"/>
    <w:rsid w:val="00C0684F"/>
    <w:rsid w:val="00C07488"/>
    <w:rsid w:val="00C078D3"/>
    <w:rsid w:val="00C07F5B"/>
    <w:rsid w:val="00C10331"/>
    <w:rsid w:val="00C1070F"/>
    <w:rsid w:val="00C1075B"/>
    <w:rsid w:val="00C107E5"/>
    <w:rsid w:val="00C10EF3"/>
    <w:rsid w:val="00C11169"/>
    <w:rsid w:val="00C1172A"/>
    <w:rsid w:val="00C11BF1"/>
    <w:rsid w:val="00C11C2A"/>
    <w:rsid w:val="00C11D21"/>
    <w:rsid w:val="00C11E3A"/>
    <w:rsid w:val="00C11E4E"/>
    <w:rsid w:val="00C1207D"/>
    <w:rsid w:val="00C121D0"/>
    <w:rsid w:val="00C1256E"/>
    <w:rsid w:val="00C127E8"/>
    <w:rsid w:val="00C129F1"/>
    <w:rsid w:val="00C12BBB"/>
    <w:rsid w:val="00C12DED"/>
    <w:rsid w:val="00C13491"/>
    <w:rsid w:val="00C13583"/>
    <w:rsid w:val="00C13C98"/>
    <w:rsid w:val="00C13E64"/>
    <w:rsid w:val="00C14207"/>
    <w:rsid w:val="00C1499E"/>
    <w:rsid w:val="00C14B24"/>
    <w:rsid w:val="00C14B80"/>
    <w:rsid w:val="00C14C22"/>
    <w:rsid w:val="00C14ED1"/>
    <w:rsid w:val="00C151D7"/>
    <w:rsid w:val="00C1525B"/>
    <w:rsid w:val="00C15382"/>
    <w:rsid w:val="00C1565F"/>
    <w:rsid w:val="00C157E0"/>
    <w:rsid w:val="00C15B4D"/>
    <w:rsid w:val="00C1619E"/>
    <w:rsid w:val="00C16476"/>
    <w:rsid w:val="00C166AB"/>
    <w:rsid w:val="00C16A2B"/>
    <w:rsid w:val="00C16B40"/>
    <w:rsid w:val="00C17116"/>
    <w:rsid w:val="00C1714F"/>
    <w:rsid w:val="00C171CF"/>
    <w:rsid w:val="00C173F0"/>
    <w:rsid w:val="00C17913"/>
    <w:rsid w:val="00C17A56"/>
    <w:rsid w:val="00C17A9E"/>
    <w:rsid w:val="00C17BDD"/>
    <w:rsid w:val="00C20000"/>
    <w:rsid w:val="00C2001C"/>
    <w:rsid w:val="00C2056D"/>
    <w:rsid w:val="00C207B9"/>
    <w:rsid w:val="00C20A9E"/>
    <w:rsid w:val="00C20B3D"/>
    <w:rsid w:val="00C20B5E"/>
    <w:rsid w:val="00C20BA3"/>
    <w:rsid w:val="00C20BDD"/>
    <w:rsid w:val="00C20BE3"/>
    <w:rsid w:val="00C20C85"/>
    <w:rsid w:val="00C20CE4"/>
    <w:rsid w:val="00C20F0B"/>
    <w:rsid w:val="00C21234"/>
    <w:rsid w:val="00C215E2"/>
    <w:rsid w:val="00C218D6"/>
    <w:rsid w:val="00C21CB7"/>
    <w:rsid w:val="00C21DAB"/>
    <w:rsid w:val="00C21EF9"/>
    <w:rsid w:val="00C22087"/>
    <w:rsid w:val="00C222F7"/>
    <w:rsid w:val="00C22339"/>
    <w:rsid w:val="00C22482"/>
    <w:rsid w:val="00C2264B"/>
    <w:rsid w:val="00C227CA"/>
    <w:rsid w:val="00C22B90"/>
    <w:rsid w:val="00C22BA0"/>
    <w:rsid w:val="00C22CD8"/>
    <w:rsid w:val="00C22DAC"/>
    <w:rsid w:val="00C22DDA"/>
    <w:rsid w:val="00C230CF"/>
    <w:rsid w:val="00C234AB"/>
    <w:rsid w:val="00C23593"/>
    <w:rsid w:val="00C2361F"/>
    <w:rsid w:val="00C237D7"/>
    <w:rsid w:val="00C23BA1"/>
    <w:rsid w:val="00C240A4"/>
    <w:rsid w:val="00C24267"/>
    <w:rsid w:val="00C24305"/>
    <w:rsid w:val="00C24A26"/>
    <w:rsid w:val="00C24AA4"/>
    <w:rsid w:val="00C24DBA"/>
    <w:rsid w:val="00C24DEE"/>
    <w:rsid w:val="00C2537E"/>
    <w:rsid w:val="00C2544D"/>
    <w:rsid w:val="00C2546C"/>
    <w:rsid w:val="00C25588"/>
    <w:rsid w:val="00C25778"/>
    <w:rsid w:val="00C258EF"/>
    <w:rsid w:val="00C25AB2"/>
    <w:rsid w:val="00C25DA4"/>
    <w:rsid w:val="00C25ECE"/>
    <w:rsid w:val="00C25ED5"/>
    <w:rsid w:val="00C25ED7"/>
    <w:rsid w:val="00C25F3C"/>
    <w:rsid w:val="00C267D7"/>
    <w:rsid w:val="00C268E4"/>
    <w:rsid w:val="00C26938"/>
    <w:rsid w:val="00C26DA5"/>
    <w:rsid w:val="00C27080"/>
    <w:rsid w:val="00C27207"/>
    <w:rsid w:val="00C2767F"/>
    <w:rsid w:val="00C277C4"/>
    <w:rsid w:val="00C277F9"/>
    <w:rsid w:val="00C27852"/>
    <w:rsid w:val="00C2788E"/>
    <w:rsid w:val="00C278A3"/>
    <w:rsid w:val="00C27C50"/>
    <w:rsid w:val="00C3039F"/>
    <w:rsid w:val="00C307F2"/>
    <w:rsid w:val="00C30953"/>
    <w:rsid w:val="00C30DB2"/>
    <w:rsid w:val="00C30FA9"/>
    <w:rsid w:val="00C30FEE"/>
    <w:rsid w:val="00C3124C"/>
    <w:rsid w:val="00C313FB"/>
    <w:rsid w:val="00C31722"/>
    <w:rsid w:val="00C321CD"/>
    <w:rsid w:val="00C32288"/>
    <w:rsid w:val="00C32689"/>
    <w:rsid w:val="00C326C9"/>
    <w:rsid w:val="00C32A0E"/>
    <w:rsid w:val="00C32B82"/>
    <w:rsid w:val="00C331E1"/>
    <w:rsid w:val="00C33395"/>
    <w:rsid w:val="00C339CE"/>
    <w:rsid w:val="00C33AD0"/>
    <w:rsid w:val="00C33AE2"/>
    <w:rsid w:val="00C33AEE"/>
    <w:rsid w:val="00C33CDA"/>
    <w:rsid w:val="00C33FB7"/>
    <w:rsid w:val="00C3406B"/>
    <w:rsid w:val="00C345CC"/>
    <w:rsid w:val="00C34666"/>
    <w:rsid w:val="00C346B1"/>
    <w:rsid w:val="00C34C84"/>
    <w:rsid w:val="00C34D00"/>
    <w:rsid w:val="00C34E6A"/>
    <w:rsid w:val="00C3561C"/>
    <w:rsid w:val="00C35978"/>
    <w:rsid w:val="00C360E7"/>
    <w:rsid w:val="00C36601"/>
    <w:rsid w:val="00C36CC3"/>
    <w:rsid w:val="00C36D1F"/>
    <w:rsid w:val="00C36F46"/>
    <w:rsid w:val="00C3757D"/>
    <w:rsid w:val="00C37633"/>
    <w:rsid w:val="00C3771E"/>
    <w:rsid w:val="00C377AB"/>
    <w:rsid w:val="00C37BDF"/>
    <w:rsid w:val="00C37DA2"/>
    <w:rsid w:val="00C37E0C"/>
    <w:rsid w:val="00C4006B"/>
    <w:rsid w:val="00C40363"/>
    <w:rsid w:val="00C40370"/>
    <w:rsid w:val="00C40450"/>
    <w:rsid w:val="00C405A8"/>
    <w:rsid w:val="00C407F9"/>
    <w:rsid w:val="00C40C67"/>
    <w:rsid w:val="00C40E41"/>
    <w:rsid w:val="00C41372"/>
    <w:rsid w:val="00C41561"/>
    <w:rsid w:val="00C41E7D"/>
    <w:rsid w:val="00C41ED5"/>
    <w:rsid w:val="00C420D4"/>
    <w:rsid w:val="00C4247B"/>
    <w:rsid w:val="00C428DD"/>
    <w:rsid w:val="00C429D9"/>
    <w:rsid w:val="00C42A06"/>
    <w:rsid w:val="00C42D4A"/>
    <w:rsid w:val="00C42EED"/>
    <w:rsid w:val="00C43485"/>
    <w:rsid w:val="00C43505"/>
    <w:rsid w:val="00C439B6"/>
    <w:rsid w:val="00C43C89"/>
    <w:rsid w:val="00C43EEE"/>
    <w:rsid w:val="00C443AC"/>
    <w:rsid w:val="00C44642"/>
    <w:rsid w:val="00C4468A"/>
    <w:rsid w:val="00C44A97"/>
    <w:rsid w:val="00C44D62"/>
    <w:rsid w:val="00C45083"/>
    <w:rsid w:val="00C453E6"/>
    <w:rsid w:val="00C45720"/>
    <w:rsid w:val="00C45794"/>
    <w:rsid w:val="00C45B9B"/>
    <w:rsid w:val="00C45B9D"/>
    <w:rsid w:val="00C4618E"/>
    <w:rsid w:val="00C46210"/>
    <w:rsid w:val="00C464E6"/>
    <w:rsid w:val="00C4661A"/>
    <w:rsid w:val="00C467A9"/>
    <w:rsid w:val="00C467CA"/>
    <w:rsid w:val="00C46DF4"/>
    <w:rsid w:val="00C46F09"/>
    <w:rsid w:val="00C47302"/>
    <w:rsid w:val="00C47367"/>
    <w:rsid w:val="00C4756B"/>
    <w:rsid w:val="00C477A0"/>
    <w:rsid w:val="00C47B7C"/>
    <w:rsid w:val="00C47DB5"/>
    <w:rsid w:val="00C50197"/>
    <w:rsid w:val="00C501E9"/>
    <w:rsid w:val="00C5035E"/>
    <w:rsid w:val="00C5087A"/>
    <w:rsid w:val="00C508E2"/>
    <w:rsid w:val="00C50BE5"/>
    <w:rsid w:val="00C50DF7"/>
    <w:rsid w:val="00C50E33"/>
    <w:rsid w:val="00C50F62"/>
    <w:rsid w:val="00C513CE"/>
    <w:rsid w:val="00C513FC"/>
    <w:rsid w:val="00C51667"/>
    <w:rsid w:val="00C51AF5"/>
    <w:rsid w:val="00C51CAF"/>
    <w:rsid w:val="00C51E41"/>
    <w:rsid w:val="00C52022"/>
    <w:rsid w:val="00C5214A"/>
    <w:rsid w:val="00C521CD"/>
    <w:rsid w:val="00C526C0"/>
    <w:rsid w:val="00C52765"/>
    <w:rsid w:val="00C52984"/>
    <w:rsid w:val="00C52C70"/>
    <w:rsid w:val="00C52FA8"/>
    <w:rsid w:val="00C53522"/>
    <w:rsid w:val="00C53981"/>
    <w:rsid w:val="00C53A16"/>
    <w:rsid w:val="00C53C97"/>
    <w:rsid w:val="00C53D7C"/>
    <w:rsid w:val="00C54021"/>
    <w:rsid w:val="00C54263"/>
    <w:rsid w:val="00C5452A"/>
    <w:rsid w:val="00C54A16"/>
    <w:rsid w:val="00C54BED"/>
    <w:rsid w:val="00C55111"/>
    <w:rsid w:val="00C556F3"/>
    <w:rsid w:val="00C55810"/>
    <w:rsid w:val="00C558E6"/>
    <w:rsid w:val="00C55924"/>
    <w:rsid w:val="00C55B66"/>
    <w:rsid w:val="00C55BBD"/>
    <w:rsid w:val="00C566C8"/>
    <w:rsid w:val="00C568DB"/>
    <w:rsid w:val="00C56ADF"/>
    <w:rsid w:val="00C56FDD"/>
    <w:rsid w:val="00C57490"/>
    <w:rsid w:val="00C57995"/>
    <w:rsid w:val="00C57BA8"/>
    <w:rsid w:val="00C605EB"/>
    <w:rsid w:val="00C60851"/>
    <w:rsid w:val="00C60CAF"/>
    <w:rsid w:val="00C61128"/>
    <w:rsid w:val="00C6155E"/>
    <w:rsid w:val="00C615EB"/>
    <w:rsid w:val="00C618E7"/>
    <w:rsid w:val="00C61A08"/>
    <w:rsid w:val="00C61A12"/>
    <w:rsid w:val="00C61AC2"/>
    <w:rsid w:val="00C61C23"/>
    <w:rsid w:val="00C61CB8"/>
    <w:rsid w:val="00C61D19"/>
    <w:rsid w:val="00C6228B"/>
    <w:rsid w:val="00C62450"/>
    <w:rsid w:val="00C62AF0"/>
    <w:rsid w:val="00C62D0F"/>
    <w:rsid w:val="00C63156"/>
    <w:rsid w:val="00C63478"/>
    <w:rsid w:val="00C63606"/>
    <w:rsid w:val="00C639F0"/>
    <w:rsid w:val="00C63ABF"/>
    <w:rsid w:val="00C63EBA"/>
    <w:rsid w:val="00C64304"/>
    <w:rsid w:val="00C64D19"/>
    <w:rsid w:val="00C6541D"/>
    <w:rsid w:val="00C656BB"/>
    <w:rsid w:val="00C656EB"/>
    <w:rsid w:val="00C65846"/>
    <w:rsid w:val="00C65DF2"/>
    <w:rsid w:val="00C65E81"/>
    <w:rsid w:val="00C664A8"/>
    <w:rsid w:val="00C66509"/>
    <w:rsid w:val="00C66552"/>
    <w:rsid w:val="00C666A7"/>
    <w:rsid w:val="00C66855"/>
    <w:rsid w:val="00C66AAB"/>
    <w:rsid w:val="00C66AAD"/>
    <w:rsid w:val="00C66C55"/>
    <w:rsid w:val="00C677D3"/>
    <w:rsid w:val="00C6788B"/>
    <w:rsid w:val="00C67918"/>
    <w:rsid w:val="00C67D0A"/>
    <w:rsid w:val="00C67EA8"/>
    <w:rsid w:val="00C67F31"/>
    <w:rsid w:val="00C67F55"/>
    <w:rsid w:val="00C7007E"/>
    <w:rsid w:val="00C7010F"/>
    <w:rsid w:val="00C70458"/>
    <w:rsid w:val="00C7049D"/>
    <w:rsid w:val="00C70529"/>
    <w:rsid w:val="00C70727"/>
    <w:rsid w:val="00C70A6F"/>
    <w:rsid w:val="00C70C53"/>
    <w:rsid w:val="00C70F9F"/>
    <w:rsid w:val="00C710F2"/>
    <w:rsid w:val="00C71702"/>
    <w:rsid w:val="00C71779"/>
    <w:rsid w:val="00C71812"/>
    <w:rsid w:val="00C71C52"/>
    <w:rsid w:val="00C71DEC"/>
    <w:rsid w:val="00C72361"/>
    <w:rsid w:val="00C7257B"/>
    <w:rsid w:val="00C72632"/>
    <w:rsid w:val="00C727E6"/>
    <w:rsid w:val="00C72926"/>
    <w:rsid w:val="00C729F1"/>
    <w:rsid w:val="00C7318F"/>
    <w:rsid w:val="00C73238"/>
    <w:rsid w:val="00C7435F"/>
    <w:rsid w:val="00C743EF"/>
    <w:rsid w:val="00C745D2"/>
    <w:rsid w:val="00C747EF"/>
    <w:rsid w:val="00C74B91"/>
    <w:rsid w:val="00C74D20"/>
    <w:rsid w:val="00C75107"/>
    <w:rsid w:val="00C75679"/>
    <w:rsid w:val="00C756B0"/>
    <w:rsid w:val="00C759F5"/>
    <w:rsid w:val="00C75CFC"/>
    <w:rsid w:val="00C75FD6"/>
    <w:rsid w:val="00C76049"/>
    <w:rsid w:val="00C76137"/>
    <w:rsid w:val="00C76161"/>
    <w:rsid w:val="00C76230"/>
    <w:rsid w:val="00C765DA"/>
    <w:rsid w:val="00C76B58"/>
    <w:rsid w:val="00C76D6E"/>
    <w:rsid w:val="00C771F5"/>
    <w:rsid w:val="00C77302"/>
    <w:rsid w:val="00C777D7"/>
    <w:rsid w:val="00C77EBD"/>
    <w:rsid w:val="00C77FA9"/>
    <w:rsid w:val="00C804B3"/>
    <w:rsid w:val="00C8066D"/>
    <w:rsid w:val="00C809ED"/>
    <w:rsid w:val="00C80BE1"/>
    <w:rsid w:val="00C80CED"/>
    <w:rsid w:val="00C80E5C"/>
    <w:rsid w:val="00C812E2"/>
    <w:rsid w:val="00C81829"/>
    <w:rsid w:val="00C819CA"/>
    <w:rsid w:val="00C81B08"/>
    <w:rsid w:val="00C81BC4"/>
    <w:rsid w:val="00C81C2A"/>
    <w:rsid w:val="00C81CB2"/>
    <w:rsid w:val="00C82242"/>
    <w:rsid w:val="00C82D0D"/>
    <w:rsid w:val="00C833C2"/>
    <w:rsid w:val="00C83779"/>
    <w:rsid w:val="00C83CFD"/>
    <w:rsid w:val="00C842D5"/>
    <w:rsid w:val="00C844F4"/>
    <w:rsid w:val="00C84504"/>
    <w:rsid w:val="00C84540"/>
    <w:rsid w:val="00C84937"/>
    <w:rsid w:val="00C84A8B"/>
    <w:rsid w:val="00C84AF0"/>
    <w:rsid w:val="00C84BC2"/>
    <w:rsid w:val="00C84E11"/>
    <w:rsid w:val="00C84E27"/>
    <w:rsid w:val="00C8512B"/>
    <w:rsid w:val="00C8518B"/>
    <w:rsid w:val="00C85369"/>
    <w:rsid w:val="00C853EC"/>
    <w:rsid w:val="00C85952"/>
    <w:rsid w:val="00C85DEC"/>
    <w:rsid w:val="00C85EC2"/>
    <w:rsid w:val="00C860F2"/>
    <w:rsid w:val="00C863B3"/>
    <w:rsid w:val="00C86520"/>
    <w:rsid w:val="00C866AD"/>
    <w:rsid w:val="00C86704"/>
    <w:rsid w:val="00C8684F"/>
    <w:rsid w:val="00C86989"/>
    <w:rsid w:val="00C86B41"/>
    <w:rsid w:val="00C86E86"/>
    <w:rsid w:val="00C8719E"/>
    <w:rsid w:val="00C87205"/>
    <w:rsid w:val="00C8733B"/>
    <w:rsid w:val="00C875E9"/>
    <w:rsid w:val="00C87779"/>
    <w:rsid w:val="00C87A37"/>
    <w:rsid w:val="00C87BC8"/>
    <w:rsid w:val="00C902A9"/>
    <w:rsid w:val="00C90427"/>
    <w:rsid w:val="00C906D5"/>
    <w:rsid w:val="00C90BE6"/>
    <w:rsid w:val="00C90C50"/>
    <w:rsid w:val="00C9107F"/>
    <w:rsid w:val="00C91267"/>
    <w:rsid w:val="00C91268"/>
    <w:rsid w:val="00C914D9"/>
    <w:rsid w:val="00C91659"/>
    <w:rsid w:val="00C91FF5"/>
    <w:rsid w:val="00C9218F"/>
    <w:rsid w:val="00C92EFF"/>
    <w:rsid w:val="00C931FF"/>
    <w:rsid w:val="00C93446"/>
    <w:rsid w:val="00C936B7"/>
    <w:rsid w:val="00C93749"/>
    <w:rsid w:val="00C93C4C"/>
    <w:rsid w:val="00C94419"/>
    <w:rsid w:val="00C944B7"/>
    <w:rsid w:val="00C944BA"/>
    <w:rsid w:val="00C9462F"/>
    <w:rsid w:val="00C9487C"/>
    <w:rsid w:val="00C948E9"/>
    <w:rsid w:val="00C94A2C"/>
    <w:rsid w:val="00C94C81"/>
    <w:rsid w:val="00C94C99"/>
    <w:rsid w:val="00C94E1B"/>
    <w:rsid w:val="00C94F01"/>
    <w:rsid w:val="00C94F65"/>
    <w:rsid w:val="00C94FAE"/>
    <w:rsid w:val="00C952EA"/>
    <w:rsid w:val="00C95678"/>
    <w:rsid w:val="00C95883"/>
    <w:rsid w:val="00C958AB"/>
    <w:rsid w:val="00C95961"/>
    <w:rsid w:val="00C9606F"/>
    <w:rsid w:val="00C96345"/>
    <w:rsid w:val="00C968B8"/>
    <w:rsid w:val="00C96971"/>
    <w:rsid w:val="00C96A6D"/>
    <w:rsid w:val="00C96D08"/>
    <w:rsid w:val="00C96D51"/>
    <w:rsid w:val="00C977A3"/>
    <w:rsid w:val="00C97B4B"/>
    <w:rsid w:val="00C97BC6"/>
    <w:rsid w:val="00C97CED"/>
    <w:rsid w:val="00C97E54"/>
    <w:rsid w:val="00C97EE6"/>
    <w:rsid w:val="00C97F5C"/>
    <w:rsid w:val="00CA002E"/>
    <w:rsid w:val="00CA0046"/>
    <w:rsid w:val="00CA005E"/>
    <w:rsid w:val="00CA0117"/>
    <w:rsid w:val="00CA064B"/>
    <w:rsid w:val="00CA099A"/>
    <w:rsid w:val="00CA0D64"/>
    <w:rsid w:val="00CA0EE3"/>
    <w:rsid w:val="00CA0FAC"/>
    <w:rsid w:val="00CA14EA"/>
    <w:rsid w:val="00CA1554"/>
    <w:rsid w:val="00CA1588"/>
    <w:rsid w:val="00CA17E7"/>
    <w:rsid w:val="00CA1C03"/>
    <w:rsid w:val="00CA1DA9"/>
    <w:rsid w:val="00CA2065"/>
    <w:rsid w:val="00CA2352"/>
    <w:rsid w:val="00CA27DA"/>
    <w:rsid w:val="00CA29AC"/>
    <w:rsid w:val="00CA2D4B"/>
    <w:rsid w:val="00CA2D79"/>
    <w:rsid w:val="00CA2EF2"/>
    <w:rsid w:val="00CA3019"/>
    <w:rsid w:val="00CA33EC"/>
    <w:rsid w:val="00CA3596"/>
    <w:rsid w:val="00CA35D2"/>
    <w:rsid w:val="00CA3D1D"/>
    <w:rsid w:val="00CA40A6"/>
    <w:rsid w:val="00CA46CB"/>
    <w:rsid w:val="00CA49A3"/>
    <w:rsid w:val="00CA52C3"/>
    <w:rsid w:val="00CA5484"/>
    <w:rsid w:val="00CA5536"/>
    <w:rsid w:val="00CA5880"/>
    <w:rsid w:val="00CA58FD"/>
    <w:rsid w:val="00CA5E28"/>
    <w:rsid w:val="00CA652B"/>
    <w:rsid w:val="00CA6B1B"/>
    <w:rsid w:val="00CA6CE5"/>
    <w:rsid w:val="00CA720D"/>
    <w:rsid w:val="00CA7279"/>
    <w:rsid w:val="00CA7AE2"/>
    <w:rsid w:val="00CA7E3B"/>
    <w:rsid w:val="00CA7F7D"/>
    <w:rsid w:val="00CA7FD5"/>
    <w:rsid w:val="00CB02E5"/>
    <w:rsid w:val="00CB0310"/>
    <w:rsid w:val="00CB0673"/>
    <w:rsid w:val="00CB0F4E"/>
    <w:rsid w:val="00CB1170"/>
    <w:rsid w:val="00CB1738"/>
    <w:rsid w:val="00CB19C6"/>
    <w:rsid w:val="00CB1BEC"/>
    <w:rsid w:val="00CB1F0D"/>
    <w:rsid w:val="00CB22AF"/>
    <w:rsid w:val="00CB28A0"/>
    <w:rsid w:val="00CB2EF5"/>
    <w:rsid w:val="00CB36A7"/>
    <w:rsid w:val="00CB36D2"/>
    <w:rsid w:val="00CB382B"/>
    <w:rsid w:val="00CB3961"/>
    <w:rsid w:val="00CB3971"/>
    <w:rsid w:val="00CB3FB6"/>
    <w:rsid w:val="00CB4272"/>
    <w:rsid w:val="00CB43AD"/>
    <w:rsid w:val="00CB43FD"/>
    <w:rsid w:val="00CB446D"/>
    <w:rsid w:val="00CB4C88"/>
    <w:rsid w:val="00CB4ED5"/>
    <w:rsid w:val="00CB4F90"/>
    <w:rsid w:val="00CB580F"/>
    <w:rsid w:val="00CB5C3C"/>
    <w:rsid w:val="00CB6274"/>
    <w:rsid w:val="00CB62E4"/>
    <w:rsid w:val="00CB6354"/>
    <w:rsid w:val="00CB66AA"/>
    <w:rsid w:val="00CB6704"/>
    <w:rsid w:val="00CB683C"/>
    <w:rsid w:val="00CB6A24"/>
    <w:rsid w:val="00CB6BB5"/>
    <w:rsid w:val="00CB6CF3"/>
    <w:rsid w:val="00CB6E2C"/>
    <w:rsid w:val="00CB6E3C"/>
    <w:rsid w:val="00CB725B"/>
    <w:rsid w:val="00CB7427"/>
    <w:rsid w:val="00CB763E"/>
    <w:rsid w:val="00CB76AA"/>
    <w:rsid w:val="00CB7757"/>
    <w:rsid w:val="00CB7C27"/>
    <w:rsid w:val="00CB7CA2"/>
    <w:rsid w:val="00CC0A19"/>
    <w:rsid w:val="00CC0BCB"/>
    <w:rsid w:val="00CC0CFE"/>
    <w:rsid w:val="00CC0D53"/>
    <w:rsid w:val="00CC0D70"/>
    <w:rsid w:val="00CC11B6"/>
    <w:rsid w:val="00CC1224"/>
    <w:rsid w:val="00CC155D"/>
    <w:rsid w:val="00CC157C"/>
    <w:rsid w:val="00CC1646"/>
    <w:rsid w:val="00CC20CE"/>
    <w:rsid w:val="00CC2383"/>
    <w:rsid w:val="00CC24AD"/>
    <w:rsid w:val="00CC2615"/>
    <w:rsid w:val="00CC293E"/>
    <w:rsid w:val="00CC2D6A"/>
    <w:rsid w:val="00CC2D95"/>
    <w:rsid w:val="00CC2E45"/>
    <w:rsid w:val="00CC3D56"/>
    <w:rsid w:val="00CC4493"/>
    <w:rsid w:val="00CC4E09"/>
    <w:rsid w:val="00CC4EC9"/>
    <w:rsid w:val="00CC517C"/>
    <w:rsid w:val="00CC51C4"/>
    <w:rsid w:val="00CC54CC"/>
    <w:rsid w:val="00CC5776"/>
    <w:rsid w:val="00CC59B3"/>
    <w:rsid w:val="00CC5A85"/>
    <w:rsid w:val="00CC6442"/>
    <w:rsid w:val="00CC675D"/>
    <w:rsid w:val="00CC6818"/>
    <w:rsid w:val="00CC6E35"/>
    <w:rsid w:val="00CC6F70"/>
    <w:rsid w:val="00CC74D5"/>
    <w:rsid w:val="00CC75AE"/>
    <w:rsid w:val="00CC7672"/>
    <w:rsid w:val="00CC794A"/>
    <w:rsid w:val="00CC7971"/>
    <w:rsid w:val="00CC7C09"/>
    <w:rsid w:val="00CD0802"/>
    <w:rsid w:val="00CD0E3D"/>
    <w:rsid w:val="00CD0F8B"/>
    <w:rsid w:val="00CD14CB"/>
    <w:rsid w:val="00CD192E"/>
    <w:rsid w:val="00CD1C41"/>
    <w:rsid w:val="00CD2174"/>
    <w:rsid w:val="00CD2267"/>
    <w:rsid w:val="00CD240B"/>
    <w:rsid w:val="00CD2427"/>
    <w:rsid w:val="00CD2528"/>
    <w:rsid w:val="00CD2C06"/>
    <w:rsid w:val="00CD2E58"/>
    <w:rsid w:val="00CD32DC"/>
    <w:rsid w:val="00CD33C8"/>
    <w:rsid w:val="00CD3403"/>
    <w:rsid w:val="00CD375E"/>
    <w:rsid w:val="00CD37B8"/>
    <w:rsid w:val="00CD3D35"/>
    <w:rsid w:val="00CD3F63"/>
    <w:rsid w:val="00CD403D"/>
    <w:rsid w:val="00CD4144"/>
    <w:rsid w:val="00CD46AB"/>
    <w:rsid w:val="00CD49C4"/>
    <w:rsid w:val="00CD5191"/>
    <w:rsid w:val="00CD55B5"/>
    <w:rsid w:val="00CD5627"/>
    <w:rsid w:val="00CD56E4"/>
    <w:rsid w:val="00CD57E7"/>
    <w:rsid w:val="00CD59A0"/>
    <w:rsid w:val="00CD59F7"/>
    <w:rsid w:val="00CD5F51"/>
    <w:rsid w:val="00CD62EB"/>
    <w:rsid w:val="00CD684B"/>
    <w:rsid w:val="00CD6BC7"/>
    <w:rsid w:val="00CD7144"/>
    <w:rsid w:val="00CD7990"/>
    <w:rsid w:val="00CD7B7F"/>
    <w:rsid w:val="00CE065E"/>
    <w:rsid w:val="00CE0681"/>
    <w:rsid w:val="00CE070E"/>
    <w:rsid w:val="00CE1922"/>
    <w:rsid w:val="00CE1D82"/>
    <w:rsid w:val="00CE1E04"/>
    <w:rsid w:val="00CE225A"/>
    <w:rsid w:val="00CE24E3"/>
    <w:rsid w:val="00CE26D1"/>
    <w:rsid w:val="00CE27E3"/>
    <w:rsid w:val="00CE32C7"/>
    <w:rsid w:val="00CE345D"/>
    <w:rsid w:val="00CE35B6"/>
    <w:rsid w:val="00CE37FB"/>
    <w:rsid w:val="00CE3838"/>
    <w:rsid w:val="00CE39C7"/>
    <w:rsid w:val="00CE3A3F"/>
    <w:rsid w:val="00CE3C50"/>
    <w:rsid w:val="00CE3E22"/>
    <w:rsid w:val="00CE412F"/>
    <w:rsid w:val="00CE4240"/>
    <w:rsid w:val="00CE45C3"/>
    <w:rsid w:val="00CE47DC"/>
    <w:rsid w:val="00CE49DC"/>
    <w:rsid w:val="00CE4B86"/>
    <w:rsid w:val="00CE4D87"/>
    <w:rsid w:val="00CE5056"/>
    <w:rsid w:val="00CE5410"/>
    <w:rsid w:val="00CE5468"/>
    <w:rsid w:val="00CE5787"/>
    <w:rsid w:val="00CE5951"/>
    <w:rsid w:val="00CE5B23"/>
    <w:rsid w:val="00CE5C8C"/>
    <w:rsid w:val="00CE5CA7"/>
    <w:rsid w:val="00CE5CA8"/>
    <w:rsid w:val="00CE614D"/>
    <w:rsid w:val="00CE62E3"/>
    <w:rsid w:val="00CE69E7"/>
    <w:rsid w:val="00CE6F5A"/>
    <w:rsid w:val="00CE7236"/>
    <w:rsid w:val="00CE732A"/>
    <w:rsid w:val="00CE7520"/>
    <w:rsid w:val="00CE7795"/>
    <w:rsid w:val="00CE7B69"/>
    <w:rsid w:val="00CF026B"/>
    <w:rsid w:val="00CF0BCD"/>
    <w:rsid w:val="00CF0C82"/>
    <w:rsid w:val="00CF0EC7"/>
    <w:rsid w:val="00CF0EDC"/>
    <w:rsid w:val="00CF10C8"/>
    <w:rsid w:val="00CF12B5"/>
    <w:rsid w:val="00CF149E"/>
    <w:rsid w:val="00CF14A4"/>
    <w:rsid w:val="00CF1636"/>
    <w:rsid w:val="00CF1C4D"/>
    <w:rsid w:val="00CF2203"/>
    <w:rsid w:val="00CF251C"/>
    <w:rsid w:val="00CF2640"/>
    <w:rsid w:val="00CF26FB"/>
    <w:rsid w:val="00CF27CB"/>
    <w:rsid w:val="00CF283C"/>
    <w:rsid w:val="00CF2D66"/>
    <w:rsid w:val="00CF30E6"/>
    <w:rsid w:val="00CF32CC"/>
    <w:rsid w:val="00CF32FF"/>
    <w:rsid w:val="00CF33D9"/>
    <w:rsid w:val="00CF34CF"/>
    <w:rsid w:val="00CF392D"/>
    <w:rsid w:val="00CF3BF3"/>
    <w:rsid w:val="00CF3DA8"/>
    <w:rsid w:val="00CF3F06"/>
    <w:rsid w:val="00CF3F58"/>
    <w:rsid w:val="00CF4119"/>
    <w:rsid w:val="00CF441A"/>
    <w:rsid w:val="00CF4663"/>
    <w:rsid w:val="00CF4696"/>
    <w:rsid w:val="00CF4BA2"/>
    <w:rsid w:val="00CF4D12"/>
    <w:rsid w:val="00CF4D36"/>
    <w:rsid w:val="00CF4DFE"/>
    <w:rsid w:val="00CF519B"/>
    <w:rsid w:val="00CF586D"/>
    <w:rsid w:val="00CF5ACE"/>
    <w:rsid w:val="00CF5C9B"/>
    <w:rsid w:val="00CF64D4"/>
    <w:rsid w:val="00CF6ACF"/>
    <w:rsid w:val="00CF6CFE"/>
    <w:rsid w:val="00CF6D45"/>
    <w:rsid w:val="00CF7090"/>
    <w:rsid w:val="00CF7149"/>
    <w:rsid w:val="00CF725A"/>
    <w:rsid w:val="00CF7558"/>
    <w:rsid w:val="00CF77FB"/>
    <w:rsid w:val="00CF7F0B"/>
    <w:rsid w:val="00CF7F6E"/>
    <w:rsid w:val="00D0030C"/>
    <w:rsid w:val="00D0043A"/>
    <w:rsid w:val="00D00CEB"/>
    <w:rsid w:val="00D00DBE"/>
    <w:rsid w:val="00D01055"/>
    <w:rsid w:val="00D0110C"/>
    <w:rsid w:val="00D01237"/>
    <w:rsid w:val="00D01339"/>
    <w:rsid w:val="00D016AF"/>
    <w:rsid w:val="00D01960"/>
    <w:rsid w:val="00D01C15"/>
    <w:rsid w:val="00D01D9A"/>
    <w:rsid w:val="00D01EBA"/>
    <w:rsid w:val="00D021C1"/>
    <w:rsid w:val="00D022D1"/>
    <w:rsid w:val="00D02586"/>
    <w:rsid w:val="00D0283E"/>
    <w:rsid w:val="00D0284F"/>
    <w:rsid w:val="00D02C92"/>
    <w:rsid w:val="00D033D0"/>
    <w:rsid w:val="00D034C5"/>
    <w:rsid w:val="00D034FC"/>
    <w:rsid w:val="00D039BD"/>
    <w:rsid w:val="00D039FB"/>
    <w:rsid w:val="00D03C2D"/>
    <w:rsid w:val="00D03F24"/>
    <w:rsid w:val="00D03F43"/>
    <w:rsid w:val="00D03F88"/>
    <w:rsid w:val="00D04937"/>
    <w:rsid w:val="00D04A0B"/>
    <w:rsid w:val="00D04C48"/>
    <w:rsid w:val="00D04CB6"/>
    <w:rsid w:val="00D04DA6"/>
    <w:rsid w:val="00D04EA7"/>
    <w:rsid w:val="00D0579A"/>
    <w:rsid w:val="00D057F4"/>
    <w:rsid w:val="00D05902"/>
    <w:rsid w:val="00D05C0F"/>
    <w:rsid w:val="00D05C99"/>
    <w:rsid w:val="00D05D8F"/>
    <w:rsid w:val="00D064DA"/>
    <w:rsid w:val="00D065F7"/>
    <w:rsid w:val="00D06FB0"/>
    <w:rsid w:val="00D07012"/>
    <w:rsid w:val="00D0749B"/>
    <w:rsid w:val="00D07565"/>
    <w:rsid w:val="00D0773F"/>
    <w:rsid w:val="00D079F3"/>
    <w:rsid w:val="00D07E92"/>
    <w:rsid w:val="00D07FA5"/>
    <w:rsid w:val="00D10502"/>
    <w:rsid w:val="00D1067D"/>
    <w:rsid w:val="00D1078B"/>
    <w:rsid w:val="00D108FC"/>
    <w:rsid w:val="00D11221"/>
    <w:rsid w:val="00D112F7"/>
    <w:rsid w:val="00D11356"/>
    <w:rsid w:val="00D113CF"/>
    <w:rsid w:val="00D11511"/>
    <w:rsid w:val="00D11745"/>
    <w:rsid w:val="00D11C06"/>
    <w:rsid w:val="00D11CDF"/>
    <w:rsid w:val="00D11D59"/>
    <w:rsid w:val="00D12220"/>
    <w:rsid w:val="00D12226"/>
    <w:rsid w:val="00D12330"/>
    <w:rsid w:val="00D125EF"/>
    <w:rsid w:val="00D1264A"/>
    <w:rsid w:val="00D1278D"/>
    <w:rsid w:val="00D127A7"/>
    <w:rsid w:val="00D12EB3"/>
    <w:rsid w:val="00D132B9"/>
    <w:rsid w:val="00D13441"/>
    <w:rsid w:val="00D1375F"/>
    <w:rsid w:val="00D139B6"/>
    <w:rsid w:val="00D13AB9"/>
    <w:rsid w:val="00D140A3"/>
    <w:rsid w:val="00D1430F"/>
    <w:rsid w:val="00D14889"/>
    <w:rsid w:val="00D149A8"/>
    <w:rsid w:val="00D14A26"/>
    <w:rsid w:val="00D1505F"/>
    <w:rsid w:val="00D155B2"/>
    <w:rsid w:val="00D157F3"/>
    <w:rsid w:val="00D15C25"/>
    <w:rsid w:val="00D15F47"/>
    <w:rsid w:val="00D165B0"/>
    <w:rsid w:val="00D16971"/>
    <w:rsid w:val="00D16A9F"/>
    <w:rsid w:val="00D16ADE"/>
    <w:rsid w:val="00D16B4D"/>
    <w:rsid w:val="00D16D51"/>
    <w:rsid w:val="00D16DCF"/>
    <w:rsid w:val="00D16E00"/>
    <w:rsid w:val="00D16FCE"/>
    <w:rsid w:val="00D1723F"/>
    <w:rsid w:val="00D17320"/>
    <w:rsid w:val="00D17928"/>
    <w:rsid w:val="00D17A54"/>
    <w:rsid w:val="00D17B91"/>
    <w:rsid w:val="00D17C94"/>
    <w:rsid w:val="00D17F58"/>
    <w:rsid w:val="00D2015F"/>
    <w:rsid w:val="00D20ABE"/>
    <w:rsid w:val="00D20D00"/>
    <w:rsid w:val="00D20D06"/>
    <w:rsid w:val="00D20DD9"/>
    <w:rsid w:val="00D20EAD"/>
    <w:rsid w:val="00D20EF2"/>
    <w:rsid w:val="00D21291"/>
    <w:rsid w:val="00D212E8"/>
    <w:rsid w:val="00D2171B"/>
    <w:rsid w:val="00D21B25"/>
    <w:rsid w:val="00D21C5A"/>
    <w:rsid w:val="00D21F23"/>
    <w:rsid w:val="00D22359"/>
    <w:rsid w:val="00D22A6F"/>
    <w:rsid w:val="00D22D7B"/>
    <w:rsid w:val="00D2327B"/>
    <w:rsid w:val="00D23E19"/>
    <w:rsid w:val="00D24338"/>
    <w:rsid w:val="00D248B8"/>
    <w:rsid w:val="00D25053"/>
    <w:rsid w:val="00D25314"/>
    <w:rsid w:val="00D25474"/>
    <w:rsid w:val="00D258BD"/>
    <w:rsid w:val="00D25E73"/>
    <w:rsid w:val="00D26198"/>
    <w:rsid w:val="00D263E9"/>
    <w:rsid w:val="00D266B6"/>
    <w:rsid w:val="00D267E4"/>
    <w:rsid w:val="00D2688E"/>
    <w:rsid w:val="00D269D1"/>
    <w:rsid w:val="00D26AB7"/>
    <w:rsid w:val="00D27153"/>
    <w:rsid w:val="00D274B9"/>
    <w:rsid w:val="00D2780E"/>
    <w:rsid w:val="00D27DEE"/>
    <w:rsid w:val="00D27EF2"/>
    <w:rsid w:val="00D30056"/>
    <w:rsid w:val="00D30070"/>
    <w:rsid w:val="00D300C6"/>
    <w:rsid w:val="00D30291"/>
    <w:rsid w:val="00D30CD1"/>
    <w:rsid w:val="00D30D1F"/>
    <w:rsid w:val="00D315D5"/>
    <w:rsid w:val="00D31976"/>
    <w:rsid w:val="00D31988"/>
    <w:rsid w:val="00D31A48"/>
    <w:rsid w:val="00D31AE2"/>
    <w:rsid w:val="00D31EF1"/>
    <w:rsid w:val="00D32356"/>
    <w:rsid w:val="00D3264D"/>
    <w:rsid w:val="00D32706"/>
    <w:rsid w:val="00D32718"/>
    <w:rsid w:val="00D32732"/>
    <w:rsid w:val="00D32A49"/>
    <w:rsid w:val="00D32C9C"/>
    <w:rsid w:val="00D33010"/>
    <w:rsid w:val="00D332D2"/>
    <w:rsid w:val="00D334A6"/>
    <w:rsid w:val="00D335D2"/>
    <w:rsid w:val="00D33770"/>
    <w:rsid w:val="00D3383D"/>
    <w:rsid w:val="00D33B6E"/>
    <w:rsid w:val="00D33C13"/>
    <w:rsid w:val="00D33E1D"/>
    <w:rsid w:val="00D34D9D"/>
    <w:rsid w:val="00D34E66"/>
    <w:rsid w:val="00D34E85"/>
    <w:rsid w:val="00D35156"/>
    <w:rsid w:val="00D35244"/>
    <w:rsid w:val="00D35E24"/>
    <w:rsid w:val="00D3611D"/>
    <w:rsid w:val="00D361B5"/>
    <w:rsid w:val="00D364A4"/>
    <w:rsid w:val="00D36732"/>
    <w:rsid w:val="00D369B5"/>
    <w:rsid w:val="00D371BA"/>
    <w:rsid w:val="00D37314"/>
    <w:rsid w:val="00D37721"/>
    <w:rsid w:val="00D377F8"/>
    <w:rsid w:val="00D37CC9"/>
    <w:rsid w:val="00D37CD3"/>
    <w:rsid w:val="00D37D1D"/>
    <w:rsid w:val="00D40129"/>
    <w:rsid w:val="00D40509"/>
    <w:rsid w:val="00D40943"/>
    <w:rsid w:val="00D40B8A"/>
    <w:rsid w:val="00D40F12"/>
    <w:rsid w:val="00D40F9C"/>
    <w:rsid w:val="00D41097"/>
    <w:rsid w:val="00D4120B"/>
    <w:rsid w:val="00D415E1"/>
    <w:rsid w:val="00D4198E"/>
    <w:rsid w:val="00D41999"/>
    <w:rsid w:val="00D41B3B"/>
    <w:rsid w:val="00D41DB7"/>
    <w:rsid w:val="00D41E26"/>
    <w:rsid w:val="00D4230E"/>
    <w:rsid w:val="00D4254E"/>
    <w:rsid w:val="00D4300C"/>
    <w:rsid w:val="00D431F8"/>
    <w:rsid w:val="00D43243"/>
    <w:rsid w:val="00D43906"/>
    <w:rsid w:val="00D43BD4"/>
    <w:rsid w:val="00D43E28"/>
    <w:rsid w:val="00D43EA4"/>
    <w:rsid w:val="00D43ED2"/>
    <w:rsid w:val="00D44393"/>
    <w:rsid w:val="00D44D84"/>
    <w:rsid w:val="00D450C6"/>
    <w:rsid w:val="00D453AA"/>
    <w:rsid w:val="00D454B7"/>
    <w:rsid w:val="00D4566D"/>
    <w:rsid w:val="00D45AC5"/>
    <w:rsid w:val="00D46019"/>
    <w:rsid w:val="00D4622F"/>
    <w:rsid w:val="00D4667E"/>
    <w:rsid w:val="00D46B81"/>
    <w:rsid w:val="00D46F74"/>
    <w:rsid w:val="00D47037"/>
    <w:rsid w:val="00D4726E"/>
    <w:rsid w:val="00D47370"/>
    <w:rsid w:val="00D47858"/>
    <w:rsid w:val="00D500E4"/>
    <w:rsid w:val="00D5052F"/>
    <w:rsid w:val="00D506E8"/>
    <w:rsid w:val="00D50EAE"/>
    <w:rsid w:val="00D522EA"/>
    <w:rsid w:val="00D52550"/>
    <w:rsid w:val="00D525BE"/>
    <w:rsid w:val="00D526C2"/>
    <w:rsid w:val="00D529F2"/>
    <w:rsid w:val="00D52A52"/>
    <w:rsid w:val="00D52FCD"/>
    <w:rsid w:val="00D5318B"/>
    <w:rsid w:val="00D53376"/>
    <w:rsid w:val="00D53391"/>
    <w:rsid w:val="00D53B24"/>
    <w:rsid w:val="00D540F4"/>
    <w:rsid w:val="00D544D9"/>
    <w:rsid w:val="00D54532"/>
    <w:rsid w:val="00D545AA"/>
    <w:rsid w:val="00D54650"/>
    <w:rsid w:val="00D553B4"/>
    <w:rsid w:val="00D554FE"/>
    <w:rsid w:val="00D55869"/>
    <w:rsid w:val="00D5597B"/>
    <w:rsid w:val="00D569F5"/>
    <w:rsid w:val="00D56A89"/>
    <w:rsid w:val="00D56AA0"/>
    <w:rsid w:val="00D56FB6"/>
    <w:rsid w:val="00D57676"/>
    <w:rsid w:val="00D57B3D"/>
    <w:rsid w:val="00D57D67"/>
    <w:rsid w:val="00D57F5A"/>
    <w:rsid w:val="00D6002D"/>
    <w:rsid w:val="00D60037"/>
    <w:rsid w:val="00D601D2"/>
    <w:rsid w:val="00D60288"/>
    <w:rsid w:val="00D60676"/>
    <w:rsid w:val="00D606E5"/>
    <w:rsid w:val="00D607E3"/>
    <w:rsid w:val="00D60A76"/>
    <w:rsid w:val="00D60AA8"/>
    <w:rsid w:val="00D60B8E"/>
    <w:rsid w:val="00D60BE5"/>
    <w:rsid w:val="00D6107B"/>
    <w:rsid w:val="00D61084"/>
    <w:rsid w:val="00D612AB"/>
    <w:rsid w:val="00D61368"/>
    <w:rsid w:val="00D61395"/>
    <w:rsid w:val="00D61434"/>
    <w:rsid w:val="00D614B7"/>
    <w:rsid w:val="00D61935"/>
    <w:rsid w:val="00D61CDA"/>
    <w:rsid w:val="00D62DC4"/>
    <w:rsid w:val="00D62E41"/>
    <w:rsid w:val="00D62EF0"/>
    <w:rsid w:val="00D6309F"/>
    <w:rsid w:val="00D63229"/>
    <w:rsid w:val="00D632D1"/>
    <w:rsid w:val="00D63506"/>
    <w:rsid w:val="00D63967"/>
    <w:rsid w:val="00D63D21"/>
    <w:rsid w:val="00D641AF"/>
    <w:rsid w:val="00D64382"/>
    <w:rsid w:val="00D644D9"/>
    <w:rsid w:val="00D64AD6"/>
    <w:rsid w:val="00D651CD"/>
    <w:rsid w:val="00D6539E"/>
    <w:rsid w:val="00D654F6"/>
    <w:rsid w:val="00D65B13"/>
    <w:rsid w:val="00D65F81"/>
    <w:rsid w:val="00D663B1"/>
    <w:rsid w:val="00D66457"/>
    <w:rsid w:val="00D664F7"/>
    <w:rsid w:val="00D66A4B"/>
    <w:rsid w:val="00D66F15"/>
    <w:rsid w:val="00D67408"/>
    <w:rsid w:val="00D67701"/>
    <w:rsid w:val="00D67A76"/>
    <w:rsid w:val="00D67AA1"/>
    <w:rsid w:val="00D67C52"/>
    <w:rsid w:val="00D705C8"/>
    <w:rsid w:val="00D7121D"/>
    <w:rsid w:val="00D716B9"/>
    <w:rsid w:val="00D716F6"/>
    <w:rsid w:val="00D7186E"/>
    <w:rsid w:val="00D719A4"/>
    <w:rsid w:val="00D71A7F"/>
    <w:rsid w:val="00D71BDD"/>
    <w:rsid w:val="00D71CE0"/>
    <w:rsid w:val="00D7201C"/>
    <w:rsid w:val="00D7245C"/>
    <w:rsid w:val="00D7273D"/>
    <w:rsid w:val="00D727A8"/>
    <w:rsid w:val="00D728F0"/>
    <w:rsid w:val="00D72BA0"/>
    <w:rsid w:val="00D733E3"/>
    <w:rsid w:val="00D73424"/>
    <w:rsid w:val="00D73651"/>
    <w:rsid w:val="00D739C7"/>
    <w:rsid w:val="00D73FE6"/>
    <w:rsid w:val="00D740FC"/>
    <w:rsid w:val="00D74174"/>
    <w:rsid w:val="00D743BA"/>
    <w:rsid w:val="00D74640"/>
    <w:rsid w:val="00D7465A"/>
    <w:rsid w:val="00D746CC"/>
    <w:rsid w:val="00D746EC"/>
    <w:rsid w:val="00D74712"/>
    <w:rsid w:val="00D7480B"/>
    <w:rsid w:val="00D74927"/>
    <w:rsid w:val="00D74B78"/>
    <w:rsid w:val="00D74BC0"/>
    <w:rsid w:val="00D751E5"/>
    <w:rsid w:val="00D75580"/>
    <w:rsid w:val="00D756CB"/>
    <w:rsid w:val="00D75885"/>
    <w:rsid w:val="00D75888"/>
    <w:rsid w:val="00D763BC"/>
    <w:rsid w:val="00D76662"/>
    <w:rsid w:val="00D76B3D"/>
    <w:rsid w:val="00D76CB3"/>
    <w:rsid w:val="00D76D97"/>
    <w:rsid w:val="00D77378"/>
    <w:rsid w:val="00D77467"/>
    <w:rsid w:val="00D7764B"/>
    <w:rsid w:val="00D77694"/>
    <w:rsid w:val="00D77862"/>
    <w:rsid w:val="00D77ABC"/>
    <w:rsid w:val="00D77CE7"/>
    <w:rsid w:val="00D77D55"/>
    <w:rsid w:val="00D77FB5"/>
    <w:rsid w:val="00D80001"/>
    <w:rsid w:val="00D80079"/>
    <w:rsid w:val="00D8073D"/>
    <w:rsid w:val="00D80C81"/>
    <w:rsid w:val="00D80D93"/>
    <w:rsid w:val="00D81047"/>
    <w:rsid w:val="00D81664"/>
    <w:rsid w:val="00D81709"/>
    <w:rsid w:val="00D81ED7"/>
    <w:rsid w:val="00D82226"/>
    <w:rsid w:val="00D82306"/>
    <w:rsid w:val="00D825A6"/>
    <w:rsid w:val="00D8267B"/>
    <w:rsid w:val="00D82BD2"/>
    <w:rsid w:val="00D82F80"/>
    <w:rsid w:val="00D82FBA"/>
    <w:rsid w:val="00D83B4F"/>
    <w:rsid w:val="00D83B81"/>
    <w:rsid w:val="00D83C60"/>
    <w:rsid w:val="00D83CC8"/>
    <w:rsid w:val="00D83E27"/>
    <w:rsid w:val="00D84179"/>
    <w:rsid w:val="00D84DC1"/>
    <w:rsid w:val="00D85472"/>
    <w:rsid w:val="00D85770"/>
    <w:rsid w:val="00D85E32"/>
    <w:rsid w:val="00D86024"/>
    <w:rsid w:val="00D86112"/>
    <w:rsid w:val="00D8613E"/>
    <w:rsid w:val="00D86418"/>
    <w:rsid w:val="00D86675"/>
    <w:rsid w:val="00D86B79"/>
    <w:rsid w:val="00D86DD4"/>
    <w:rsid w:val="00D871B2"/>
    <w:rsid w:val="00D876B1"/>
    <w:rsid w:val="00D87B92"/>
    <w:rsid w:val="00D87D51"/>
    <w:rsid w:val="00D87E91"/>
    <w:rsid w:val="00D87FAA"/>
    <w:rsid w:val="00D90922"/>
    <w:rsid w:val="00D90A61"/>
    <w:rsid w:val="00D90B27"/>
    <w:rsid w:val="00D90C20"/>
    <w:rsid w:val="00D913DD"/>
    <w:rsid w:val="00D914FF"/>
    <w:rsid w:val="00D91A3A"/>
    <w:rsid w:val="00D91A5C"/>
    <w:rsid w:val="00D91CD3"/>
    <w:rsid w:val="00D91E89"/>
    <w:rsid w:val="00D921C3"/>
    <w:rsid w:val="00D923A5"/>
    <w:rsid w:val="00D9267F"/>
    <w:rsid w:val="00D926B7"/>
    <w:rsid w:val="00D926C9"/>
    <w:rsid w:val="00D929D0"/>
    <w:rsid w:val="00D92FAD"/>
    <w:rsid w:val="00D92FBC"/>
    <w:rsid w:val="00D9325D"/>
    <w:rsid w:val="00D934D5"/>
    <w:rsid w:val="00D93700"/>
    <w:rsid w:val="00D9395E"/>
    <w:rsid w:val="00D93A7C"/>
    <w:rsid w:val="00D93F76"/>
    <w:rsid w:val="00D93FD7"/>
    <w:rsid w:val="00D940DE"/>
    <w:rsid w:val="00D947B0"/>
    <w:rsid w:val="00D94908"/>
    <w:rsid w:val="00D950FC"/>
    <w:rsid w:val="00D95346"/>
    <w:rsid w:val="00D954AC"/>
    <w:rsid w:val="00D95754"/>
    <w:rsid w:val="00D958F8"/>
    <w:rsid w:val="00D9592F"/>
    <w:rsid w:val="00D95DDF"/>
    <w:rsid w:val="00D96529"/>
    <w:rsid w:val="00D96571"/>
    <w:rsid w:val="00D965E1"/>
    <w:rsid w:val="00D966E9"/>
    <w:rsid w:val="00D96A4D"/>
    <w:rsid w:val="00D96FF9"/>
    <w:rsid w:val="00D97641"/>
    <w:rsid w:val="00D978B2"/>
    <w:rsid w:val="00D978B4"/>
    <w:rsid w:val="00D97C31"/>
    <w:rsid w:val="00D97CA5"/>
    <w:rsid w:val="00D97CA6"/>
    <w:rsid w:val="00D97CC5"/>
    <w:rsid w:val="00D97DAD"/>
    <w:rsid w:val="00DA078A"/>
    <w:rsid w:val="00DA14F5"/>
    <w:rsid w:val="00DA18AA"/>
    <w:rsid w:val="00DA1C03"/>
    <w:rsid w:val="00DA23A3"/>
    <w:rsid w:val="00DA30E5"/>
    <w:rsid w:val="00DA35D1"/>
    <w:rsid w:val="00DA35DA"/>
    <w:rsid w:val="00DA38AD"/>
    <w:rsid w:val="00DA3C07"/>
    <w:rsid w:val="00DA3C4B"/>
    <w:rsid w:val="00DA3CC5"/>
    <w:rsid w:val="00DA3F78"/>
    <w:rsid w:val="00DA3FDA"/>
    <w:rsid w:val="00DA4163"/>
    <w:rsid w:val="00DA420B"/>
    <w:rsid w:val="00DA4324"/>
    <w:rsid w:val="00DA4385"/>
    <w:rsid w:val="00DA4638"/>
    <w:rsid w:val="00DA4669"/>
    <w:rsid w:val="00DA4B47"/>
    <w:rsid w:val="00DA4E3C"/>
    <w:rsid w:val="00DA5370"/>
    <w:rsid w:val="00DA54BC"/>
    <w:rsid w:val="00DA55D0"/>
    <w:rsid w:val="00DA5748"/>
    <w:rsid w:val="00DA5BF9"/>
    <w:rsid w:val="00DA5FC5"/>
    <w:rsid w:val="00DA6884"/>
    <w:rsid w:val="00DA7D78"/>
    <w:rsid w:val="00DB0442"/>
    <w:rsid w:val="00DB054B"/>
    <w:rsid w:val="00DB076B"/>
    <w:rsid w:val="00DB0A40"/>
    <w:rsid w:val="00DB0ABA"/>
    <w:rsid w:val="00DB0AC8"/>
    <w:rsid w:val="00DB0DE1"/>
    <w:rsid w:val="00DB0ED1"/>
    <w:rsid w:val="00DB1271"/>
    <w:rsid w:val="00DB1706"/>
    <w:rsid w:val="00DB1B87"/>
    <w:rsid w:val="00DB29C0"/>
    <w:rsid w:val="00DB3010"/>
    <w:rsid w:val="00DB3364"/>
    <w:rsid w:val="00DB388B"/>
    <w:rsid w:val="00DB3959"/>
    <w:rsid w:val="00DB3A76"/>
    <w:rsid w:val="00DB3CD8"/>
    <w:rsid w:val="00DB4177"/>
    <w:rsid w:val="00DB41F6"/>
    <w:rsid w:val="00DB43AC"/>
    <w:rsid w:val="00DB4698"/>
    <w:rsid w:val="00DB4C54"/>
    <w:rsid w:val="00DB4EE9"/>
    <w:rsid w:val="00DB56B8"/>
    <w:rsid w:val="00DB57AC"/>
    <w:rsid w:val="00DB6311"/>
    <w:rsid w:val="00DB6323"/>
    <w:rsid w:val="00DB64F3"/>
    <w:rsid w:val="00DB6704"/>
    <w:rsid w:val="00DB69AF"/>
    <w:rsid w:val="00DB6AA3"/>
    <w:rsid w:val="00DB6AC5"/>
    <w:rsid w:val="00DB6C7E"/>
    <w:rsid w:val="00DB6DA2"/>
    <w:rsid w:val="00DB6E8C"/>
    <w:rsid w:val="00DB7068"/>
    <w:rsid w:val="00DB70DB"/>
    <w:rsid w:val="00DB7436"/>
    <w:rsid w:val="00DB779D"/>
    <w:rsid w:val="00DB79AC"/>
    <w:rsid w:val="00DB7B5C"/>
    <w:rsid w:val="00DC0289"/>
    <w:rsid w:val="00DC0317"/>
    <w:rsid w:val="00DC052C"/>
    <w:rsid w:val="00DC054B"/>
    <w:rsid w:val="00DC084A"/>
    <w:rsid w:val="00DC0BF9"/>
    <w:rsid w:val="00DC0C03"/>
    <w:rsid w:val="00DC0C28"/>
    <w:rsid w:val="00DC1388"/>
    <w:rsid w:val="00DC13BA"/>
    <w:rsid w:val="00DC1453"/>
    <w:rsid w:val="00DC15C7"/>
    <w:rsid w:val="00DC1BFF"/>
    <w:rsid w:val="00DC22A5"/>
    <w:rsid w:val="00DC22AD"/>
    <w:rsid w:val="00DC25AD"/>
    <w:rsid w:val="00DC299F"/>
    <w:rsid w:val="00DC2C25"/>
    <w:rsid w:val="00DC2DDA"/>
    <w:rsid w:val="00DC2EA2"/>
    <w:rsid w:val="00DC2EB0"/>
    <w:rsid w:val="00DC2FA1"/>
    <w:rsid w:val="00DC30C7"/>
    <w:rsid w:val="00DC34BE"/>
    <w:rsid w:val="00DC3937"/>
    <w:rsid w:val="00DC3962"/>
    <w:rsid w:val="00DC3972"/>
    <w:rsid w:val="00DC4345"/>
    <w:rsid w:val="00DC466A"/>
    <w:rsid w:val="00DC48FD"/>
    <w:rsid w:val="00DC4928"/>
    <w:rsid w:val="00DC4B49"/>
    <w:rsid w:val="00DC4D3F"/>
    <w:rsid w:val="00DC4E55"/>
    <w:rsid w:val="00DC50F0"/>
    <w:rsid w:val="00DC53D8"/>
    <w:rsid w:val="00DC559F"/>
    <w:rsid w:val="00DC59ED"/>
    <w:rsid w:val="00DC6098"/>
    <w:rsid w:val="00DC6372"/>
    <w:rsid w:val="00DC6623"/>
    <w:rsid w:val="00DC68CD"/>
    <w:rsid w:val="00DC69B3"/>
    <w:rsid w:val="00DC6D30"/>
    <w:rsid w:val="00DC6FE5"/>
    <w:rsid w:val="00DC7157"/>
    <w:rsid w:val="00DC734F"/>
    <w:rsid w:val="00DC7406"/>
    <w:rsid w:val="00DC7618"/>
    <w:rsid w:val="00DC7665"/>
    <w:rsid w:val="00DC76E1"/>
    <w:rsid w:val="00DC77A8"/>
    <w:rsid w:val="00DC7914"/>
    <w:rsid w:val="00DC7FFB"/>
    <w:rsid w:val="00DD04F9"/>
    <w:rsid w:val="00DD0520"/>
    <w:rsid w:val="00DD058F"/>
    <w:rsid w:val="00DD0977"/>
    <w:rsid w:val="00DD0AD0"/>
    <w:rsid w:val="00DD0B3F"/>
    <w:rsid w:val="00DD0DB9"/>
    <w:rsid w:val="00DD0F1A"/>
    <w:rsid w:val="00DD10E5"/>
    <w:rsid w:val="00DD11C4"/>
    <w:rsid w:val="00DD13FB"/>
    <w:rsid w:val="00DD1546"/>
    <w:rsid w:val="00DD17EA"/>
    <w:rsid w:val="00DD1911"/>
    <w:rsid w:val="00DD1CDB"/>
    <w:rsid w:val="00DD1F12"/>
    <w:rsid w:val="00DD212F"/>
    <w:rsid w:val="00DD2232"/>
    <w:rsid w:val="00DD2515"/>
    <w:rsid w:val="00DD2556"/>
    <w:rsid w:val="00DD2577"/>
    <w:rsid w:val="00DD2750"/>
    <w:rsid w:val="00DD27BD"/>
    <w:rsid w:val="00DD295B"/>
    <w:rsid w:val="00DD2C0C"/>
    <w:rsid w:val="00DD2C8A"/>
    <w:rsid w:val="00DD3458"/>
    <w:rsid w:val="00DD365F"/>
    <w:rsid w:val="00DD40D2"/>
    <w:rsid w:val="00DD41B7"/>
    <w:rsid w:val="00DD4409"/>
    <w:rsid w:val="00DD4544"/>
    <w:rsid w:val="00DD4594"/>
    <w:rsid w:val="00DD4860"/>
    <w:rsid w:val="00DD48FD"/>
    <w:rsid w:val="00DD4FA7"/>
    <w:rsid w:val="00DD542D"/>
    <w:rsid w:val="00DD5545"/>
    <w:rsid w:val="00DD565C"/>
    <w:rsid w:val="00DD58C6"/>
    <w:rsid w:val="00DD5D72"/>
    <w:rsid w:val="00DD5F90"/>
    <w:rsid w:val="00DD71FD"/>
    <w:rsid w:val="00DD73B2"/>
    <w:rsid w:val="00DD73D3"/>
    <w:rsid w:val="00DD765B"/>
    <w:rsid w:val="00DD7A96"/>
    <w:rsid w:val="00DD7C67"/>
    <w:rsid w:val="00DE016E"/>
    <w:rsid w:val="00DE03F6"/>
    <w:rsid w:val="00DE06F3"/>
    <w:rsid w:val="00DE1220"/>
    <w:rsid w:val="00DE1665"/>
    <w:rsid w:val="00DE1888"/>
    <w:rsid w:val="00DE1A5A"/>
    <w:rsid w:val="00DE1BB5"/>
    <w:rsid w:val="00DE21AA"/>
    <w:rsid w:val="00DE2204"/>
    <w:rsid w:val="00DE25A2"/>
    <w:rsid w:val="00DE287E"/>
    <w:rsid w:val="00DE2945"/>
    <w:rsid w:val="00DE2A91"/>
    <w:rsid w:val="00DE2C7E"/>
    <w:rsid w:val="00DE2F18"/>
    <w:rsid w:val="00DE3083"/>
    <w:rsid w:val="00DE31D1"/>
    <w:rsid w:val="00DE3A93"/>
    <w:rsid w:val="00DE3C1F"/>
    <w:rsid w:val="00DE3D6F"/>
    <w:rsid w:val="00DE4377"/>
    <w:rsid w:val="00DE446D"/>
    <w:rsid w:val="00DE4857"/>
    <w:rsid w:val="00DE4A87"/>
    <w:rsid w:val="00DE4FB6"/>
    <w:rsid w:val="00DE5098"/>
    <w:rsid w:val="00DE565B"/>
    <w:rsid w:val="00DE5CFF"/>
    <w:rsid w:val="00DE5D3C"/>
    <w:rsid w:val="00DE6340"/>
    <w:rsid w:val="00DE6694"/>
    <w:rsid w:val="00DE688B"/>
    <w:rsid w:val="00DE6A08"/>
    <w:rsid w:val="00DE6AC0"/>
    <w:rsid w:val="00DE6CC6"/>
    <w:rsid w:val="00DE7416"/>
    <w:rsid w:val="00DE764A"/>
    <w:rsid w:val="00DE7742"/>
    <w:rsid w:val="00DE7D20"/>
    <w:rsid w:val="00DF006D"/>
    <w:rsid w:val="00DF0344"/>
    <w:rsid w:val="00DF0E58"/>
    <w:rsid w:val="00DF1367"/>
    <w:rsid w:val="00DF165D"/>
    <w:rsid w:val="00DF172F"/>
    <w:rsid w:val="00DF1750"/>
    <w:rsid w:val="00DF1F3F"/>
    <w:rsid w:val="00DF23BC"/>
    <w:rsid w:val="00DF2452"/>
    <w:rsid w:val="00DF2870"/>
    <w:rsid w:val="00DF29C4"/>
    <w:rsid w:val="00DF2AB4"/>
    <w:rsid w:val="00DF2BBB"/>
    <w:rsid w:val="00DF2C3E"/>
    <w:rsid w:val="00DF2C97"/>
    <w:rsid w:val="00DF2EE5"/>
    <w:rsid w:val="00DF366E"/>
    <w:rsid w:val="00DF3789"/>
    <w:rsid w:val="00DF39A6"/>
    <w:rsid w:val="00DF39A7"/>
    <w:rsid w:val="00DF3B49"/>
    <w:rsid w:val="00DF3F74"/>
    <w:rsid w:val="00DF4160"/>
    <w:rsid w:val="00DF4AA0"/>
    <w:rsid w:val="00DF4B16"/>
    <w:rsid w:val="00DF4D7B"/>
    <w:rsid w:val="00DF4DC2"/>
    <w:rsid w:val="00DF4F00"/>
    <w:rsid w:val="00DF4FBC"/>
    <w:rsid w:val="00DF552D"/>
    <w:rsid w:val="00DF59A4"/>
    <w:rsid w:val="00DF5E60"/>
    <w:rsid w:val="00DF62CB"/>
    <w:rsid w:val="00DF65EF"/>
    <w:rsid w:val="00DF666C"/>
    <w:rsid w:val="00DF69C7"/>
    <w:rsid w:val="00DF7733"/>
    <w:rsid w:val="00DF79FE"/>
    <w:rsid w:val="00DF7DFD"/>
    <w:rsid w:val="00E00228"/>
    <w:rsid w:val="00E002FA"/>
    <w:rsid w:val="00E00A1A"/>
    <w:rsid w:val="00E00B5E"/>
    <w:rsid w:val="00E00B6A"/>
    <w:rsid w:val="00E00BE1"/>
    <w:rsid w:val="00E00FB9"/>
    <w:rsid w:val="00E0101F"/>
    <w:rsid w:val="00E013D2"/>
    <w:rsid w:val="00E0189D"/>
    <w:rsid w:val="00E018B9"/>
    <w:rsid w:val="00E0196B"/>
    <w:rsid w:val="00E019D3"/>
    <w:rsid w:val="00E02178"/>
    <w:rsid w:val="00E0219C"/>
    <w:rsid w:val="00E022B8"/>
    <w:rsid w:val="00E0230A"/>
    <w:rsid w:val="00E023E2"/>
    <w:rsid w:val="00E02D38"/>
    <w:rsid w:val="00E02E4C"/>
    <w:rsid w:val="00E02EC1"/>
    <w:rsid w:val="00E02ED1"/>
    <w:rsid w:val="00E02F54"/>
    <w:rsid w:val="00E0311D"/>
    <w:rsid w:val="00E031EA"/>
    <w:rsid w:val="00E038F9"/>
    <w:rsid w:val="00E03D8D"/>
    <w:rsid w:val="00E0406F"/>
    <w:rsid w:val="00E04198"/>
    <w:rsid w:val="00E041B2"/>
    <w:rsid w:val="00E059AF"/>
    <w:rsid w:val="00E05EFE"/>
    <w:rsid w:val="00E062CD"/>
    <w:rsid w:val="00E06425"/>
    <w:rsid w:val="00E066FB"/>
    <w:rsid w:val="00E06807"/>
    <w:rsid w:val="00E06B20"/>
    <w:rsid w:val="00E06B85"/>
    <w:rsid w:val="00E06DF5"/>
    <w:rsid w:val="00E072B3"/>
    <w:rsid w:val="00E0739B"/>
    <w:rsid w:val="00E073C6"/>
    <w:rsid w:val="00E07689"/>
    <w:rsid w:val="00E07ABB"/>
    <w:rsid w:val="00E07B15"/>
    <w:rsid w:val="00E07DB7"/>
    <w:rsid w:val="00E07E6E"/>
    <w:rsid w:val="00E1001C"/>
    <w:rsid w:val="00E101B5"/>
    <w:rsid w:val="00E1042B"/>
    <w:rsid w:val="00E1046C"/>
    <w:rsid w:val="00E105AB"/>
    <w:rsid w:val="00E10668"/>
    <w:rsid w:val="00E10834"/>
    <w:rsid w:val="00E1086A"/>
    <w:rsid w:val="00E10D97"/>
    <w:rsid w:val="00E1139C"/>
    <w:rsid w:val="00E114C1"/>
    <w:rsid w:val="00E11601"/>
    <w:rsid w:val="00E11A4A"/>
    <w:rsid w:val="00E11A81"/>
    <w:rsid w:val="00E11B77"/>
    <w:rsid w:val="00E121F1"/>
    <w:rsid w:val="00E12362"/>
    <w:rsid w:val="00E12479"/>
    <w:rsid w:val="00E127C4"/>
    <w:rsid w:val="00E12935"/>
    <w:rsid w:val="00E12B89"/>
    <w:rsid w:val="00E12C9D"/>
    <w:rsid w:val="00E12CD2"/>
    <w:rsid w:val="00E12E92"/>
    <w:rsid w:val="00E1354C"/>
    <w:rsid w:val="00E139A2"/>
    <w:rsid w:val="00E13AA8"/>
    <w:rsid w:val="00E13EBB"/>
    <w:rsid w:val="00E141AA"/>
    <w:rsid w:val="00E14225"/>
    <w:rsid w:val="00E14504"/>
    <w:rsid w:val="00E1476C"/>
    <w:rsid w:val="00E1495D"/>
    <w:rsid w:val="00E1496A"/>
    <w:rsid w:val="00E14D2F"/>
    <w:rsid w:val="00E15034"/>
    <w:rsid w:val="00E1516F"/>
    <w:rsid w:val="00E15170"/>
    <w:rsid w:val="00E15192"/>
    <w:rsid w:val="00E15732"/>
    <w:rsid w:val="00E15A02"/>
    <w:rsid w:val="00E15BC3"/>
    <w:rsid w:val="00E15C58"/>
    <w:rsid w:val="00E15D05"/>
    <w:rsid w:val="00E160A9"/>
    <w:rsid w:val="00E1611A"/>
    <w:rsid w:val="00E16445"/>
    <w:rsid w:val="00E1658B"/>
    <w:rsid w:val="00E1673B"/>
    <w:rsid w:val="00E16872"/>
    <w:rsid w:val="00E168D2"/>
    <w:rsid w:val="00E16CF5"/>
    <w:rsid w:val="00E16EC5"/>
    <w:rsid w:val="00E176B6"/>
    <w:rsid w:val="00E17D8D"/>
    <w:rsid w:val="00E2012A"/>
    <w:rsid w:val="00E2046E"/>
    <w:rsid w:val="00E205A5"/>
    <w:rsid w:val="00E20C8D"/>
    <w:rsid w:val="00E20D9D"/>
    <w:rsid w:val="00E20F3A"/>
    <w:rsid w:val="00E20F8E"/>
    <w:rsid w:val="00E21228"/>
    <w:rsid w:val="00E2137F"/>
    <w:rsid w:val="00E21747"/>
    <w:rsid w:val="00E21B42"/>
    <w:rsid w:val="00E21D27"/>
    <w:rsid w:val="00E221F0"/>
    <w:rsid w:val="00E22873"/>
    <w:rsid w:val="00E22AD8"/>
    <w:rsid w:val="00E236DD"/>
    <w:rsid w:val="00E236FD"/>
    <w:rsid w:val="00E23924"/>
    <w:rsid w:val="00E23DAA"/>
    <w:rsid w:val="00E23EC1"/>
    <w:rsid w:val="00E2490E"/>
    <w:rsid w:val="00E2492C"/>
    <w:rsid w:val="00E255B7"/>
    <w:rsid w:val="00E25855"/>
    <w:rsid w:val="00E25871"/>
    <w:rsid w:val="00E25998"/>
    <w:rsid w:val="00E259CC"/>
    <w:rsid w:val="00E25AF7"/>
    <w:rsid w:val="00E25BBE"/>
    <w:rsid w:val="00E25F23"/>
    <w:rsid w:val="00E26ACB"/>
    <w:rsid w:val="00E26EAD"/>
    <w:rsid w:val="00E274DE"/>
    <w:rsid w:val="00E276DC"/>
    <w:rsid w:val="00E2794D"/>
    <w:rsid w:val="00E27997"/>
    <w:rsid w:val="00E27AED"/>
    <w:rsid w:val="00E27C43"/>
    <w:rsid w:val="00E27F37"/>
    <w:rsid w:val="00E306E7"/>
    <w:rsid w:val="00E3092D"/>
    <w:rsid w:val="00E30F2E"/>
    <w:rsid w:val="00E311F0"/>
    <w:rsid w:val="00E315B5"/>
    <w:rsid w:val="00E316C1"/>
    <w:rsid w:val="00E317CA"/>
    <w:rsid w:val="00E318CF"/>
    <w:rsid w:val="00E322C6"/>
    <w:rsid w:val="00E3251B"/>
    <w:rsid w:val="00E32831"/>
    <w:rsid w:val="00E32ABC"/>
    <w:rsid w:val="00E32C80"/>
    <w:rsid w:val="00E32C83"/>
    <w:rsid w:val="00E32E0C"/>
    <w:rsid w:val="00E32E23"/>
    <w:rsid w:val="00E331D0"/>
    <w:rsid w:val="00E331F9"/>
    <w:rsid w:val="00E332DC"/>
    <w:rsid w:val="00E33370"/>
    <w:rsid w:val="00E33635"/>
    <w:rsid w:val="00E3367A"/>
    <w:rsid w:val="00E339AD"/>
    <w:rsid w:val="00E33A1F"/>
    <w:rsid w:val="00E33AFA"/>
    <w:rsid w:val="00E33C8B"/>
    <w:rsid w:val="00E33DFB"/>
    <w:rsid w:val="00E34038"/>
    <w:rsid w:val="00E34744"/>
    <w:rsid w:val="00E34982"/>
    <w:rsid w:val="00E34FD0"/>
    <w:rsid w:val="00E35185"/>
    <w:rsid w:val="00E3529C"/>
    <w:rsid w:val="00E35374"/>
    <w:rsid w:val="00E35BC0"/>
    <w:rsid w:val="00E35E22"/>
    <w:rsid w:val="00E35F0E"/>
    <w:rsid w:val="00E36081"/>
    <w:rsid w:val="00E36661"/>
    <w:rsid w:val="00E366D1"/>
    <w:rsid w:val="00E36951"/>
    <w:rsid w:val="00E36A02"/>
    <w:rsid w:val="00E36AD9"/>
    <w:rsid w:val="00E3752B"/>
    <w:rsid w:val="00E3756C"/>
    <w:rsid w:val="00E37590"/>
    <w:rsid w:val="00E378AA"/>
    <w:rsid w:val="00E378C6"/>
    <w:rsid w:val="00E37EE5"/>
    <w:rsid w:val="00E37EE6"/>
    <w:rsid w:val="00E40539"/>
    <w:rsid w:val="00E40696"/>
    <w:rsid w:val="00E40A21"/>
    <w:rsid w:val="00E40C12"/>
    <w:rsid w:val="00E40EFD"/>
    <w:rsid w:val="00E41057"/>
    <w:rsid w:val="00E413D5"/>
    <w:rsid w:val="00E414A0"/>
    <w:rsid w:val="00E41658"/>
    <w:rsid w:val="00E4168F"/>
    <w:rsid w:val="00E41DFE"/>
    <w:rsid w:val="00E4223A"/>
    <w:rsid w:val="00E423D1"/>
    <w:rsid w:val="00E424BB"/>
    <w:rsid w:val="00E428B0"/>
    <w:rsid w:val="00E42941"/>
    <w:rsid w:val="00E430E2"/>
    <w:rsid w:val="00E43446"/>
    <w:rsid w:val="00E439F0"/>
    <w:rsid w:val="00E43AD7"/>
    <w:rsid w:val="00E43CB6"/>
    <w:rsid w:val="00E43CF9"/>
    <w:rsid w:val="00E44069"/>
    <w:rsid w:val="00E440D9"/>
    <w:rsid w:val="00E4456F"/>
    <w:rsid w:val="00E445BB"/>
    <w:rsid w:val="00E44687"/>
    <w:rsid w:val="00E44AF3"/>
    <w:rsid w:val="00E44B05"/>
    <w:rsid w:val="00E44CDE"/>
    <w:rsid w:val="00E44F71"/>
    <w:rsid w:val="00E4516E"/>
    <w:rsid w:val="00E45232"/>
    <w:rsid w:val="00E455C6"/>
    <w:rsid w:val="00E45666"/>
    <w:rsid w:val="00E45838"/>
    <w:rsid w:val="00E461C2"/>
    <w:rsid w:val="00E46326"/>
    <w:rsid w:val="00E465C6"/>
    <w:rsid w:val="00E468E7"/>
    <w:rsid w:val="00E46C12"/>
    <w:rsid w:val="00E46E48"/>
    <w:rsid w:val="00E47101"/>
    <w:rsid w:val="00E47175"/>
    <w:rsid w:val="00E472F6"/>
    <w:rsid w:val="00E47595"/>
    <w:rsid w:val="00E47823"/>
    <w:rsid w:val="00E47B10"/>
    <w:rsid w:val="00E47BFA"/>
    <w:rsid w:val="00E47C30"/>
    <w:rsid w:val="00E47DC1"/>
    <w:rsid w:val="00E47F6D"/>
    <w:rsid w:val="00E503CC"/>
    <w:rsid w:val="00E50473"/>
    <w:rsid w:val="00E50525"/>
    <w:rsid w:val="00E505F6"/>
    <w:rsid w:val="00E507F6"/>
    <w:rsid w:val="00E50927"/>
    <w:rsid w:val="00E50947"/>
    <w:rsid w:val="00E50A59"/>
    <w:rsid w:val="00E50B51"/>
    <w:rsid w:val="00E5114D"/>
    <w:rsid w:val="00E51349"/>
    <w:rsid w:val="00E51365"/>
    <w:rsid w:val="00E514B9"/>
    <w:rsid w:val="00E51646"/>
    <w:rsid w:val="00E51661"/>
    <w:rsid w:val="00E51AF4"/>
    <w:rsid w:val="00E51D81"/>
    <w:rsid w:val="00E52053"/>
    <w:rsid w:val="00E52085"/>
    <w:rsid w:val="00E5256F"/>
    <w:rsid w:val="00E52D91"/>
    <w:rsid w:val="00E52E86"/>
    <w:rsid w:val="00E533A9"/>
    <w:rsid w:val="00E53533"/>
    <w:rsid w:val="00E535AE"/>
    <w:rsid w:val="00E54193"/>
    <w:rsid w:val="00E541D0"/>
    <w:rsid w:val="00E543C4"/>
    <w:rsid w:val="00E547CF"/>
    <w:rsid w:val="00E54A71"/>
    <w:rsid w:val="00E54F2A"/>
    <w:rsid w:val="00E5513A"/>
    <w:rsid w:val="00E55249"/>
    <w:rsid w:val="00E5526A"/>
    <w:rsid w:val="00E5556F"/>
    <w:rsid w:val="00E5577E"/>
    <w:rsid w:val="00E559A4"/>
    <w:rsid w:val="00E56243"/>
    <w:rsid w:val="00E564AF"/>
    <w:rsid w:val="00E565C4"/>
    <w:rsid w:val="00E5660F"/>
    <w:rsid w:val="00E568FC"/>
    <w:rsid w:val="00E56B61"/>
    <w:rsid w:val="00E56E65"/>
    <w:rsid w:val="00E56E76"/>
    <w:rsid w:val="00E573FF"/>
    <w:rsid w:val="00E57A0F"/>
    <w:rsid w:val="00E605FF"/>
    <w:rsid w:val="00E60B1D"/>
    <w:rsid w:val="00E60D0F"/>
    <w:rsid w:val="00E60E30"/>
    <w:rsid w:val="00E60FB9"/>
    <w:rsid w:val="00E6113D"/>
    <w:rsid w:val="00E61465"/>
    <w:rsid w:val="00E620F8"/>
    <w:rsid w:val="00E62184"/>
    <w:rsid w:val="00E621DF"/>
    <w:rsid w:val="00E62429"/>
    <w:rsid w:val="00E62458"/>
    <w:rsid w:val="00E62533"/>
    <w:rsid w:val="00E625F2"/>
    <w:rsid w:val="00E62C32"/>
    <w:rsid w:val="00E62FC2"/>
    <w:rsid w:val="00E637F0"/>
    <w:rsid w:val="00E63BDA"/>
    <w:rsid w:val="00E64009"/>
    <w:rsid w:val="00E64214"/>
    <w:rsid w:val="00E64527"/>
    <w:rsid w:val="00E649E8"/>
    <w:rsid w:val="00E65017"/>
    <w:rsid w:val="00E6507B"/>
    <w:rsid w:val="00E65114"/>
    <w:rsid w:val="00E656A2"/>
    <w:rsid w:val="00E65724"/>
    <w:rsid w:val="00E65740"/>
    <w:rsid w:val="00E65BED"/>
    <w:rsid w:val="00E65D20"/>
    <w:rsid w:val="00E65F33"/>
    <w:rsid w:val="00E6619D"/>
    <w:rsid w:val="00E66294"/>
    <w:rsid w:val="00E66358"/>
    <w:rsid w:val="00E66716"/>
    <w:rsid w:val="00E66799"/>
    <w:rsid w:val="00E66967"/>
    <w:rsid w:val="00E669F6"/>
    <w:rsid w:val="00E66AC8"/>
    <w:rsid w:val="00E66D14"/>
    <w:rsid w:val="00E67074"/>
    <w:rsid w:val="00E6735F"/>
    <w:rsid w:val="00E6785C"/>
    <w:rsid w:val="00E679AC"/>
    <w:rsid w:val="00E67C89"/>
    <w:rsid w:val="00E7019E"/>
    <w:rsid w:val="00E701B7"/>
    <w:rsid w:val="00E703CD"/>
    <w:rsid w:val="00E704D1"/>
    <w:rsid w:val="00E7078F"/>
    <w:rsid w:val="00E70958"/>
    <w:rsid w:val="00E70CAE"/>
    <w:rsid w:val="00E714D6"/>
    <w:rsid w:val="00E717A9"/>
    <w:rsid w:val="00E71AEC"/>
    <w:rsid w:val="00E71BBB"/>
    <w:rsid w:val="00E7209C"/>
    <w:rsid w:val="00E7219B"/>
    <w:rsid w:val="00E72402"/>
    <w:rsid w:val="00E72454"/>
    <w:rsid w:val="00E72C9E"/>
    <w:rsid w:val="00E72DBA"/>
    <w:rsid w:val="00E72E1C"/>
    <w:rsid w:val="00E72EF2"/>
    <w:rsid w:val="00E73028"/>
    <w:rsid w:val="00E73259"/>
    <w:rsid w:val="00E73451"/>
    <w:rsid w:val="00E73885"/>
    <w:rsid w:val="00E73AE2"/>
    <w:rsid w:val="00E73CE9"/>
    <w:rsid w:val="00E74365"/>
    <w:rsid w:val="00E744A5"/>
    <w:rsid w:val="00E7454F"/>
    <w:rsid w:val="00E7456F"/>
    <w:rsid w:val="00E74650"/>
    <w:rsid w:val="00E749B4"/>
    <w:rsid w:val="00E74D4D"/>
    <w:rsid w:val="00E75366"/>
    <w:rsid w:val="00E75493"/>
    <w:rsid w:val="00E754E7"/>
    <w:rsid w:val="00E759EA"/>
    <w:rsid w:val="00E75A1A"/>
    <w:rsid w:val="00E75BF8"/>
    <w:rsid w:val="00E75D30"/>
    <w:rsid w:val="00E75EEA"/>
    <w:rsid w:val="00E75EF2"/>
    <w:rsid w:val="00E75FA6"/>
    <w:rsid w:val="00E75FEE"/>
    <w:rsid w:val="00E7605D"/>
    <w:rsid w:val="00E7638A"/>
    <w:rsid w:val="00E765A1"/>
    <w:rsid w:val="00E765B2"/>
    <w:rsid w:val="00E76924"/>
    <w:rsid w:val="00E76B24"/>
    <w:rsid w:val="00E76E04"/>
    <w:rsid w:val="00E772CC"/>
    <w:rsid w:val="00E77481"/>
    <w:rsid w:val="00E80076"/>
    <w:rsid w:val="00E805F1"/>
    <w:rsid w:val="00E80B32"/>
    <w:rsid w:val="00E80C0F"/>
    <w:rsid w:val="00E80DAF"/>
    <w:rsid w:val="00E81109"/>
    <w:rsid w:val="00E8122B"/>
    <w:rsid w:val="00E814D7"/>
    <w:rsid w:val="00E815C6"/>
    <w:rsid w:val="00E8194B"/>
    <w:rsid w:val="00E81B6B"/>
    <w:rsid w:val="00E81D1B"/>
    <w:rsid w:val="00E8247E"/>
    <w:rsid w:val="00E82560"/>
    <w:rsid w:val="00E829EB"/>
    <w:rsid w:val="00E82A47"/>
    <w:rsid w:val="00E82F5A"/>
    <w:rsid w:val="00E836FD"/>
    <w:rsid w:val="00E83A91"/>
    <w:rsid w:val="00E83D09"/>
    <w:rsid w:val="00E83FA8"/>
    <w:rsid w:val="00E8434B"/>
    <w:rsid w:val="00E8456F"/>
    <w:rsid w:val="00E8520F"/>
    <w:rsid w:val="00E85756"/>
    <w:rsid w:val="00E86132"/>
    <w:rsid w:val="00E865A7"/>
    <w:rsid w:val="00E868CE"/>
    <w:rsid w:val="00E86C9F"/>
    <w:rsid w:val="00E86DBB"/>
    <w:rsid w:val="00E86EE0"/>
    <w:rsid w:val="00E87293"/>
    <w:rsid w:val="00E87306"/>
    <w:rsid w:val="00E873C7"/>
    <w:rsid w:val="00E87B33"/>
    <w:rsid w:val="00E87D2D"/>
    <w:rsid w:val="00E87F31"/>
    <w:rsid w:val="00E87F91"/>
    <w:rsid w:val="00E900FB"/>
    <w:rsid w:val="00E90188"/>
    <w:rsid w:val="00E90433"/>
    <w:rsid w:val="00E904DE"/>
    <w:rsid w:val="00E90659"/>
    <w:rsid w:val="00E90C4A"/>
    <w:rsid w:val="00E90EA6"/>
    <w:rsid w:val="00E9125E"/>
    <w:rsid w:val="00E912A1"/>
    <w:rsid w:val="00E91751"/>
    <w:rsid w:val="00E917B7"/>
    <w:rsid w:val="00E91913"/>
    <w:rsid w:val="00E91993"/>
    <w:rsid w:val="00E91C16"/>
    <w:rsid w:val="00E924CC"/>
    <w:rsid w:val="00E92535"/>
    <w:rsid w:val="00E925B0"/>
    <w:rsid w:val="00E926F1"/>
    <w:rsid w:val="00E927CC"/>
    <w:rsid w:val="00E9283A"/>
    <w:rsid w:val="00E92938"/>
    <w:rsid w:val="00E92E6C"/>
    <w:rsid w:val="00E92E74"/>
    <w:rsid w:val="00E92E91"/>
    <w:rsid w:val="00E93038"/>
    <w:rsid w:val="00E9333E"/>
    <w:rsid w:val="00E93490"/>
    <w:rsid w:val="00E93702"/>
    <w:rsid w:val="00E93ED1"/>
    <w:rsid w:val="00E940A9"/>
    <w:rsid w:val="00E940B2"/>
    <w:rsid w:val="00E944C8"/>
    <w:rsid w:val="00E94669"/>
    <w:rsid w:val="00E946A1"/>
    <w:rsid w:val="00E94CD9"/>
    <w:rsid w:val="00E9551C"/>
    <w:rsid w:val="00E95799"/>
    <w:rsid w:val="00E958B1"/>
    <w:rsid w:val="00E958D0"/>
    <w:rsid w:val="00E959A4"/>
    <w:rsid w:val="00E95EF3"/>
    <w:rsid w:val="00E95F1F"/>
    <w:rsid w:val="00E963F1"/>
    <w:rsid w:val="00E96423"/>
    <w:rsid w:val="00E96687"/>
    <w:rsid w:val="00E96763"/>
    <w:rsid w:val="00E9733C"/>
    <w:rsid w:val="00E973FD"/>
    <w:rsid w:val="00E975F2"/>
    <w:rsid w:val="00E97C0C"/>
    <w:rsid w:val="00E97CB9"/>
    <w:rsid w:val="00E97F3B"/>
    <w:rsid w:val="00EA0188"/>
    <w:rsid w:val="00EA0AA4"/>
    <w:rsid w:val="00EA0B7F"/>
    <w:rsid w:val="00EA0C86"/>
    <w:rsid w:val="00EA0E2C"/>
    <w:rsid w:val="00EA11DA"/>
    <w:rsid w:val="00EA1405"/>
    <w:rsid w:val="00EA1664"/>
    <w:rsid w:val="00EA1749"/>
    <w:rsid w:val="00EA1A3C"/>
    <w:rsid w:val="00EA1EC3"/>
    <w:rsid w:val="00EA2068"/>
    <w:rsid w:val="00EA2113"/>
    <w:rsid w:val="00EA22F0"/>
    <w:rsid w:val="00EA23AF"/>
    <w:rsid w:val="00EA24B6"/>
    <w:rsid w:val="00EA2AAF"/>
    <w:rsid w:val="00EA2C24"/>
    <w:rsid w:val="00EA2E5D"/>
    <w:rsid w:val="00EA2ED5"/>
    <w:rsid w:val="00EA3119"/>
    <w:rsid w:val="00EA32B3"/>
    <w:rsid w:val="00EA3866"/>
    <w:rsid w:val="00EA3F80"/>
    <w:rsid w:val="00EA4010"/>
    <w:rsid w:val="00EA4326"/>
    <w:rsid w:val="00EA448B"/>
    <w:rsid w:val="00EA4568"/>
    <w:rsid w:val="00EA489E"/>
    <w:rsid w:val="00EA4EA2"/>
    <w:rsid w:val="00EA53FA"/>
    <w:rsid w:val="00EA575C"/>
    <w:rsid w:val="00EA5FC1"/>
    <w:rsid w:val="00EA613D"/>
    <w:rsid w:val="00EA65DA"/>
    <w:rsid w:val="00EA663A"/>
    <w:rsid w:val="00EA663B"/>
    <w:rsid w:val="00EA6672"/>
    <w:rsid w:val="00EA68C0"/>
    <w:rsid w:val="00EA6D60"/>
    <w:rsid w:val="00EA6DA5"/>
    <w:rsid w:val="00EA6DA6"/>
    <w:rsid w:val="00EA717F"/>
    <w:rsid w:val="00EA7450"/>
    <w:rsid w:val="00EA76EF"/>
    <w:rsid w:val="00EB0063"/>
    <w:rsid w:val="00EB0313"/>
    <w:rsid w:val="00EB03A8"/>
    <w:rsid w:val="00EB043F"/>
    <w:rsid w:val="00EB07FA"/>
    <w:rsid w:val="00EB0B16"/>
    <w:rsid w:val="00EB0E74"/>
    <w:rsid w:val="00EB1563"/>
    <w:rsid w:val="00EB19AB"/>
    <w:rsid w:val="00EB1AA3"/>
    <w:rsid w:val="00EB21F9"/>
    <w:rsid w:val="00EB22B7"/>
    <w:rsid w:val="00EB230B"/>
    <w:rsid w:val="00EB2431"/>
    <w:rsid w:val="00EB2694"/>
    <w:rsid w:val="00EB2717"/>
    <w:rsid w:val="00EB327B"/>
    <w:rsid w:val="00EB35FF"/>
    <w:rsid w:val="00EB385E"/>
    <w:rsid w:val="00EB3888"/>
    <w:rsid w:val="00EB3A77"/>
    <w:rsid w:val="00EB3AB3"/>
    <w:rsid w:val="00EB3FBE"/>
    <w:rsid w:val="00EB41EC"/>
    <w:rsid w:val="00EB434E"/>
    <w:rsid w:val="00EB461B"/>
    <w:rsid w:val="00EB4634"/>
    <w:rsid w:val="00EB4AE5"/>
    <w:rsid w:val="00EB4B02"/>
    <w:rsid w:val="00EB4E96"/>
    <w:rsid w:val="00EB4EBC"/>
    <w:rsid w:val="00EB501B"/>
    <w:rsid w:val="00EB55CB"/>
    <w:rsid w:val="00EB560A"/>
    <w:rsid w:val="00EB5671"/>
    <w:rsid w:val="00EB5993"/>
    <w:rsid w:val="00EB5AB6"/>
    <w:rsid w:val="00EB5B1A"/>
    <w:rsid w:val="00EB5B24"/>
    <w:rsid w:val="00EB60B9"/>
    <w:rsid w:val="00EB6103"/>
    <w:rsid w:val="00EB6206"/>
    <w:rsid w:val="00EB6848"/>
    <w:rsid w:val="00EB69C4"/>
    <w:rsid w:val="00EB6CC3"/>
    <w:rsid w:val="00EB6FBD"/>
    <w:rsid w:val="00EB765D"/>
    <w:rsid w:val="00EC021E"/>
    <w:rsid w:val="00EC04F3"/>
    <w:rsid w:val="00EC06D2"/>
    <w:rsid w:val="00EC07BA"/>
    <w:rsid w:val="00EC090E"/>
    <w:rsid w:val="00EC0978"/>
    <w:rsid w:val="00EC0CBC"/>
    <w:rsid w:val="00EC0E1B"/>
    <w:rsid w:val="00EC0EBB"/>
    <w:rsid w:val="00EC11D8"/>
    <w:rsid w:val="00EC13E6"/>
    <w:rsid w:val="00EC15B0"/>
    <w:rsid w:val="00EC1645"/>
    <w:rsid w:val="00EC19AA"/>
    <w:rsid w:val="00EC1A5D"/>
    <w:rsid w:val="00EC1B1F"/>
    <w:rsid w:val="00EC1CB7"/>
    <w:rsid w:val="00EC1CDA"/>
    <w:rsid w:val="00EC20A0"/>
    <w:rsid w:val="00EC23E1"/>
    <w:rsid w:val="00EC25E7"/>
    <w:rsid w:val="00EC27C8"/>
    <w:rsid w:val="00EC281B"/>
    <w:rsid w:val="00EC2961"/>
    <w:rsid w:val="00EC2EEB"/>
    <w:rsid w:val="00EC375B"/>
    <w:rsid w:val="00EC42CF"/>
    <w:rsid w:val="00EC4B6B"/>
    <w:rsid w:val="00EC4D77"/>
    <w:rsid w:val="00EC4D7D"/>
    <w:rsid w:val="00EC4E33"/>
    <w:rsid w:val="00EC4F24"/>
    <w:rsid w:val="00EC4F7D"/>
    <w:rsid w:val="00EC5067"/>
    <w:rsid w:val="00EC532B"/>
    <w:rsid w:val="00EC5493"/>
    <w:rsid w:val="00EC5938"/>
    <w:rsid w:val="00EC5C98"/>
    <w:rsid w:val="00EC5E92"/>
    <w:rsid w:val="00EC5F74"/>
    <w:rsid w:val="00EC6420"/>
    <w:rsid w:val="00EC6586"/>
    <w:rsid w:val="00EC6E61"/>
    <w:rsid w:val="00EC7089"/>
    <w:rsid w:val="00EC7171"/>
    <w:rsid w:val="00EC7203"/>
    <w:rsid w:val="00EC7467"/>
    <w:rsid w:val="00EC7647"/>
    <w:rsid w:val="00EC7679"/>
    <w:rsid w:val="00EC775A"/>
    <w:rsid w:val="00ED02FD"/>
    <w:rsid w:val="00ED0503"/>
    <w:rsid w:val="00ED0975"/>
    <w:rsid w:val="00ED0D0D"/>
    <w:rsid w:val="00ED0F01"/>
    <w:rsid w:val="00ED1387"/>
    <w:rsid w:val="00ED13AE"/>
    <w:rsid w:val="00ED13E3"/>
    <w:rsid w:val="00ED15D0"/>
    <w:rsid w:val="00ED166C"/>
    <w:rsid w:val="00ED1F48"/>
    <w:rsid w:val="00ED2600"/>
    <w:rsid w:val="00ED261A"/>
    <w:rsid w:val="00ED2883"/>
    <w:rsid w:val="00ED30AE"/>
    <w:rsid w:val="00ED3127"/>
    <w:rsid w:val="00ED332A"/>
    <w:rsid w:val="00ED35AB"/>
    <w:rsid w:val="00ED361F"/>
    <w:rsid w:val="00ED3C4D"/>
    <w:rsid w:val="00ED41DF"/>
    <w:rsid w:val="00ED4815"/>
    <w:rsid w:val="00ED4A7C"/>
    <w:rsid w:val="00ED4D04"/>
    <w:rsid w:val="00ED5087"/>
    <w:rsid w:val="00ED52A1"/>
    <w:rsid w:val="00ED551D"/>
    <w:rsid w:val="00ED58A3"/>
    <w:rsid w:val="00ED5A64"/>
    <w:rsid w:val="00ED5C15"/>
    <w:rsid w:val="00ED5C2D"/>
    <w:rsid w:val="00ED5F46"/>
    <w:rsid w:val="00ED6152"/>
    <w:rsid w:val="00ED6716"/>
    <w:rsid w:val="00ED67B6"/>
    <w:rsid w:val="00ED6A97"/>
    <w:rsid w:val="00ED6BF5"/>
    <w:rsid w:val="00ED6E31"/>
    <w:rsid w:val="00ED71B0"/>
    <w:rsid w:val="00ED7529"/>
    <w:rsid w:val="00ED7568"/>
    <w:rsid w:val="00ED7A1C"/>
    <w:rsid w:val="00ED7D5A"/>
    <w:rsid w:val="00ED7E41"/>
    <w:rsid w:val="00ED7E9F"/>
    <w:rsid w:val="00ED7F48"/>
    <w:rsid w:val="00ED7FFB"/>
    <w:rsid w:val="00EE000D"/>
    <w:rsid w:val="00EE023E"/>
    <w:rsid w:val="00EE037F"/>
    <w:rsid w:val="00EE0472"/>
    <w:rsid w:val="00EE06DD"/>
    <w:rsid w:val="00EE07B5"/>
    <w:rsid w:val="00EE0D4F"/>
    <w:rsid w:val="00EE0F5E"/>
    <w:rsid w:val="00EE0FE5"/>
    <w:rsid w:val="00EE106E"/>
    <w:rsid w:val="00EE1448"/>
    <w:rsid w:val="00EE1681"/>
    <w:rsid w:val="00EE1B84"/>
    <w:rsid w:val="00EE1ED9"/>
    <w:rsid w:val="00EE20EF"/>
    <w:rsid w:val="00EE21EC"/>
    <w:rsid w:val="00EE23EA"/>
    <w:rsid w:val="00EE2520"/>
    <w:rsid w:val="00EE26FF"/>
    <w:rsid w:val="00EE2725"/>
    <w:rsid w:val="00EE288E"/>
    <w:rsid w:val="00EE2961"/>
    <w:rsid w:val="00EE29E6"/>
    <w:rsid w:val="00EE337A"/>
    <w:rsid w:val="00EE344C"/>
    <w:rsid w:val="00EE3B38"/>
    <w:rsid w:val="00EE404C"/>
    <w:rsid w:val="00EE404F"/>
    <w:rsid w:val="00EE424F"/>
    <w:rsid w:val="00EE4829"/>
    <w:rsid w:val="00EE4D4D"/>
    <w:rsid w:val="00EE4F59"/>
    <w:rsid w:val="00EE4FF6"/>
    <w:rsid w:val="00EE5209"/>
    <w:rsid w:val="00EE525B"/>
    <w:rsid w:val="00EE52DA"/>
    <w:rsid w:val="00EE53E9"/>
    <w:rsid w:val="00EE5CBC"/>
    <w:rsid w:val="00EE5CE6"/>
    <w:rsid w:val="00EE62BC"/>
    <w:rsid w:val="00EE6542"/>
    <w:rsid w:val="00EE687B"/>
    <w:rsid w:val="00EE6AB3"/>
    <w:rsid w:val="00EE6B8C"/>
    <w:rsid w:val="00EE6BFC"/>
    <w:rsid w:val="00EE6CD7"/>
    <w:rsid w:val="00EE72A6"/>
    <w:rsid w:val="00EE7677"/>
    <w:rsid w:val="00EE77E2"/>
    <w:rsid w:val="00EE7AA6"/>
    <w:rsid w:val="00EE7D3E"/>
    <w:rsid w:val="00EE7ED6"/>
    <w:rsid w:val="00EF0592"/>
    <w:rsid w:val="00EF09D5"/>
    <w:rsid w:val="00EF09E5"/>
    <w:rsid w:val="00EF0B37"/>
    <w:rsid w:val="00EF0C2E"/>
    <w:rsid w:val="00EF14EF"/>
    <w:rsid w:val="00EF1507"/>
    <w:rsid w:val="00EF187A"/>
    <w:rsid w:val="00EF1D84"/>
    <w:rsid w:val="00EF23F6"/>
    <w:rsid w:val="00EF2475"/>
    <w:rsid w:val="00EF29B8"/>
    <w:rsid w:val="00EF2E75"/>
    <w:rsid w:val="00EF3138"/>
    <w:rsid w:val="00EF3277"/>
    <w:rsid w:val="00EF35A4"/>
    <w:rsid w:val="00EF3608"/>
    <w:rsid w:val="00EF37D5"/>
    <w:rsid w:val="00EF3E2E"/>
    <w:rsid w:val="00EF4656"/>
    <w:rsid w:val="00EF482D"/>
    <w:rsid w:val="00EF4892"/>
    <w:rsid w:val="00EF4A30"/>
    <w:rsid w:val="00EF4CAD"/>
    <w:rsid w:val="00EF4D39"/>
    <w:rsid w:val="00EF4D61"/>
    <w:rsid w:val="00EF502A"/>
    <w:rsid w:val="00EF5A6B"/>
    <w:rsid w:val="00EF5ACA"/>
    <w:rsid w:val="00EF5CAC"/>
    <w:rsid w:val="00EF6098"/>
    <w:rsid w:val="00EF60E5"/>
    <w:rsid w:val="00EF61D3"/>
    <w:rsid w:val="00EF629A"/>
    <w:rsid w:val="00EF62E6"/>
    <w:rsid w:val="00EF6516"/>
    <w:rsid w:val="00EF6896"/>
    <w:rsid w:val="00EF6E77"/>
    <w:rsid w:val="00EF747B"/>
    <w:rsid w:val="00EF76D3"/>
    <w:rsid w:val="00EF7B8E"/>
    <w:rsid w:val="00F00738"/>
    <w:rsid w:val="00F00933"/>
    <w:rsid w:val="00F0098E"/>
    <w:rsid w:val="00F00E28"/>
    <w:rsid w:val="00F01249"/>
    <w:rsid w:val="00F01456"/>
    <w:rsid w:val="00F0147A"/>
    <w:rsid w:val="00F01678"/>
    <w:rsid w:val="00F01A7A"/>
    <w:rsid w:val="00F01F31"/>
    <w:rsid w:val="00F027D9"/>
    <w:rsid w:val="00F02822"/>
    <w:rsid w:val="00F02A38"/>
    <w:rsid w:val="00F02F9A"/>
    <w:rsid w:val="00F03051"/>
    <w:rsid w:val="00F03314"/>
    <w:rsid w:val="00F035E1"/>
    <w:rsid w:val="00F03B43"/>
    <w:rsid w:val="00F03B99"/>
    <w:rsid w:val="00F03F82"/>
    <w:rsid w:val="00F043DD"/>
    <w:rsid w:val="00F043ED"/>
    <w:rsid w:val="00F044AE"/>
    <w:rsid w:val="00F04895"/>
    <w:rsid w:val="00F04BFA"/>
    <w:rsid w:val="00F04CC0"/>
    <w:rsid w:val="00F04ED5"/>
    <w:rsid w:val="00F050D4"/>
    <w:rsid w:val="00F05177"/>
    <w:rsid w:val="00F0556B"/>
    <w:rsid w:val="00F05615"/>
    <w:rsid w:val="00F056DB"/>
    <w:rsid w:val="00F057B6"/>
    <w:rsid w:val="00F059E9"/>
    <w:rsid w:val="00F05BEE"/>
    <w:rsid w:val="00F05F91"/>
    <w:rsid w:val="00F05FE4"/>
    <w:rsid w:val="00F06025"/>
    <w:rsid w:val="00F064EE"/>
    <w:rsid w:val="00F068C2"/>
    <w:rsid w:val="00F06BC9"/>
    <w:rsid w:val="00F06BE5"/>
    <w:rsid w:val="00F06C0E"/>
    <w:rsid w:val="00F06CF1"/>
    <w:rsid w:val="00F06DB4"/>
    <w:rsid w:val="00F06F36"/>
    <w:rsid w:val="00F07009"/>
    <w:rsid w:val="00F077B2"/>
    <w:rsid w:val="00F07863"/>
    <w:rsid w:val="00F07A22"/>
    <w:rsid w:val="00F07F15"/>
    <w:rsid w:val="00F10250"/>
    <w:rsid w:val="00F10368"/>
    <w:rsid w:val="00F106EF"/>
    <w:rsid w:val="00F10A87"/>
    <w:rsid w:val="00F10CE4"/>
    <w:rsid w:val="00F10D6B"/>
    <w:rsid w:val="00F1105C"/>
    <w:rsid w:val="00F1122C"/>
    <w:rsid w:val="00F117AA"/>
    <w:rsid w:val="00F11F8E"/>
    <w:rsid w:val="00F126DB"/>
    <w:rsid w:val="00F13577"/>
    <w:rsid w:val="00F138A8"/>
    <w:rsid w:val="00F13A3E"/>
    <w:rsid w:val="00F13C9B"/>
    <w:rsid w:val="00F1425A"/>
    <w:rsid w:val="00F154A5"/>
    <w:rsid w:val="00F15697"/>
    <w:rsid w:val="00F157A8"/>
    <w:rsid w:val="00F159DC"/>
    <w:rsid w:val="00F15A62"/>
    <w:rsid w:val="00F15A84"/>
    <w:rsid w:val="00F15B54"/>
    <w:rsid w:val="00F15CF7"/>
    <w:rsid w:val="00F1602C"/>
    <w:rsid w:val="00F16282"/>
    <w:rsid w:val="00F16481"/>
    <w:rsid w:val="00F165BB"/>
    <w:rsid w:val="00F166AF"/>
    <w:rsid w:val="00F166E9"/>
    <w:rsid w:val="00F16B90"/>
    <w:rsid w:val="00F16D52"/>
    <w:rsid w:val="00F16E25"/>
    <w:rsid w:val="00F1723A"/>
    <w:rsid w:val="00F17890"/>
    <w:rsid w:val="00F17C53"/>
    <w:rsid w:val="00F2046A"/>
    <w:rsid w:val="00F207A7"/>
    <w:rsid w:val="00F20906"/>
    <w:rsid w:val="00F209EC"/>
    <w:rsid w:val="00F20B06"/>
    <w:rsid w:val="00F20C28"/>
    <w:rsid w:val="00F20DB1"/>
    <w:rsid w:val="00F20E54"/>
    <w:rsid w:val="00F212FA"/>
    <w:rsid w:val="00F21336"/>
    <w:rsid w:val="00F21358"/>
    <w:rsid w:val="00F213D5"/>
    <w:rsid w:val="00F214E0"/>
    <w:rsid w:val="00F215D3"/>
    <w:rsid w:val="00F21A81"/>
    <w:rsid w:val="00F21AB0"/>
    <w:rsid w:val="00F22028"/>
    <w:rsid w:val="00F221D6"/>
    <w:rsid w:val="00F222A3"/>
    <w:rsid w:val="00F223AA"/>
    <w:rsid w:val="00F224CC"/>
    <w:rsid w:val="00F22807"/>
    <w:rsid w:val="00F22B4F"/>
    <w:rsid w:val="00F22D7E"/>
    <w:rsid w:val="00F22E55"/>
    <w:rsid w:val="00F22E99"/>
    <w:rsid w:val="00F2324F"/>
    <w:rsid w:val="00F2379A"/>
    <w:rsid w:val="00F237C3"/>
    <w:rsid w:val="00F23C99"/>
    <w:rsid w:val="00F2491E"/>
    <w:rsid w:val="00F24BF4"/>
    <w:rsid w:val="00F24D73"/>
    <w:rsid w:val="00F24F7D"/>
    <w:rsid w:val="00F25383"/>
    <w:rsid w:val="00F2538D"/>
    <w:rsid w:val="00F254B3"/>
    <w:rsid w:val="00F25530"/>
    <w:rsid w:val="00F257FA"/>
    <w:rsid w:val="00F2586B"/>
    <w:rsid w:val="00F258E6"/>
    <w:rsid w:val="00F25D17"/>
    <w:rsid w:val="00F25EEF"/>
    <w:rsid w:val="00F260D2"/>
    <w:rsid w:val="00F260E4"/>
    <w:rsid w:val="00F2650D"/>
    <w:rsid w:val="00F26EC5"/>
    <w:rsid w:val="00F27275"/>
    <w:rsid w:val="00F27457"/>
    <w:rsid w:val="00F275A2"/>
    <w:rsid w:val="00F2761A"/>
    <w:rsid w:val="00F27675"/>
    <w:rsid w:val="00F27907"/>
    <w:rsid w:val="00F27D44"/>
    <w:rsid w:val="00F27F5F"/>
    <w:rsid w:val="00F30A34"/>
    <w:rsid w:val="00F30B2D"/>
    <w:rsid w:val="00F30F7A"/>
    <w:rsid w:val="00F312C1"/>
    <w:rsid w:val="00F317AA"/>
    <w:rsid w:val="00F3184D"/>
    <w:rsid w:val="00F319A8"/>
    <w:rsid w:val="00F31E97"/>
    <w:rsid w:val="00F31F9A"/>
    <w:rsid w:val="00F32191"/>
    <w:rsid w:val="00F32723"/>
    <w:rsid w:val="00F328FF"/>
    <w:rsid w:val="00F32B1F"/>
    <w:rsid w:val="00F32CA3"/>
    <w:rsid w:val="00F32CCD"/>
    <w:rsid w:val="00F32D35"/>
    <w:rsid w:val="00F330B8"/>
    <w:rsid w:val="00F33118"/>
    <w:rsid w:val="00F3311E"/>
    <w:rsid w:val="00F33252"/>
    <w:rsid w:val="00F33318"/>
    <w:rsid w:val="00F3339D"/>
    <w:rsid w:val="00F334B3"/>
    <w:rsid w:val="00F337D4"/>
    <w:rsid w:val="00F337DE"/>
    <w:rsid w:val="00F33AAC"/>
    <w:rsid w:val="00F33C36"/>
    <w:rsid w:val="00F33D6D"/>
    <w:rsid w:val="00F33DA6"/>
    <w:rsid w:val="00F33FD2"/>
    <w:rsid w:val="00F34239"/>
    <w:rsid w:val="00F345B3"/>
    <w:rsid w:val="00F346C3"/>
    <w:rsid w:val="00F34D80"/>
    <w:rsid w:val="00F34D91"/>
    <w:rsid w:val="00F34DF3"/>
    <w:rsid w:val="00F34F83"/>
    <w:rsid w:val="00F350A0"/>
    <w:rsid w:val="00F35B40"/>
    <w:rsid w:val="00F35D28"/>
    <w:rsid w:val="00F36160"/>
    <w:rsid w:val="00F36300"/>
    <w:rsid w:val="00F36323"/>
    <w:rsid w:val="00F3633F"/>
    <w:rsid w:val="00F36477"/>
    <w:rsid w:val="00F3650A"/>
    <w:rsid w:val="00F3659A"/>
    <w:rsid w:val="00F36A0A"/>
    <w:rsid w:val="00F36C73"/>
    <w:rsid w:val="00F3704A"/>
    <w:rsid w:val="00F37105"/>
    <w:rsid w:val="00F37599"/>
    <w:rsid w:val="00F37950"/>
    <w:rsid w:val="00F37B78"/>
    <w:rsid w:val="00F37E50"/>
    <w:rsid w:val="00F37F72"/>
    <w:rsid w:val="00F40055"/>
    <w:rsid w:val="00F40097"/>
    <w:rsid w:val="00F40249"/>
    <w:rsid w:val="00F403A9"/>
    <w:rsid w:val="00F40832"/>
    <w:rsid w:val="00F40B3F"/>
    <w:rsid w:val="00F40D0B"/>
    <w:rsid w:val="00F41C83"/>
    <w:rsid w:val="00F41EC4"/>
    <w:rsid w:val="00F41EE8"/>
    <w:rsid w:val="00F42045"/>
    <w:rsid w:val="00F42564"/>
    <w:rsid w:val="00F42696"/>
    <w:rsid w:val="00F4287C"/>
    <w:rsid w:val="00F42C57"/>
    <w:rsid w:val="00F42D42"/>
    <w:rsid w:val="00F42E11"/>
    <w:rsid w:val="00F42EDB"/>
    <w:rsid w:val="00F431C5"/>
    <w:rsid w:val="00F439A0"/>
    <w:rsid w:val="00F43D8D"/>
    <w:rsid w:val="00F43F09"/>
    <w:rsid w:val="00F4433A"/>
    <w:rsid w:val="00F446D5"/>
    <w:rsid w:val="00F44736"/>
    <w:rsid w:val="00F447D7"/>
    <w:rsid w:val="00F447F7"/>
    <w:rsid w:val="00F44C14"/>
    <w:rsid w:val="00F453DC"/>
    <w:rsid w:val="00F46244"/>
    <w:rsid w:val="00F4632A"/>
    <w:rsid w:val="00F46350"/>
    <w:rsid w:val="00F4656B"/>
    <w:rsid w:val="00F46865"/>
    <w:rsid w:val="00F46C1C"/>
    <w:rsid w:val="00F46C2E"/>
    <w:rsid w:val="00F47883"/>
    <w:rsid w:val="00F47E42"/>
    <w:rsid w:val="00F47F2D"/>
    <w:rsid w:val="00F5080E"/>
    <w:rsid w:val="00F5087C"/>
    <w:rsid w:val="00F50A17"/>
    <w:rsid w:val="00F50E64"/>
    <w:rsid w:val="00F510C2"/>
    <w:rsid w:val="00F511F4"/>
    <w:rsid w:val="00F5162B"/>
    <w:rsid w:val="00F5190D"/>
    <w:rsid w:val="00F519B9"/>
    <w:rsid w:val="00F51B64"/>
    <w:rsid w:val="00F51D4D"/>
    <w:rsid w:val="00F51E25"/>
    <w:rsid w:val="00F51E68"/>
    <w:rsid w:val="00F51F92"/>
    <w:rsid w:val="00F5204E"/>
    <w:rsid w:val="00F523A8"/>
    <w:rsid w:val="00F525E2"/>
    <w:rsid w:val="00F52772"/>
    <w:rsid w:val="00F52D3F"/>
    <w:rsid w:val="00F52DF2"/>
    <w:rsid w:val="00F5375B"/>
    <w:rsid w:val="00F53CC3"/>
    <w:rsid w:val="00F53D7D"/>
    <w:rsid w:val="00F53E33"/>
    <w:rsid w:val="00F53EC5"/>
    <w:rsid w:val="00F5405A"/>
    <w:rsid w:val="00F542A3"/>
    <w:rsid w:val="00F542D8"/>
    <w:rsid w:val="00F549A0"/>
    <w:rsid w:val="00F54ECB"/>
    <w:rsid w:val="00F554F9"/>
    <w:rsid w:val="00F556C8"/>
    <w:rsid w:val="00F55987"/>
    <w:rsid w:val="00F55A10"/>
    <w:rsid w:val="00F55ABF"/>
    <w:rsid w:val="00F55B18"/>
    <w:rsid w:val="00F55D51"/>
    <w:rsid w:val="00F55DFA"/>
    <w:rsid w:val="00F561ED"/>
    <w:rsid w:val="00F56580"/>
    <w:rsid w:val="00F56662"/>
    <w:rsid w:val="00F5686D"/>
    <w:rsid w:val="00F569CB"/>
    <w:rsid w:val="00F57223"/>
    <w:rsid w:val="00F57252"/>
    <w:rsid w:val="00F572DD"/>
    <w:rsid w:val="00F5739D"/>
    <w:rsid w:val="00F5745F"/>
    <w:rsid w:val="00F57514"/>
    <w:rsid w:val="00F57D38"/>
    <w:rsid w:val="00F6055A"/>
    <w:rsid w:val="00F605A5"/>
    <w:rsid w:val="00F60665"/>
    <w:rsid w:val="00F608AF"/>
    <w:rsid w:val="00F609CF"/>
    <w:rsid w:val="00F60B75"/>
    <w:rsid w:val="00F60D17"/>
    <w:rsid w:val="00F60DA2"/>
    <w:rsid w:val="00F6115A"/>
    <w:rsid w:val="00F61424"/>
    <w:rsid w:val="00F6167D"/>
    <w:rsid w:val="00F6170A"/>
    <w:rsid w:val="00F61AE3"/>
    <w:rsid w:val="00F61B4D"/>
    <w:rsid w:val="00F61D72"/>
    <w:rsid w:val="00F61DE0"/>
    <w:rsid w:val="00F621C8"/>
    <w:rsid w:val="00F62204"/>
    <w:rsid w:val="00F6225F"/>
    <w:rsid w:val="00F623B9"/>
    <w:rsid w:val="00F62650"/>
    <w:rsid w:val="00F62929"/>
    <w:rsid w:val="00F62974"/>
    <w:rsid w:val="00F62E8C"/>
    <w:rsid w:val="00F62F62"/>
    <w:rsid w:val="00F62F89"/>
    <w:rsid w:val="00F630E5"/>
    <w:rsid w:val="00F63466"/>
    <w:rsid w:val="00F63821"/>
    <w:rsid w:val="00F639B7"/>
    <w:rsid w:val="00F63A40"/>
    <w:rsid w:val="00F63A78"/>
    <w:rsid w:val="00F63B5A"/>
    <w:rsid w:val="00F6417E"/>
    <w:rsid w:val="00F6454A"/>
    <w:rsid w:val="00F64E24"/>
    <w:rsid w:val="00F65012"/>
    <w:rsid w:val="00F6505C"/>
    <w:rsid w:val="00F65110"/>
    <w:rsid w:val="00F652DD"/>
    <w:rsid w:val="00F65355"/>
    <w:rsid w:val="00F65911"/>
    <w:rsid w:val="00F65D0C"/>
    <w:rsid w:val="00F65DE9"/>
    <w:rsid w:val="00F65FED"/>
    <w:rsid w:val="00F66218"/>
    <w:rsid w:val="00F66592"/>
    <w:rsid w:val="00F669A3"/>
    <w:rsid w:val="00F669BA"/>
    <w:rsid w:val="00F66C82"/>
    <w:rsid w:val="00F67527"/>
    <w:rsid w:val="00F6796E"/>
    <w:rsid w:val="00F67A3E"/>
    <w:rsid w:val="00F67BC6"/>
    <w:rsid w:val="00F70012"/>
    <w:rsid w:val="00F70022"/>
    <w:rsid w:val="00F70270"/>
    <w:rsid w:val="00F7058A"/>
    <w:rsid w:val="00F705FA"/>
    <w:rsid w:val="00F706E3"/>
    <w:rsid w:val="00F7088A"/>
    <w:rsid w:val="00F70D34"/>
    <w:rsid w:val="00F70E42"/>
    <w:rsid w:val="00F710A9"/>
    <w:rsid w:val="00F7112B"/>
    <w:rsid w:val="00F71214"/>
    <w:rsid w:val="00F713C9"/>
    <w:rsid w:val="00F717E7"/>
    <w:rsid w:val="00F71876"/>
    <w:rsid w:val="00F719C1"/>
    <w:rsid w:val="00F71A88"/>
    <w:rsid w:val="00F72100"/>
    <w:rsid w:val="00F721B3"/>
    <w:rsid w:val="00F7279E"/>
    <w:rsid w:val="00F72E0D"/>
    <w:rsid w:val="00F72F5A"/>
    <w:rsid w:val="00F73125"/>
    <w:rsid w:val="00F73224"/>
    <w:rsid w:val="00F73842"/>
    <w:rsid w:val="00F73878"/>
    <w:rsid w:val="00F739A6"/>
    <w:rsid w:val="00F739DE"/>
    <w:rsid w:val="00F73A88"/>
    <w:rsid w:val="00F73BFC"/>
    <w:rsid w:val="00F73CE1"/>
    <w:rsid w:val="00F73D33"/>
    <w:rsid w:val="00F740AB"/>
    <w:rsid w:val="00F74344"/>
    <w:rsid w:val="00F7452D"/>
    <w:rsid w:val="00F74771"/>
    <w:rsid w:val="00F74A75"/>
    <w:rsid w:val="00F7530C"/>
    <w:rsid w:val="00F75418"/>
    <w:rsid w:val="00F75BC9"/>
    <w:rsid w:val="00F75FF6"/>
    <w:rsid w:val="00F761D8"/>
    <w:rsid w:val="00F762B2"/>
    <w:rsid w:val="00F76674"/>
    <w:rsid w:val="00F766B3"/>
    <w:rsid w:val="00F767B1"/>
    <w:rsid w:val="00F7690F"/>
    <w:rsid w:val="00F7735C"/>
    <w:rsid w:val="00F775E1"/>
    <w:rsid w:val="00F77B9F"/>
    <w:rsid w:val="00F77C3B"/>
    <w:rsid w:val="00F77DBF"/>
    <w:rsid w:val="00F801B5"/>
    <w:rsid w:val="00F80251"/>
    <w:rsid w:val="00F802FA"/>
    <w:rsid w:val="00F803A0"/>
    <w:rsid w:val="00F80610"/>
    <w:rsid w:val="00F80907"/>
    <w:rsid w:val="00F811B6"/>
    <w:rsid w:val="00F81331"/>
    <w:rsid w:val="00F8172E"/>
    <w:rsid w:val="00F81870"/>
    <w:rsid w:val="00F81901"/>
    <w:rsid w:val="00F81FD2"/>
    <w:rsid w:val="00F82095"/>
    <w:rsid w:val="00F8239D"/>
    <w:rsid w:val="00F8256A"/>
    <w:rsid w:val="00F827E0"/>
    <w:rsid w:val="00F82C7B"/>
    <w:rsid w:val="00F82F93"/>
    <w:rsid w:val="00F82FA6"/>
    <w:rsid w:val="00F82FF3"/>
    <w:rsid w:val="00F83019"/>
    <w:rsid w:val="00F83468"/>
    <w:rsid w:val="00F83550"/>
    <w:rsid w:val="00F83943"/>
    <w:rsid w:val="00F83B79"/>
    <w:rsid w:val="00F83D32"/>
    <w:rsid w:val="00F83E83"/>
    <w:rsid w:val="00F83F7A"/>
    <w:rsid w:val="00F84986"/>
    <w:rsid w:val="00F84A81"/>
    <w:rsid w:val="00F84B66"/>
    <w:rsid w:val="00F850C1"/>
    <w:rsid w:val="00F85188"/>
    <w:rsid w:val="00F851E6"/>
    <w:rsid w:val="00F857ED"/>
    <w:rsid w:val="00F86093"/>
    <w:rsid w:val="00F863DF"/>
    <w:rsid w:val="00F865EB"/>
    <w:rsid w:val="00F8675B"/>
    <w:rsid w:val="00F8720C"/>
    <w:rsid w:val="00F87243"/>
    <w:rsid w:val="00F877EE"/>
    <w:rsid w:val="00F8792A"/>
    <w:rsid w:val="00F87ABB"/>
    <w:rsid w:val="00F87C96"/>
    <w:rsid w:val="00F87F5A"/>
    <w:rsid w:val="00F9004F"/>
    <w:rsid w:val="00F90528"/>
    <w:rsid w:val="00F90624"/>
    <w:rsid w:val="00F9082D"/>
    <w:rsid w:val="00F90BA5"/>
    <w:rsid w:val="00F91388"/>
    <w:rsid w:val="00F91392"/>
    <w:rsid w:val="00F9163F"/>
    <w:rsid w:val="00F91E3C"/>
    <w:rsid w:val="00F920CE"/>
    <w:rsid w:val="00F9274F"/>
    <w:rsid w:val="00F92896"/>
    <w:rsid w:val="00F92902"/>
    <w:rsid w:val="00F92B80"/>
    <w:rsid w:val="00F92BF9"/>
    <w:rsid w:val="00F92F68"/>
    <w:rsid w:val="00F93115"/>
    <w:rsid w:val="00F93310"/>
    <w:rsid w:val="00F934AE"/>
    <w:rsid w:val="00F93560"/>
    <w:rsid w:val="00F93630"/>
    <w:rsid w:val="00F938F8"/>
    <w:rsid w:val="00F93C7D"/>
    <w:rsid w:val="00F93D16"/>
    <w:rsid w:val="00F93DD4"/>
    <w:rsid w:val="00F9425F"/>
    <w:rsid w:val="00F9457D"/>
    <w:rsid w:val="00F946AD"/>
    <w:rsid w:val="00F94A31"/>
    <w:rsid w:val="00F94ABC"/>
    <w:rsid w:val="00F94C42"/>
    <w:rsid w:val="00F94E04"/>
    <w:rsid w:val="00F94F14"/>
    <w:rsid w:val="00F94FEE"/>
    <w:rsid w:val="00F951D2"/>
    <w:rsid w:val="00F95347"/>
    <w:rsid w:val="00F95548"/>
    <w:rsid w:val="00F9586C"/>
    <w:rsid w:val="00F958B5"/>
    <w:rsid w:val="00F95A74"/>
    <w:rsid w:val="00F95B4D"/>
    <w:rsid w:val="00F95C67"/>
    <w:rsid w:val="00F95C7F"/>
    <w:rsid w:val="00F95CD7"/>
    <w:rsid w:val="00F95D18"/>
    <w:rsid w:val="00F961DB"/>
    <w:rsid w:val="00F961FC"/>
    <w:rsid w:val="00F964AD"/>
    <w:rsid w:val="00F96675"/>
    <w:rsid w:val="00F96B78"/>
    <w:rsid w:val="00F971AC"/>
    <w:rsid w:val="00F9746D"/>
    <w:rsid w:val="00F97CD1"/>
    <w:rsid w:val="00FA0096"/>
    <w:rsid w:val="00FA03E2"/>
    <w:rsid w:val="00FA071D"/>
    <w:rsid w:val="00FA0A1D"/>
    <w:rsid w:val="00FA1128"/>
    <w:rsid w:val="00FA1224"/>
    <w:rsid w:val="00FA157D"/>
    <w:rsid w:val="00FA15C2"/>
    <w:rsid w:val="00FA16AF"/>
    <w:rsid w:val="00FA1EF5"/>
    <w:rsid w:val="00FA2003"/>
    <w:rsid w:val="00FA2026"/>
    <w:rsid w:val="00FA2341"/>
    <w:rsid w:val="00FA23BF"/>
    <w:rsid w:val="00FA23D5"/>
    <w:rsid w:val="00FA2741"/>
    <w:rsid w:val="00FA2941"/>
    <w:rsid w:val="00FA29DF"/>
    <w:rsid w:val="00FA2ADA"/>
    <w:rsid w:val="00FA2BB5"/>
    <w:rsid w:val="00FA2EFB"/>
    <w:rsid w:val="00FA3679"/>
    <w:rsid w:val="00FA3680"/>
    <w:rsid w:val="00FA3719"/>
    <w:rsid w:val="00FA3C6B"/>
    <w:rsid w:val="00FA40E7"/>
    <w:rsid w:val="00FA40E9"/>
    <w:rsid w:val="00FA4433"/>
    <w:rsid w:val="00FA4515"/>
    <w:rsid w:val="00FA4EB8"/>
    <w:rsid w:val="00FA5069"/>
    <w:rsid w:val="00FA5276"/>
    <w:rsid w:val="00FA5863"/>
    <w:rsid w:val="00FA5CAE"/>
    <w:rsid w:val="00FA5DF7"/>
    <w:rsid w:val="00FA5F88"/>
    <w:rsid w:val="00FA686F"/>
    <w:rsid w:val="00FA689F"/>
    <w:rsid w:val="00FA6FEE"/>
    <w:rsid w:val="00FA76A0"/>
    <w:rsid w:val="00FB0086"/>
    <w:rsid w:val="00FB0A26"/>
    <w:rsid w:val="00FB0CB9"/>
    <w:rsid w:val="00FB1391"/>
    <w:rsid w:val="00FB139F"/>
    <w:rsid w:val="00FB14FB"/>
    <w:rsid w:val="00FB159F"/>
    <w:rsid w:val="00FB1B1A"/>
    <w:rsid w:val="00FB22AB"/>
    <w:rsid w:val="00FB26B5"/>
    <w:rsid w:val="00FB271C"/>
    <w:rsid w:val="00FB272C"/>
    <w:rsid w:val="00FB275F"/>
    <w:rsid w:val="00FB2789"/>
    <w:rsid w:val="00FB28E6"/>
    <w:rsid w:val="00FB2B27"/>
    <w:rsid w:val="00FB2D79"/>
    <w:rsid w:val="00FB3093"/>
    <w:rsid w:val="00FB3114"/>
    <w:rsid w:val="00FB3422"/>
    <w:rsid w:val="00FB344D"/>
    <w:rsid w:val="00FB34A0"/>
    <w:rsid w:val="00FB355B"/>
    <w:rsid w:val="00FB38B9"/>
    <w:rsid w:val="00FB3B41"/>
    <w:rsid w:val="00FB3E02"/>
    <w:rsid w:val="00FB41C2"/>
    <w:rsid w:val="00FB4262"/>
    <w:rsid w:val="00FB42C8"/>
    <w:rsid w:val="00FB44BA"/>
    <w:rsid w:val="00FB45E3"/>
    <w:rsid w:val="00FB4A12"/>
    <w:rsid w:val="00FB4A8F"/>
    <w:rsid w:val="00FB5566"/>
    <w:rsid w:val="00FB56C4"/>
    <w:rsid w:val="00FB57E5"/>
    <w:rsid w:val="00FB5924"/>
    <w:rsid w:val="00FB5C22"/>
    <w:rsid w:val="00FB5D40"/>
    <w:rsid w:val="00FB5D44"/>
    <w:rsid w:val="00FB6153"/>
    <w:rsid w:val="00FB61CC"/>
    <w:rsid w:val="00FB692A"/>
    <w:rsid w:val="00FB6AFD"/>
    <w:rsid w:val="00FB7225"/>
    <w:rsid w:val="00FB7458"/>
    <w:rsid w:val="00FB7463"/>
    <w:rsid w:val="00FB769D"/>
    <w:rsid w:val="00FB7A44"/>
    <w:rsid w:val="00FB7C12"/>
    <w:rsid w:val="00FB7E76"/>
    <w:rsid w:val="00FC00AC"/>
    <w:rsid w:val="00FC0538"/>
    <w:rsid w:val="00FC05A9"/>
    <w:rsid w:val="00FC0770"/>
    <w:rsid w:val="00FC0962"/>
    <w:rsid w:val="00FC0A13"/>
    <w:rsid w:val="00FC0B2D"/>
    <w:rsid w:val="00FC0F45"/>
    <w:rsid w:val="00FC1247"/>
    <w:rsid w:val="00FC13A0"/>
    <w:rsid w:val="00FC1674"/>
    <w:rsid w:val="00FC16DF"/>
    <w:rsid w:val="00FC1B0C"/>
    <w:rsid w:val="00FC23B2"/>
    <w:rsid w:val="00FC2797"/>
    <w:rsid w:val="00FC2A5D"/>
    <w:rsid w:val="00FC2AAD"/>
    <w:rsid w:val="00FC2C60"/>
    <w:rsid w:val="00FC2F3A"/>
    <w:rsid w:val="00FC3283"/>
    <w:rsid w:val="00FC376B"/>
    <w:rsid w:val="00FC395F"/>
    <w:rsid w:val="00FC3AB1"/>
    <w:rsid w:val="00FC3B2D"/>
    <w:rsid w:val="00FC3BA1"/>
    <w:rsid w:val="00FC3D10"/>
    <w:rsid w:val="00FC3D9E"/>
    <w:rsid w:val="00FC4378"/>
    <w:rsid w:val="00FC46D6"/>
    <w:rsid w:val="00FC4C1E"/>
    <w:rsid w:val="00FC4E05"/>
    <w:rsid w:val="00FC4F7D"/>
    <w:rsid w:val="00FC50AD"/>
    <w:rsid w:val="00FC5502"/>
    <w:rsid w:val="00FC5643"/>
    <w:rsid w:val="00FC5BE1"/>
    <w:rsid w:val="00FC5D3D"/>
    <w:rsid w:val="00FC6107"/>
    <w:rsid w:val="00FC69A7"/>
    <w:rsid w:val="00FC69EA"/>
    <w:rsid w:val="00FC6BF7"/>
    <w:rsid w:val="00FC6E6A"/>
    <w:rsid w:val="00FD0144"/>
    <w:rsid w:val="00FD0630"/>
    <w:rsid w:val="00FD0A41"/>
    <w:rsid w:val="00FD0AC8"/>
    <w:rsid w:val="00FD0D66"/>
    <w:rsid w:val="00FD11CF"/>
    <w:rsid w:val="00FD1281"/>
    <w:rsid w:val="00FD13D9"/>
    <w:rsid w:val="00FD1663"/>
    <w:rsid w:val="00FD18D8"/>
    <w:rsid w:val="00FD1972"/>
    <w:rsid w:val="00FD1EC6"/>
    <w:rsid w:val="00FD1F3C"/>
    <w:rsid w:val="00FD1F5A"/>
    <w:rsid w:val="00FD231A"/>
    <w:rsid w:val="00FD246F"/>
    <w:rsid w:val="00FD261C"/>
    <w:rsid w:val="00FD2A08"/>
    <w:rsid w:val="00FD2AEA"/>
    <w:rsid w:val="00FD2D50"/>
    <w:rsid w:val="00FD31B6"/>
    <w:rsid w:val="00FD326C"/>
    <w:rsid w:val="00FD34A8"/>
    <w:rsid w:val="00FD3EAD"/>
    <w:rsid w:val="00FD3EE7"/>
    <w:rsid w:val="00FD4186"/>
    <w:rsid w:val="00FD4255"/>
    <w:rsid w:val="00FD4311"/>
    <w:rsid w:val="00FD44BF"/>
    <w:rsid w:val="00FD45F8"/>
    <w:rsid w:val="00FD47D2"/>
    <w:rsid w:val="00FD5297"/>
    <w:rsid w:val="00FD5F0A"/>
    <w:rsid w:val="00FD63CE"/>
    <w:rsid w:val="00FD6805"/>
    <w:rsid w:val="00FD6825"/>
    <w:rsid w:val="00FD6956"/>
    <w:rsid w:val="00FD6A75"/>
    <w:rsid w:val="00FD6AB0"/>
    <w:rsid w:val="00FD6BB0"/>
    <w:rsid w:val="00FD6DC7"/>
    <w:rsid w:val="00FD6F94"/>
    <w:rsid w:val="00FD702B"/>
    <w:rsid w:val="00FD772F"/>
    <w:rsid w:val="00FD7AA5"/>
    <w:rsid w:val="00FD7B07"/>
    <w:rsid w:val="00FD7B1A"/>
    <w:rsid w:val="00FD7C56"/>
    <w:rsid w:val="00FD7F05"/>
    <w:rsid w:val="00FE01BA"/>
    <w:rsid w:val="00FE041A"/>
    <w:rsid w:val="00FE0949"/>
    <w:rsid w:val="00FE0D5A"/>
    <w:rsid w:val="00FE0D64"/>
    <w:rsid w:val="00FE1324"/>
    <w:rsid w:val="00FE1499"/>
    <w:rsid w:val="00FE151E"/>
    <w:rsid w:val="00FE1721"/>
    <w:rsid w:val="00FE1C55"/>
    <w:rsid w:val="00FE20C5"/>
    <w:rsid w:val="00FE20EE"/>
    <w:rsid w:val="00FE21C0"/>
    <w:rsid w:val="00FE26CD"/>
    <w:rsid w:val="00FE2787"/>
    <w:rsid w:val="00FE2805"/>
    <w:rsid w:val="00FE28BF"/>
    <w:rsid w:val="00FE29BD"/>
    <w:rsid w:val="00FE2A4E"/>
    <w:rsid w:val="00FE2B4B"/>
    <w:rsid w:val="00FE2F31"/>
    <w:rsid w:val="00FE3021"/>
    <w:rsid w:val="00FE3039"/>
    <w:rsid w:val="00FE3597"/>
    <w:rsid w:val="00FE39EB"/>
    <w:rsid w:val="00FE3EAE"/>
    <w:rsid w:val="00FE3F9F"/>
    <w:rsid w:val="00FE3FA9"/>
    <w:rsid w:val="00FE3FBA"/>
    <w:rsid w:val="00FE40F0"/>
    <w:rsid w:val="00FE412C"/>
    <w:rsid w:val="00FE4942"/>
    <w:rsid w:val="00FE4BC8"/>
    <w:rsid w:val="00FE4FF9"/>
    <w:rsid w:val="00FE50F3"/>
    <w:rsid w:val="00FE51D3"/>
    <w:rsid w:val="00FE5301"/>
    <w:rsid w:val="00FE5509"/>
    <w:rsid w:val="00FE5A59"/>
    <w:rsid w:val="00FE5DA8"/>
    <w:rsid w:val="00FE5E2C"/>
    <w:rsid w:val="00FE5E5A"/>
    <w:rsid w:val="00FE6061"/>
    <w:rsid w:val="00FE6293"/>
    <w:rsid w:val="00FE652E"/>
    <w:rsid w:val="00FE65F6"/>
    <w:rsid w:val="00FE6AB5"/>
    <w:rsid w:val="00FE6C90"/>
    <w:rsid w:val="00FE7286"/>
    <w:rsid w:val="00FE7580"/>
    <w:rsid w:val="00FE7664"/>
    <w:rsid w:val="00FE798D"/>
    <w:rsid w:val="00FE79CE"/>
    <w:rsid w:val="00FE7A35"/>
    <w:rsid w:val="00FE7BC7"/>
    <w:rsid w:val="00FF01B5"/>
    <w:rsid w:val="00FF0272"/>
    <w:rsid w:val="00FF048E"/>
    <w:rsid w:val="00FF0494"/>
    <w:rsid w:val="00FF04FC"/>
    <w:rsid w:val="00FF05EF"/>
    <w:rsid w:val="00FF0732"/>
    <w:rsid w:val="00FF074E"/>
    <w:rsid w:val="00FF0D32"/>
    <w:rsid w:val="00FF0DA6"/>
    <w:rsid w:val="00FF0DE9"/>
    <w:rsid w:val="00FF0E60"/>
    <w:rsid w:val="00FF0F8E"/>
    <w:rsid w:val="00FF0FAB"/>
    <w:rsid w:val="00FF1039"/>
    <w:rsid w:val="00FF103C"/>
    <w:rsid w:val="00FF1288"/>
    <w:rsid w:val="00FF1812"/>
    <w:rsid w:val="00FF1B98"/>
    <w:rsid w:val="00FF205D"/>
    <w:rsid w:val="00FF236E"/>
    <w:rsid w:val="00FF29B6"/>
    <w:rsid w:val="00FF2A4E"/>
    <w:rsid w:val="00FF2B4C"/>
    <w:rsid w:val="00FF2E4A"/>
    <w:rsid w:val="00FF2E56"/>
    <w:rsid w:val="00FF2ECD"/>
    <w:rsid w:val="00FF3185"/>
    <w:rsid w:val="00FF31C9"/>
    <w:rsid w:val="00FF36C8"/>
    <w:rsid w:val="00FF3C9C"/>
    <w:rsid w:val="00FF4249"/>
    <w:rsid w:val="00FF4438"/>
    <w:rsid w:val="00FF46E8"/>
    <w:rsid w:val="00FF4700"/>
    <w:rsid w:val="00FF49E3"/>
    <w:rsid w:val="00FF4C92"/>
    <w:rsid w:val="00FF4FFA"/>
    <w:rsid w:val="00FF502F"/>
    <w:rsid w:val="00FF504E"/>
    <w:rsid w:val="00FF519B"/>
    <w:rsid w:val="00FF5669"/>
    <w:rsid w:val="00FF5CB5"/>
    <w:rsid w:val="00FF5F1D"/>
    <w:rsid w:val="00FF5FC2"/>
    <w:rsid w:val="00FF622B"/>
    <w:rsid w:val="00FF638B"/>
    <w:rsid w:val="00FF67A9"/>
    <w:rsid w:val="00FF67D7"/>
    <w:rsid w:val="00FF68AD"/>
    <w:rsid w:val="00FF6985"/>
    <w:rsid w:val="00FF6E44"/>
    <w:rsid w:val="00FF6FF5"/>
    <w:rsid w:val="00FF72AF"/>
    <w:rsid w:val="00FF77B7"/>
    <w:rsid w:val="00FF7B3C"/>
    <w:rsid w:val="00FF7C13"/>
    <w:rsid w:val="00FF7E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648ace,#1f3763,silver,#039,#183962,#182b4c,#002d86,#002060"/>
    </o:shapedefaults>
    <o:shapelayout v:ext="edit">
      <o:idmap v:ext="edit" data="1"/>
    </o:shapelayout>
  </w:shapeDefaults>
  <w:decimalSymbol w:val=","/>
  <w:listSeparator w:val=";"/>
  <w14:docId w14:val="7DEBB752"/>
  <w15:chartTrackingRefBased/>
  <w15:docId w15:val="{71352111-F381-42D8-B54C-9870DF76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0F3B"/>
    <w:pPr>
      <w:jc w:val="both"/>
    </w:pPr>
    <w:rPr>
      <w:rFonts w:ascii="Arial" w:hAnsi="Arial" w:cs="Arial"/>
      <w:bCs/>
      <w:sz w:val="24"/>
      <w:szCs w:val="24"/>
    </w:rPr>
  </w:style>
  <w:style w:type="paragraph" w:styleId="berschrift1">
    <w:name w:val="heading 1"/>
    <w:basedOn w:val="Standard"/>
    <w:next w:val="Standard"/>
    <w:qFormat/>
    <w:pPr>
      <w:keepNext/>
      <w:outlineLvl w:val="0"/>
    </w:pPr>
    <w:rPr>
      <w:b/>
      <w:bCs w:val="0"/>
      <w:i/>
      <w:iCs/>
      <w:sz w:val="52"/>
    </w:rPr>
  </w:style>
  <w:style w:type="paragraph" w:styleId="berschrift2">
    <w:name w:val="heading 2"/>
    <w:basedOn w:val="StandardWeb"/>
    <w:next w:val="Standard"/>
    <w:qFormat/>
    <w:rsid w:val="008618BA"/>
    <w:pPr>
      <w:spacing w:before="0" w:beforeAutospacing="0" w:after="0" w:afterAutospacing="0" w:line="240" w:lineRule="auto"/>
      <w:ind w:right="102"/>
      <w:outlineLvl w:val="1"/>
    </w:pPr>
    <w:rPr>
      <w:rFonts w:cs="Arial"/>
      <w:b/>
      <w:color w:val="1F497D"/>
    </w:rPr>
  </w:style>
  <w:style w:type="paragraph" w:styleId="berschrift3">
    <w:name w:val="heading 3"/>
    <w:basedOn w:val="Standard"/>
    <w:next w:val="Standard"/>
    <w:qFormat/>
    <w:rsid w:val="00D22359"/>
    <w:pPr>
      <w:keepNext/>
      <w:spacing w:before="240" w:after="60"/>
      <w:outlineLvl w:val="2"/>
    </w:pPr>
    <w:rPr>
      <w:b/>
    </w:rPr>
  </w:style>
  <w:style w:type="paragraph" w:styleId="berschrift4">
    <w:name w:val="heading 4"/>
    <w:basedOn w:val="Standard"/>
    <w:next w:val="Standard"/>
    <w:qFormat/>
    <w:pPr>
      <w:keepNext/>
      <w:outlineLvl w:val="3"/>
    </w:pPr>
    <w:rPr>
      <w:sz w:val="32"/>
    </w:rPr>
  </w:style>
  <w:style w:type="paragraph" w:styleId="berschrift5">
    <w:name w:val="heading 5"/>
    <w:basedOn w:val="Standard"/>
    <w:next w:val="Standard"/>
    <w:qFormat/>
    <w:pPr>
      <w:keepNext/>
      <w:outlineLvl w:val="4"/>
    </w:pPr>
    <w:rPr>
      <w:b/>
      <w:bCs w:val="0"/>
      <w:color w:val="003366"/>
    </w:rPr>
  </w:style>
  <w:style w:type="paragraph" w:styleId="berschrift6">
    <w:name w:val="heading 6"/>
    <w:basedOn w:val="Standard"/>
    <w:next w:val="Standard"/>
    <w:qFormat/>
    <w:pPr>
      <w:spacing w:before="240" w:after="60"/>
      <w:outlineLvl w:val="5"/>
    </w:pPr>
    <w:rPr>
      <w:rFonts w:ascii="Times New Roman" w:hAnsi="Times New Roman" w:cs="Times New Roman"/>
      <w:b/>
      <w:bCs w:val="0"/>
      <w:sz w:val="22"/>
      <w:szCs w:val="22"/>
    </w:rPr>
  </w:style>
  <w:style w:type="paragraph" w:styleId="berschrift7">
    <w:name w:val="heading 7"/>
    <w:basedOn w:val="Standard"/>
    <w:next w:val="Standard"/>
    <w:link w:val="berschrift7Zchn"/>
    <w:qFormat/>
    <w:pPr>
      <w:keepNext/>
      <w:tabs>
        <w:tab w:val="left" w:pos="-426"/>
      </w:tabs>
      <w:jc w:val="center"/>
      <w:outlineLvl w:val="6"/>
    </w:pPr>
    <w:rPr>
      <w:b/>
      <w:bCs w:val="0"/>
      <w:lang w:val="en-GB"/>
    </w:rPr>
  </w:style>
  <w:style w:type="paragraph" w:styleId="berschrift8">
    <w:name w:val="heading 8"/>
    <w:basedOn w:val="Standard"/>
    <w:next w:val="Standard"/>
    <w:qFormat/>
    <w:pPr>
      <w:keepNext/>
      <w:outlineLvl w:val="7"/>
    </w:pPr>
    <w:rPr>
      <w:b/>
    </w:rPr>
  </w:style>
  <w:style w:type="paragraph" w:styleId="berschrift9">
    <w:name w:val="heading 9"/>
    <w:basedOn w:val="Standard"/>
    <w:next w:val="Standard"/>
    <w:qFormat/>
    <w:pPr>
      <w:keepNext/>
      <w:outlineLvl w:val="8"/>
    </w:pPr>
    <w:rPr>
      <w:color w:val="3366FF"/>
      <w:sz w:val="144"/>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character" w:styleId="Hyperlink">
    <w:name w:val="Hyperlink"/>
    <w:semiHidden/>
    <w:rPr>
      <w:color w:val="0000FF"/>
      <w:u w:val="singl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
    <w:name w:val="Body Text"/>
    <w:basedOn w:val="Standard"/>
    <w:semiHidden/>
    <w:rPr>
      <w:rFonts w:ascii="Times New Roman" w:hAnsi="Times New Roman" w:cs="Times New Roman"/>
      <w:bCs w:val="0"/>
      <w:sz w:val="28"/>
    </w:rPr>
  </w:style>
  <w:style w:type="character" w:styleId="HTMLAkronym">
    <w:name w:val="HTML Acronym"/>
    <w:basedOn w:val="Absatz-Standardschriftart"/>
    <w:uiPriority w:val="99"/>
    <w:semiHidden/>
  </w:style>
  <w:style w:type="paragraph" w:styleId="StandardWeb">
    <w:name w:val="Normal (Web)"/>
    <w:basedOn w:val="Standard"/>
    <w:uiPriority w:val="99"/>
    <w:rsid w:val="00C9606F"/>
    <w:pPr>
      <w:spacing w:before="100" w:beforeAutospacing="1" w:after="100" w:afterAutospacing="1" w:line="336" w:lineRule="auto"/>
    </w:pPr>
    <w:rPr>
      <w:rFonts w:cs="Times New Roman"/>
      <w:bCs w:val="0"/>
    </w:rPr>
  </w:style>
  <w:style w:type="paragraph" w:customStyle="1" w:styleId="Copy1Ebene">
    <w:name w:val="Copy (1. Ebene)"/>
    <w:basedOn w:val="Standard"/>
    <w:pPr>
      <w:ind w:left="357"/>
    </w:pPr>
    <w:rPr>
      <w:bCs w:val="0"/>
      <w:sz w:val="22"/>
    </w:rPr>
  </w:style>
  <w:style w:type="character" w:customStyle="1" w:styleId="langen">
    <w:name w:val="lang_en"/>
    <w:rPr>
      <w:rFonts w:ascii="Verdana" w:hAnsi="Verdana" w:hint="default"/>
    </w:rPr>
  </w:style>
  <w:style w:type="character" w:styleId="Fett">
    <w:name w:val="Strong"/>
    <w:uiPriority w:val="22"/>
    <w:qFormat/>
    <w:rPr>
      <w:b/>
      <w:bCs/>
    </w:rPr>
  </w:style>
  <w:style w:type="paragraph" w:styleId="Textkrper2">
    <w:name w:val="Body Text 2"/>
    <w:basedOn w:val="Standard"/>
    <w:semiHidden/>
  </w:style>
  <w:style w:type="paragraph" w:styleId="Textkrper3">
    <w:name w:val="Body Text 3"/>
    <w:basedOn w:val="Standard"/>
    <w:semiHidden/>
    <w:rPr>
      <w:sz w:val="16"/>
    </w:rPr>
  </w:style>
  <w:style w:type="character" w:customStyle="1" w:styleId="BesuchterHyperlink">
    <w:name w:val="BesuchterHyperlink"/>
    <w:semiHidden/>
    <w:rPr>
      <w:color w:val="800080"/>
      <w:u w:val="single"/>
    </w:rPr>
  </w:style>
  <w:style w:type="paragraph" w:styleId="Textkrper-Zeileneinzug">
    <w:name w:val="Body Text Indent"/>
    <w:basedOn w:val="Standard"/>
    <w:semiHidden/>
    <w:pPr>
      <w:tabs>
        <w:tab w:val="left" w:pos="426"/>
        <w:tab w:val="left" w:pos="5670"/>
      </w:tabs>
      <w:ind w:left="141" w:hanging="141"/>
    </w:pPr>
  </w:style>
  <w:style w:type="paragraph" w:styleId="Textkrper-Einzug2">
    <w:name w:val="Body Text Indent 2"/>
    <w:basedOn w:val="Standard"/>
    <w:semiHidden/>
    <w:pPr>
      <w:tabs>
        <w:tab w:val="left" w:pos="426"/>
        <w:tab w:val="left" w:pos="5670"/>
      </w:tabs>
      <w:ind w:left="360"/>
    </w:pPr>
  </w:style>
  <w:style w:type="paragraph" w:styleId="Textkrper-Einzug3">
    <w:name w:val="Body Text Indent 3"/>
    <w:basedOn w:val="Standard"/>
    <w:semiHidden/>
    <w:pPr>
      <w:tabs>
        <w:tab w:val="left" w:pos="426"/>
        <w:tab w:val="left" w:pos="5670"/>
      </w:tabs>
      <w:ind w:left="720"/>
    </w:pPr>
  </w:style>
  <w:style w:type="paragraph" w:styleId="Blocktext">
    <w:name w:val="Block Text"/>
    <w:basedOn w:val="Standard"/>
    <w:semiHidden/>
    <w:pPr>
      <w:tabs>
        <w:tab w:val="left" w:pos="480"/>
        <w:tab w:val="left" w:pos="5670"/>
      </w:tabs>
      <w:ind w:left="480" w:right="-170"/>
    </w:pPr>
  </w:style>
  <w:style w:type="paragraph" w:styleId="Listenabsatz">
    <w:name w:val="List Paragraph"/>
    <w:basedOn w:val="Standard"/>
    <w:uiPriority w:val="34"/>
    <w:qFormat/>
    <w:rsid w:val="006F56A3"/>
    <w:pPr>
      <w:ind w:left="708"/>
    </w:pPr>
  </w:style>
  <w:style w:type="character" w:styleId="Hervorhebung">
    <w:name w:val="Emphasis"/>
    <w:uiPriority w:val="20"/>
    <w:qFormat/>
    <w:rsid w:val="001D517E"/>
    <w:rPr>
      <w:i/>
      <w:iCs/>
    </w:rPr>
  </w:style>
  <w:style w:type="paragraph" w:styleId="Titel">
    <w:name w:val="Title"/>
    <w:basedOn w:val="Standard"/>
    <w:next w:val="Standard"/>
    <w:link w:val="TitelZchn"/>
    <w:uiPriority w:val="10"/>
    <w:qFormat/>
    <w:rsid w:val="008118ED"/>
    <w:pPr>
      <w:autoSpaceDE w:val="0"/>
      <w:autoSpaceDN w:val="0"/>
      <w:adjustRightInd w:val="0"/>
      <w:jc w:val="left"/>
    </w:pPr>
    <w:rPr>
      <w:bCs w:val="0"/>
    </w:rPr>
  </w:style>
  <w:style w:type="character" w:customStyle="1" w:styleId="TitelZchn">
    <w:name w:val="Titel Zchn"/>
    <w:link w:val="Titel"/>
    <w:uiPriority w:val="10"/>
    <w:rsid w:val="008118ED"/>
    <w:rPr>
      <w:rFonts w:ascii="Arial" w:hAnsi="Arial" w:cs="Arial"/>
      <w:sz w:val="24"/>
      <w:szCs w:val="24"/>
    </w:rPr>
  </w:style>
  <w:style w:type="paragraph" w:customStyle="1" w:styleId="byline">
    <w:name w:val="byline"/>
    <w:basedOn w:val="Standard"/>
    <w:rsid w:val="00450CD8"/>
    <w:pPr>
      <w:spacing w:before="100" w:beforeAutospacing="1" w:after="384" w:line="360" w:lineRule="atLeast"/>
      <w:jc w:val="left"/>
    </w:pPr>
    <w:rPr>
      <w:rFonts w:ascii="Times New Roman" w:hAnsi="Times New Roman" w:cs="Times New Roman"/>
      <w:bCs w:val="0"/>
    </w:rPr>
  </w:style>
  <w:style w:type="character" w:customStyle="1" w:styleId="KopfzeileZchn">
    <w:name w:val="Kopfzeile Zchn"/>
    <w:link w:val="Kopfzeile"/>
    <w:uiPriority w:val="99"/>
    <w:rsid w:val="002D38C2"/>
    <w:rPr>
      <w:rFonts w:ascii="Arial" w:hAnsi="Arial" w:cs="Arial"/>
      <w:bCs/>
      <w:sz w:val="24"/>
      <w:szCs w:val="24"/>
    </w:rPr>
  </w:style>
  <w:style w:type="table" w:customStyle="1" w:styleId="Tabellengitternetz">
    <w:name w:val="Tabellengitternetz"/>
    <w:basedOn w:val="NormaleTabelle"/>
    <w:uiPriority w:val="59"/>
    <w:rsid w:val="004A72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l1">
    <w:name w:val="il1"/>
    <w:basedOn w:val="Standard"/>
    <w:rsid w:val="00C9606F"/>
    <w:pPr>
      <w:spacing w:before="30" w:after="384" w:line="360" w:lineRule="atLeast"/>
      <w:ind w:right="225"/>
      <w:jc w:val="left"/>
    </w:pPr>
    <w:rPr>
      <w:rFonts w:cs="Times New Roman"/>
      <w:bCs w:val="0"/>
      <w:color w:val="000000"/>
    </w:rPr>
  </w:style>
  <w:style w:type="paragraph" w:customStyle="1" w:styleId="bodytext">
    <w:name w:val="bodytext"/>
    <w:basedOn w:val="Standard"/>
    <w:uiPriority w:val="99"/>
    <w:rsid w:val="00206161"/>
    <w:pPr>
      <w:spacing w:before="100" w:beforeAutospacing="1" w:after="100" w:afterAutospacing="1" w:line="384" w:lineRule="atLeast"/>
      <w:jc w:val="left"/>
    </w:pPr>
    <w:rPr>
      <w:rFonts w:ascii="Times New Roman" w:hAnsi="Times New Roman" w:cs="Times New Roman"/>
      <w:bCs w:val="0"/>
      <w:sz w:val="17"/>
      <w:szCs w:val="17"/>
    </w:rPr>
  </w:style>
  <w:style w:type="paragraph" w:styleId="Abbildungsverzeichnis">
    <w:name w:val="table of figures"/>
    <w:basedOn w:val="Standard"/>
    <w:next w:val="Standard"/>
    <w:uiPriority w:val="99"/>
    <w:semiHidden/>
    <w:unhideWhenUsed/>
    <w:rsid w:val="003B7DFC"/>
  </w:style>
  <w:style w:type="paragraph" w:customStyle="1" w:styleId="updpmheadline">
    <w:name w:val="updpmheadline"/>
    <w:basedOn w:val="Standard"/>
    <w:rsid w:val="00206161"/>
    <w:pPr>
      <w:spacing w:before="100" w:beforeAutospacing="1" w:after="100" w:afterAutospacing="1" w:line="384" w:lineRule="atLeast"/>
      <w:jc w:val="left"/>
    </w:pPr>
    <w:rPr>
      <w:rFonts w:ascii="Times New Roman" w:hAnsi="Times New Roman" w:cs="Times New Roman"/>
      <w:bCs w:val="0"/>
      <w:sz w:val="17"/>
      <w:szCs w:val="17"/>
    </w:rPr>
  </w:style>
  <w:style w:type="paragraph" w:customStyle="1" w:styleId="right2">
    <w:name w:val="right2"/>
    <w:basedOn w:val="Standard"/>
    <w:rsid w:val="00461DF0"/>
    <w:pPr>
      <w:spacing w:before="100" w:beforeAutospacing="1" w:after="384" w:line="360" w:lineRule="atLeast"/>
      <w:jc w:val="right"/>
    </w:pPr>
    <w:rPr>
      <w:rFonts w:ascii="Times New Roman" w:hAnsi="Times New Roman" w:cs="Times New Roman"/>
      <w:bCs w:val="0"/>
    </w:rPr>
  </w:style>
  <w:style w:type="paragraph" w:styleId="Sprechblasentext">
    <w:name w:val="Balloon Text"/>
    <w:basedOn w:val="Standard"/>
    <w:link w:val="SprechblasentextZchn"/>
    <w:uiPriority w:val="99"/>
    <w:semiHidden/>
    <w:unhideWhenUsed/>
    <w:rsid w:val="001E4108"/>
    <w:rPr>
      <w:rFonts w:ascii="Tahoma" w:hAnsi="Tahoma" w:cs="Tahoma"/>
      <w:sz w:val="16"/>
      <w:szCs w:val="16"/>
    </w:rPr>
  </w:style>
  <w:style w:type="character" w:customStyle="1" w:styleId="SprechblasentextZchn">
    <w:name w:val="Sprechblasentext Zchn"/>
    <w:link w:val="Sprechblasentext"/>
    <w:uiPriority w:val="99"/>
    <w:semiHidden/>
    <w:rsid w:val="001E4108"/>
    <w:rPr>
      <w:rFonts w:ascii="Tahoma" w:hAnsi="Tahoma" w:cs="Tahoma"/>
      <w:bCs/>
      <w:sz w:val="16"/>
      <w:szCs w:val="16"/>
    </w:rPr>
  </w:style>
  <w:style w:type="character" w:customStyle="1" w:styleId="news-list-date">
    <w:name w:val="news-list-date"/>
    <w:basedOn w:val="Absatz-Standardschriftart"/>
    <w:rsid w:val="008F12B0"/>
  </w:style>
  <w:style w:type="character" w:customStyle="1" w:styleId="berschrift7Zchn">
    <w:name w:val="Überschrift 7 Zchn"/>
    <w:link w:val="berschrift7"/>
    <w:uiPriority w:val="9"/>
    <w:rsid w:val="000530F5"/>
    <w:rPr>
      <w:rFonts w:ascii="Arial" w:hAnsi="Arial" w:cs="Arial"/>
      <w:b/>
      <w:sz w:val="24"/>
      <w:szCs w:val="24"/>
      <w:lang w:val="en-GB"/>
    </w:rPr>
  </w:style>
  <w:style w:type="paragraph" w:customStyle="1" w:styleId="Default">
    <w:name w:val="Default"/>
    <w:uiPriority w:val="99"/>
    <w:rsid w:val="00225A1F"/>
    <w:pPr>
      <w:autoSpaceDE w:val="0"/>
      <w:autoSpaceDN w:val="0"/>
      <w:adjustRightInd w:val="0"/>
      <w:jc w:val="both"/>
    </w:pPr>
    <w:rPr>
      <w:rFonts w:ascii="Arial" w:hAnsi="Arial" w:cs="Arial"/>
      <w:color w:val="000000"/>
      <w:sz w:val="24"/>
      <w:szCs w:val="24"/>
    </w:rPr>
  </w:style>
  <w:style w:type="character" w:customStyle="1" w:styleId="elementitalic1">
    <w:name w:val="elementitalic1"/>
    <w:rsid w:val="0092607D"/>
    <w:rPr>
      <w:i/>
      <w:iCs/>
    </w:rPr>
  </w:style>
  <w:style w:type="character" w:customStyle="1" w:styleId="aktiver">
    <w:name w:val="aktiver"/>
    <w:basedOn w:val="Absatz-Standardschriftart"/>
    <w:rsid w:val="002326CB"/>
  </w:style>
  <w:style w:type="paragraph" w:customStyle="1" w:styleId="Pa0">
    <w:name w:val="Pa0"/>
    <w:basedOn w:val="Default"/>
    <w:next w:val="Default"/>
    <w:uiPriority w:val="99"/>
    <w:rsid w:val="003C0AD2"/>
    <w:pPr>
      <w:spacing w:line="421" w:lineRule="atLeast"/>
    </w:pPr>
    <w:rPr>
      <w:rFonts w:ascii="Neue Demos" w:hAnsi="Neue Demos" w:cs="Times New Roman"/>
      <w:color w:val="auto"/>
    </w:rPr>
  </w:style>
  <w:style w:type="character" w:customStyle="1" w:styleId="A1">
    <w:name w:val="A1"/>
    <w:uiPriority w:val="99"/>
    <w:rsid w:val="003C0AD2"/>
    <w:rPr>
      <w:rFonts w:cs="Neue Demos"/>
      <w:color w:val="000000"/>
      <w:sz w:val="32"/>
      <w:szCs w:val="32"/>
    </w:rPr>
  </w:style>
  <w:style w:type="character" w:customStyle="1" w:styleId="buchtitel">
    <w:name w:val="buchtitel"/>
    <w:basedOn w:val="Absatz-Standardschriftart"/>
    <w:rsid w:val="002E44AE"/>
  </w:style>
  <w:style w:type="paragraph" w:styleId="KeinLeerraum">
    <w:name w:val="No Spacing"/>
    <w:basedOn w:val="Standard"/>
    <w:uiPriority w:val="1"/>
    <w:qFormat/>
    <w:rsid w:val="005859CF"/>
    <w:pPr>
      <w:jc w:val="left"/>
    </w:pPr>
    <w:rPr>
      <w:rFonts w:ascii="Calibri" w:eastAsia="Calibri" w:hAnsi="Calibri" w:cs="Times New Roman"/>
      <w:bCs w:val="0"/>
      <w:i/>
      <w:iCs/>
      <w:sz w:val="20"/>
      <w:szCs w:val="20"/>
      <w:lang w:val="en-US" w:eastAsia="en-US" w:bidi="en-US"/>
    </w:rPr>
  </w:style>
  <w:style w:type="character" w:customStyle="1" w:styleId="thema1">
    <w:name w:val="thema1"/>
    <w:basedOn w:val="Absatz-Standardschriftart"/>
    <w:rsid w:val="00A42514"/>
  </w:style>
  <w:style w:type="character" w:customStyle="1" w:styleId="rotf1">
    <w:name w:val="rotf1"/>
    <w:rsid w:val="00787121"/>
    <w:rPr>
      <w:b/>
      <w:bCs/>
      <w:color w:val="913329"/>
    </w:rPr>
  </w:style>
  <w:style w:type="character" w:customStyle="1" w:styleId="aural2">
    <w:name w:val="aural2"/>
    <w:rsid w:val="00236FA7"/>
    <w:rPr>
      <w:vanish/>
      <w:webHidden w:val="0"/>
      <w:specVanish w:val="0"/>
    </w:rPr>
  </w:style>
  <w:style w:type="character" w:customStyle="1" w:styleId="art-postheader">
    <w:name w:val="art-postheader"/>
    <w:basedOn w:val="Absatz-Standardschriftart"/>
    <w:rsid w:val="002B303A"/>
  </w:style>
  <w:style w:type="character" w:customStyle="1" w:styleId="st1">
    <w:name w:val="st1"/>
    <w:basedOn w:val="Absatz-Standardschriftart"/>
    <w:rsid w:val="00DC3972"/>
  </w:style>
  <w:style w:type="character" w:customStyle="1" w:styleId="itxtrst">
    <w:name w:val="itxtrst"/>
    <w:basedOn w:val="Absatz-Standardschriftart"/>
    <w:rsid w:val="00682EF1"/>
  </w:style>
  <w:style w:type="character" w:customStyle="1" w:styleId="postbody1">
    <w:name w:val="postbody1"/>
    <w:rsid w:val="0027793F"/>
    <w:rPr>
      <w:sz w:val="13"/>
      <w:szCs w:val="13"/>
    </w:rPr>
  </w:style>
  <w:style w:type="paragraph" w:customStyle="1" w:styleId="lead">
    <w:name w:val="lead"/>
    <w:basedOn w:val="Standard"/>
    <w:rsid w:val="00867CED"/>
    <w:pPr>
      <w:spacing w:before="240" w:after="240" w:line="185" w:lineRule="atLeast"/>
      <w:jc w:val="left"/>
    </w:pPr>
    <w:rPr>
      <w:rFonts w:ascii="Times New Roman" w:hAnsi="Times New Roman" w:cs="Times New Roman"/>
      <w:bCs w:val="0"/>
      <w:sz w:val="15"/>
      <w:szCs w:val="15"/>
    </w:rPr>
  </w:style>
  <w:style w:type="paragraph" w:customStyle="1" w:styleId="typgruformelentwurf">
    <w:name w:val="_typ_gruformelentwurf"/>
    <w:basedOn w:val="Standard"/>
    <w:rsid w:val="0020049F"/>
    <w:pPr>
      <w:spacing w:before="100" w:beforeAutospacing="1" w:after="100" w:afterAutospacing="1"/>
      <w:jc w:val="left"/>
    </w:pPr>
    <w:rPr>
      <w:rFonts w:ascii="Times New Roman" w:hAnsi="Times New Roman" w:cs="Times New Roman"/>
      <w:bCs w:val="0"/>
    </w:rPr>
  </w:style>
  <w:style w:type="paragraph" w:customStyle="1" w:styleId="typbrieftext">
    <w:name w:val="_typ_brieftext"/>
    <w:basedOn w:val="Standard"/>
    <w:rsid w:val="0020049F"/>
    <w:pPr>
      <w:spacing w:before="100" w:beforeAutospacing="1" w:after="100" w:afterAutospacing="1"/>
      <w:jc w:val="left"/>
    </w:pPr>
    <w:rPr>
      <w:rFonts w:ascii="Times New Roman" w:hAnsi="Times New Roman" w:cs="Times New Roman"/>
      <w:bCs w:val="0"/>
    </w:rPr>
  </w:style>
  <w:style w:type="character" w:customStyle="1" w:styleId="fs1">
    <w:name w:val="fs1"/>
    <w:rsid w:val="00A3767D"/>
    <w:rPr>
      <w:rFonts w:ascii="Verdana" w:hAnsi="Verdana" w:hint="default"/>
      <w:sz w:val="19"/>
      <w:szCs w:val="19"/>
    </w:rPr>
  </w:style>
  <w:style w:type="character" w:styleId="HTMLZitat">
    <w:name w:val="HTML Cite"/>
    <w:uiPriority w:val="99"/>
    <w:semiHidden/>
    <w:unhideWhenUsed/>
    <w:rsid w:val="008735CA"/>
    <w:rPr>
      <w:i/>
      <w:iCs/>
    </w:rPr>
  </w:style>
  <w:style w:type="character" w:customStyle="1" w:styleId="titletext">
    <w:name w:val="titletext"/>
    <w:basedOn w:val="Absatz-Standardschriftart"/>
    <w:rsid w:val="000B1102"/>
  </w:style>
  <w:style w:type="character" w:customStyle="1" w:styleId="ts-figure-text">
    <w:name w:val="ts-figure-text"/>
    <w:basedOn w:val="Absatz-Standardschriftart"/>
    <w:rsid w:val="00A75CE9"/>
  </w:style>
  <w:style w:type="paragraph" w:customStyle="1" w:styleId="p12">
    <w:name w:val="p_12"/>
    <w:basedOn w:val="Standard"/>
    <w:rsid w:val="005F1DF3"/>
    <w:pPr>
      <w:spacing w:before="100" w:beforeAutospacing="1" w:after="100" w:afterAutospacing="1"/>
      <w:jc w:val="left"/>
    </w:pPr>
    <w:rPr>
      <w:rFonts w:ascii="Times New Roman" w:hAnsi="Times New Roman" w:cs="Times New Roman"/>
      <w:bCs w:val="0"/>
    </w:rPr>
  </w:style>
  <w:style w:type="paragraph" w:customStyle="1" w:styleId="p13">
    <w:name w:val="p_13"/>
    <w:basedOn w:val="Standard"/>
    <w:rsid w:val="005F1DF3"/>
    <w:pPr>
      <w:spacing w:before="100" w:beforeAutospacing="1" w:after="100" w:afterAutospacing="1"/>
      <w:jc w:val="left"/>
    </w:pPr>
    <w:rPr>
      <w:rFonts w:ascii="Times New Roman" w:hAnsi="Times New Roman" w:cs="Times New Roman"/>
      <w:bCs w:val="0"/>
    </w:rPr>
  </w:style>
  <w:style w:type="character" w:customStyle="1" w:styleId="style2">
    <w:name w:val="style2"/>
    <w:rsid w:val="00595185"/>
  </w:style>
  <w:style w:type="character" w:styleId="Kommentarzeichen">
    <w:name w:val="annotation reference"/>
    <w:uiPriority w:val="99"/>
    <w:semiHidden/>
    <w:unhideWhenUsed/>
    <w:rsid w:val="001819E5"/>
    <w:rPr>
      <w:sz w:val="16"/>
      <w:szCs w:val="16"/>
    </w:rPr>
  </w:style>
  <w:style w:type="paragraph" w:styleId="Kommentartext">
    <w:name w:val="annotation text"/>
    <w:basedOn w:val="Standard"/>
    <w:link w:val="KommentartextZchn"/>
    <w:uiPriority w:val="99"/>
    <w:semiHidden/>
    <w:unhideWhenUsed/>
    <w:rsid w:val="001819E5"/>
    <w:rPr>
      <w:sz w:val="20"/>
      <w:szCs w:val="20"/>
    </w:rPr>
  </w:style>
  <w:style w:type="character" w:customStyle="1" w:styleId="KommentartextZchn">
    <w:name w:val="Kommentartext Zchn"/>
    <w:link w:val="Kommentartext"/>
    <w:uiPriority w:val="99"/>
    <w:semiHidden/>
    <w:rsid w:val="001819E5"/>
    <w:rPr>
      <w:rFonts w:ascii="Arial" w:hAnsi="Arial" w:cs="Arial"/>
      <w:bCs/>
    </w:rPr>
  </w:style>
  <w:style w:type="paragraph" w:styleId="Kommentarthema">
    <w:name w:val="annotation subject"/>
    <w:basedOn w:val="Kommentartext"/>
    <w:next w:val="Kommentartext"/>
    <w:link w:val="KommentarthemaZchn"/>
    <w:uiPriority w:val="99"/>
    <w:semiHidden/>
    <w:unhideWhenUsed/>
    <w:rsid w:val="001819E5"/>
    <w:rPr>
      <w:b/>
    </w:rPr>
  </w:style>
  <w:style w:type="character" w:customStyle="1" w:styleId="KommentarthemaZchn">
    <w:name w:val="Kommentarthema Zchn"/>
    <w:link w:val="Kommentarthema"/>
    <w:uiPriority w:val="99"/>
    <w:semiHidden/>
    <w:rsid w:val="001819E5"/>
    <w:rPr>
      <w:rFonts w:ascii="Arial" w:hAnsi="Arial" w:cs="Arial"/>
      <w:b/>
      <w:bCs/>
    </w:rPr>
  </w:style>
  <w:style w:type="character" w:customStyle="1" w:styleId="st">
    <w:name w:val="st"/>
    <w:rsid w:val="00B05396"/>
  </w:style>
  <w:style w:type="paragraph" w:customStyle="1" w:styleId="gedichttext1">
    <w:name w:val="gedichttext1"/>
    <w:basedOn w:val="Standard"/>
    <w:rsid w:val="00452A28"/>
    <w:pPr>
      <w:spacing w:after="105" w:line="288" w:lineRule="atLeast"/>
      <w:jc w:val="left"/>
    </w:pPr>
    <w:rPr>
      <w:rFonts w:ascii="Times New Roman" w:eastAsia="Calibri" w:hAnsi="Times New Roman" w:cs="Times New Roman"/>
      <w:bCs w:val="0"/>
    </w:rPr>
  </w:style>
  <w:style w:type="paragraph" w:styleId="Liste2">
    <w:name w:val="List 2"/>
    <w:basedOn w:val="Standard"/>
    <w:uiPriority w:val="99"/>
    <w:unhideWhenUsed/>
    <w:rsid w:val="009C4632"/>
    <w:pPr>
      <w:ind w:left="566" w:hanging="283"/>
      <w:contextualSpacing/>
    </w:pPr>
  </w:style>
  <w:style w:type="paragraph" w:styleId="Datum">
    <w:name w:val="Date"/>
    <w:basedOn w:val="Standard"/>
    <w:next w:val="Standard"/>
    <w:link w:val="DatumZchn"/>
    <w:uiPriority w:val="99"/>
    <w:unhideWhenUsed/>
    <w:rsid w:val="009C4632"/>
  </w:style>
  <w:style w:type="character" w:customStyle="1" w:styleId="DatumZchn">
    <w:name w:val="Datum Zchn"/>
    <w:link w:val="Datum"/>
    <w:uiPriority w:val="99"/>
    <w:rsid w:val="009C4632"/>
    <w:rPr>
      <w:rFonts w:ascii="Arial" w:hAnsi="Arial" w:cs="Arial"/>
      <w:bCs/>
      <w:sz w:val="24"/>
      <w:szCs w:val="24"/>
    </w:rPr>
  </w:style>
  <w:style w:type="paragraph" w:customStyle="1" w:styleId="Betreffzeile">
    <w:name w:val="Betreffzeile"/>
    <w:basedOn w:val="Standard"/>
    <w:rsid w:val="009C4632"/>
  </w:style>
  <w:style w:type="paragraph" w:styleId="berarbeitung">
    <w:name w:val="Revision"/>
    <w:hidden/>
    <w:uiPriority w:val="99"/>
    <w:semiHidden/>
    <w:rsid w:val="0029671C"/>
    <w:rPr>
      <w:rFonts w:ascii="Arial" w:hAnsi="Arial" w:cs="Arial"/>
      <w:bCs/>
      <w:sz w:val="24"/>
      <w:szCs w:val="24"/>
    </w:rPr>
  </w:style>
  <w:style w:type="character" w:styleId="NichtaufgelsteErwhnung">
    <w:name w:val="Unresolved Mention"/>
    <w:uiPriority w:val="99"/>
    <w:semiHidden/>
    <w:unhideWhenUsed/>
    <w:rsid w:val="00563F70"/>
    <w:rPr>
      <w:color w:val="605E5C"/>
      <w:shd w:val="clear" w:color="auto" w:fill="E1DFDD"/>
    </w:rPr>
  </w:style>
  <w:style w:type="paragraph" w:styleId="Beschriftung">
    <w:name w:val="caption"/>
    <w:basedOn w:val="Standard"/>
    <w:next w:val="Standard"/>
    <w:uiPriority w:val="35"/>
    <w:unhideWhenUsed/>
    <w:qFormat/>
    <w:rsid w:val="00D258BD"/>
    <w:pPr>
      <w:spacing w:after="200"/>
    </w:pPr>
    <w:rPr>
      <w:i/>
      <w:iCs/>
      <w:color w:val="44546A" w:themeColor="text2"/>
      <w:sz w:val="18"/>
      <w:szCs w:val="18"/>
    </w:rPr>
  </w:style>
  <w:style w:type="paragraph" w:styleId="NurText">
    <w:name w:val="Plain Text"/>
    <w:basedOn w:val="Standard"/>
    <w:link w:val="NurTextZchn"/>
    <w:uiPriority w:val="99"/>
    <w:semiHidden/>
    <w:unhideWhenUsed/>
    <w:rsid w:val="00717DB6"/>
    <w:pPr>
      <w:jc w:val="left"/>
    </w:pPr>
    <w:rPr>
      <w:rFonts w:ascii="Calibri" w:eastAsia="Calibri" w:hAnsi="Calibri" w:cs="Times New Roman"/>
      <w:bCs w:val="0"/>
      <w:sz w:val="22"/>
      <w:szCs w:val="21"/>
      <w:lang w:eastAsia="en-US"/>
    </w:rPr>
  </w:style>
  <w:style w:type="character" w:customStyle="1" w:styleId="NurTextZchn">
    <w:name w:val="Nur Text Zchn"/>
    <w:basedOn w:val="Absatz-Standardschriftart"/>
    <w:link w:val="NurText"/>
    <w:uiPriority w:val="99"/>
    <w:semiHidden/>
    <w:rsid w:val="00717DB6"/>
    <w:rPr>
      <w:rFonts w:ascii="Calibri" w:eastAsia="Calibri" w:hAnsi="Calibri"/>
      <w:sz w:val="22"/>
      <w:szCs w:val="21"/>
      <w:lang w:eastAsia="en-US"/>
    </w:rPr>
  </w:style>
  <w:style w:type="character" w:styleId="BesuchterLink">
    <w:name w:val="FollowedHyperlink"/>
    <w:basedOn w:val="Absatz-Standardschriftart"/>
    <w:uiPriority w:val="99"/>
    <w:semiHidden/>
    <w:unhideWhenUsed/>
    <w:rsid w:val="00B71983"/>
    <w:rPr>
      <w:color w:val="954F72" w:themeColor="followedHyperlink"/>
      <w:u w:val="single"/>
    </w:rPr>
  </w:style>
  <w:style w:type="paragraph" w:customStyle="1" w:styleId="xmsonormal">
    <w:name w:val="x_msonormal"/>
    <w:basedOn w:val="Standard"/>
    <w:rsid w:val="00743E68"/>
    <w:pPr>
      <w:jc w:val="left"/>
    </w:pPr>
    <w:rPr>
      <w:rFonts w:ascii="Calibri" w:eastAsiaTheme="minorHAnsi" w:hAnsi="Calibri" w:cs="Calibri"/>
      <w:bCs w:val="0"/>
      <w:sz w:val="22"/>
      <w:szCs w:val="22"/>
    </w:rPr>
  </w:style>
  <w:style w:type="character" w:customStyle="1" w:styleId="white-space-pre">
    <w:name w:val="white-space-pre"/>
    <w:basedOn w:val="Absatz-Standardschriftart"/>
    <w:rsid w:val="00655CD1"/>
  </w:style>
  <w:style w:type="paragraph" w:styleId="Aufzhlungszeichen">
    <w:name w:val="List Bullet"/>
    <w:basedOn w:val="Standard"/>
    <w:uiPriority w:val="99"/>
    <w:unhideWhenUsed/>
    <w:rsid w:val="007234C5"/>
    <w:pPr>
      <w:numPr>
        <w:numId w:val="1"/>
      </w:numPr>
      <w:contextualSpacing/>
    </w:pPr>
  </w:style>
  <w:style w:type="paragraph" w:customStyle="1" w:styleId="textabsatz">
    <w:name w:val="textabsatz"/>
    <w:basedOn w:val="Standard"/>
    <w:rsid w:val="00B34DFB"/>
    <w:pPr>
      <w:spacing w:before="100" w:beforeAutospacing="1" w:after="100" w:afterAutospacing="1"/>
      <w:jc w:val="left"/>
    </w:pPr>
    <w:rPr>
      <w:rFonts w:ascii="Times New Roman" w:hAnsi="Times New Roman" w:cs="Times New Roman"/>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406">
      <w:bodyDiv w:val="1"/>
      <w:marLeft w:val="0"/>
      <w:marRight w:val="0"/>
      <w:marTop w:val="0"/>
      <w:marBottom w:val="0"/>
      <w:divBdr>
        <w:top w:val="none" w:sz="0" w:space="0" w:color="auto"/>
        <w:left w:val="none" w:sz="0" w:space="0" w:color="auto"/>
        <w:bottom w:val="none" w:sz="0" w:space="0" w:color="auto"/>
        <w:right w:val="none" w:sz="0" w:space="0" w:color="auto"/>
      </w:divBdr>
      <w:divsChild>
        <w:div w:id="1080299618">
          <w:marLeft w:val="0"/>
          <w:marRight w:val="0"/>
          <w:marTop w:val="0"/>
          <w:marBottom w:val="0"/>
          <w:divBdr>
            <w:top w:val="none" w:sz="0" w:space="0" w:color="auto"/>
            <w:left w:val="none" w:sz="0" w:space="0" w:color="auto"/>
            <w:bottom w:val="none" w:sz="0" w:space="0" w:color="auto"/>
            <w:right w:val="none" w:sz="0" w:space="0" w:color="auto"/>
          </w:divBdr>
          <w:divsChild>
            <w:div w:id="1242636462">
              <w:marLeft w:val="150"/>
              <w:marRight w:val="150"/>
              <w:marTop w:val="100"/>
              <w:marBottom w:val="100"/>
              <w:divBdr>
                <w:top w:val="none" w:sz="0" w:space="0" w:color="auto"/>
                <w:left w:val="none" w:sz="0" w:space="0" w:color="auto"/>
                <w:bottom w:val="none" w:sz="0" w:space="0" w:color="auto"/>
                <w:right w:val="none" w:sz="0" w:space="0" w:color="auto"/>
              </w:divBdr>
              <w:divsChild>
                <w:div w:id="105582114">
                  <w:marLeft w:val="0"/>
                  <w:marRight w:val="0"/>
                  <w:marTop w:val="0"/>
                  <w:marBottom w:val="0"/>
                  <w:divBdr>
                    <w:top w:val="none" w:sz="0" w:space="0" w:color="auto"/>
                    <w:left w:val="none" w:sz="0" w:space="0" w:color="auto"/>
                    <w:bottom w:val="none" w:sz="0" w:space="0" w:color="auto"/>
                    <w:right w:val="none" w:sz="0" w:space="0" w:color="auto"/>
                  </w:divBdr>
                  <w:divsChild>
                    <w:div w:id="623654669">
                      <w:marLeft w:val="0"/>
                      <w:marRight w:val="0"/>
                      <w:marTop w:val="0"/>
                      <w:marBottom w:val="0"/>
                      <w:divBdr>
                        <w:top w:val="single" w:sz="48" w:space="0" w:color="03386F"/>
                        <w:left w:val="single" w:sz="2" w:space="0" w:color="03386F"/>
                        <w:bottom w:val="single" w:sz="48" w:space="0" w:color="03386F"/>
                        <w:right w:val="single" w:sz="2" w:space="0" w:color="03386F"/>
                      </w:divBdr>
                      <w:divsChild>
                        <w:div w:id="1330328447">
                          <w:marLeft w:val="0"/>
                          <w:marRight w:val="0"/>
                          <w:marTop w:val="0"/>
                          <w:marBottom w:val="0"/>
                          <w:divBdr>
                            <w:top w:val="none" w:sz="0" w:space="0" w:color="auto"/>
                            <w:left w:val="none" w:sz="0" w:space="0" w:color="auto"/>
                            <w:bottom w:val="none" w:sz="0" w:space="0" w:color="auto"/>
                            <w:right w:val="none" w:sz="0" w:space="0" w:color="auto"/>
                          </w:divBdr>
                          <w:divsChild>
                            <w:div w:id="428434000">
                              <w:marLeft w:val="0"/>
                              <w:marRight w:val="0"/>
                              <w:marTop w:val="0"/>
                              <w:marBottom w:val="0"/>
                              <w:divBdr>
                                <w:top w:val="none" w:sz="0" w:space="0" w:color="auto"/>
                                <w:left w:val="none" w:sz="0" w:space="0" w:color="auto"/>
                                <w:bottom w:val="none" w:sz="0" w:space="0" w:color="auto"/>
                                <w:right w:val="none" w:sz="0" w:space="0" w:color="auto"/>
                              </w:divBdr>
                              <w:divsChild>
                                <w:div w:id="1339969582">
                                  <w:marLeft w:val="4695"/>
                                  <w:marRight w:val="0"/>
                                  <w:marTop w:val="0"/>
                                  <w:marBottom w:val="0"/>
                                  <w:divBdr>
                                    <w:top w:val="none" w:sz="0" w:space="0" w:color="auto"/>
                                    <w:left w:val="none" w:sz="0" w:space="0" w:color="auto"/>
                                    <w:bottom w:val="none" w:sz="0" w:space="0" w:color="auto"/>
                                    <w:right w:val="none" w:sz="0" w:space="0" w:color="auto"/>
                                  </w:divBdr>
                                  <w:divsChild>
                                    <w:div w:id="1970234037">
                                      <w:marLeft w:val="0"/>
                                      <w:marRight w:val="0"/>
                                      <w:marTop w:val="0"/>
                                      <w:marBottom w:val="0"/>
                                      <w:divBdr>
                                        <w:top w:val="none" w:sz="0" w:space="0" w:color="auto"/>
                                        <w:left w:val="none" w:sz="0" w:space="0" w:color="auto"/>
                                        <w:bottom w:val="none" w:sz="0" w:space="0" w:color="auto"/>
                                        <w:right w:val="none" w:sz="0" w:space="0" w:color="auto"/>
                                      </w:divBdr>
                                      <w:divsChild>
                                        <w:div w:id="455178952">
                                          <w:marLeft w:val="0"/>
                                          <w:marRight w:val="0"/>
                                          <w:marTop w:val="0"/>
                                          <w:marBottom w:val="0"/>
                                          <w:divBdr>
                                            <w:top w:val="none" w:sz="0" w:space="0" w:color="auto"/>
                                            <w:left w:val="none" w:sz="0" w:space="0" w:color="auto"/>
                                            <w:bottom w:val="none" w:sz="0" w:space="0" w:color="auto"/>
                                            <w:right w:val="none" w:sz="0" w:space="0" w:color="auto"/>
                                          </w:divBdr>
                                          <w:divsChild>
                                            <w:div w:id="1054475458">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23559564">
      <w:bodyDiv w:val="1"/>
      <w:marLeft w:val="0"/>
      <w:marRight w:val="0"/>
      <w:marTop w:val="0"/>
      <w:marBottom w:val="0"/>
      <w:divBdr>
        <w:top w:val="none" w:sz="0" w:space="0" w:color="auto"/>
        <w:left w:val="none" w:sz="0" w:space="0" w:color="auto"/>
        <w:bottom w:val="none" w:sz="0" w:space="0" w:color="auto"/>
        <w:right w:val="none" w:sz="0" w:space="0" w:color="auto"/>
      </w:divBdr>
    </w:div>
    <w:div w:id="29689953">
      <w:bodyDiv w:val="1"/>
      <w:marLeft w:val="0"/>
      <w:marRight w:val="0"/>
      <w:marTop w:val="0"/>
      <w:marBottom w:val="0"/>
      <w:divBdr>
        <w:top w:val="none" w:sz="0" w:space="0" w:color="auto"/>
        <w:left w:val="none" w:sz="0" w:space="0" w:color="auto"/>
        <w:bottom w:val="none" w:sz="0" w:space="0" w:color="auto"/>
        <w:right w:val="none" w:sz="0" w:space="0" w:color="auto"/>
      </w:divBdr>
    </w:div>
    <w:div w:id="32312340">
      <w:bodyDiv w:val="1"/>
      <w:marLeft w:val="0"/>
      <w:marRight w:val="0"/>
      <w:marTop w:val="0"/>
      <w:marBottom w:val="0"/>
      <w:divBdr>
        <w:top w:val="none" w:sz="0" w:space="0" w:color="auto"/>
        <w:left w:val="none" w:sz="0" w:space="0" w:color="auto"/>
        <w:bottom w:val="none" w:sz="0" w:space="0" w:color="auto"/>
        <w:right w:val="none" w:sz="0" w:space="0" w:color="auto"/>
      </w:divBdr>
    </w:div>
    <w:div w:id="33123440">
      <w:bodyDiv w:val="1"/>
      <w:marLeft w:val="0"/>
      <w:marRight w:val="0"/>
      <w:marTop w:val="45"/>
      <w:marBottom w:val="45"/>
      <w:divBdr>
        <w:top w:val="none" w:sz="0" w:space="0" w:color="auto"/>
        <w:left w:val="none" w:sz="0" w:space="0" w:color="auto"/>
        <w:bottom w:val="none" w:sz="0" w:space="0" w:color="auto"/>
        <w:right w:val="none" w:sz="0" w:space="0" w:color="auto"/>
      </w:divBdr>
      <w:divsChild>
        <w:div w:id="1869030135">
          <w:marLeft w:val="0"/>
          <w:marRight w:val="0"/>
          <w:marTop w:val="0"/>
          <w:marBottom w:val="0"/>
          <w:divBdr>
            <w:top w:val="none" w:sz="0" w:space="0" w:color="auto"/>
            <w:left w:val="none" w:sz="0" w:space="0" w:color="auto"/>
            <w:bottom w:val="none" w:sz="0" w:space="0" w:color="auto"/>
            <w:right w:val="none" w:sz="0" w:space="0" w:color="auto"/>
          </w:divBdr>
          <w:divsChild>
            <w:div w:id="904266088">
              <w:marLeft w:val="0"/>
              <w:marRight w:val="0"/>
              <w:marTop w:val="0"/>
              <w:marBottom w:val="0"/>
              <w:divBdr>
                <w:top w:val="none" w:sz="0" w:space="0" w:color="auto"/>
                <w:left w:val="none" w:sz="0" w:space="0" w:color="auto"/>
                <w:bottom w:val="none" w:sz="0" w:space="0" w:color="auto"/>
                <w:right w:val="none" w:sz="0" w:space="0" w:color="auto"/>
              </w:divBdr>
              <w:divsChild>
                <w:div w:id="1827474734">
                  <w:marLeft w:val="0"/>
                  <w:marRight w:val="0"/>
                  <w:marTop w:val="0"/>
                  <w:marBottom w:val="0"/>
                  <w:divBdr>
                    <w:top w:val="none" w:sz="0" w:space="0" w:color="auto"/>
                    <w:left w:val="none" w:sz="0" w:space="0" w:color="auto"/>
                    <w:bottom w:val="none" w:sz="0" w:space="0" w:color="auto"/>
                    <w:right w:val="none" w:sz="0" w:space="0" w:color="auto"/>
                  </w:divBdr>
                  <w:divsChild>
                    <w:div w:id="1548103906">
                      <w:marLeft w:val="0"/>
                      <w:marRight w:val="0"/>
                      <w:marTop w:val="0"/>
                      <w:marBottom w:val="0"/>
                      <w:divBdr>
                        <w:top w:val="none" w:sz="0" w:space="0" w:color="auto"/>
                        <w:left w:val="none" w:sz="0" w:space="0" w:color="auto"/>
                        <w:bottom w:val="none" w:sz="0" w:space="0" w:color="auto"/>
                        <w:right w:val="none" w:sz="0" w:space="0" w:color="auto"/>
                      </w:divBdr>
                      <w:divsChild>
                        <w:div w:id="930426979">
                          <w:marLeft w:val="2595"/>
                          <w:marRight w:val="3810"/>
                          <w:marTop w:val="0"/>
                          <w:marBottom w:val="0"/>
                          <w:divBdr>
                            <w:top w:val="none" w:sz="0" w:space="0" w:color="auto"/>
                            <w:left w:val="single" w:sz="6" w:space="0" w:color="D3E1F9"/>
                            <w:bottom w:val="none" w:sz="0" w:space="0" w:color="auto"/>
                            <w:right w:val="none" w:sz="0" w:space="0" w:color="auto"/>
                          </w:divBdr>
                          <w:divsChild>
                            <w:div w:id="124549036">
                              <w:marLeft w:val="0"/>
                              <w:marRight w:val="0"/>
                              <w:marTop w:val="0"/>
                              <w:marBottom w:val="0"/>
                              <w:divBdr>
                                <w:top w:val="none" w:sz="0" w:space="0" w:color="auto"/>
                                <w:left w:val="none" w:sz="0" w:space="0" w:color="auto"/>
                                <w:bottom w:val="none" w:sz="0" w:space="0" w:color="auto"/>
                                <w:right w:val="none" w:sz="0" w:space="0" w:color="auto"/>
                              </w:divBdr>
                              <w:divsChild>
                                <w:div w:id="293214490">
                                  <w:marLeft w:val="0"/>
                                  <w:marRight w:val="0"/>
                                  <w:marTop w:val="0"/>
                                  <w:marBottom w:val="0"/>
                                  <w:divBdr>
                                    <w:top w:val="none" w:sz="0" w:space="0" w:color="auto"/>
                                    <w:left w:val="none" w:sz="0" w:space="0" w:color="auto"/>
                                    <w:bottom w:val="none" w:sz="0" w:space="0" w:color="auto"/>
                                    <w:right w:val="none" w:sz="0" w:space="0" w:color="auto"/>
                                  </w:divBdr>
                                  <w:divsChild>
                                    <w:div w:id="1579704544">
                                      <w:marLeft w:val="0"/>
                                      <w:marRight w:val="0"/>
                                      <w:marTop w:val="0"/>
                                      <w:marBottom w:val="0"/>
                                      <w:divBdr>
                                        <w:top w:val="none" w:sz="0" w:space="0" w:color="auto"/>
                                        <w:left w:val="none" w:sz="0" w:space="0" w:color="auto"/>
                                        <w:bottom w:val="none" w:sz="0" w:space="0" w:color="auto"/>
                                        <w:right w:val="none" w:sz="0" w:space="0" w:color="auto"/>
                                      </w:divBdr>
                                      <w:divsChild>
                                        <w:div w:id="147845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59720">
      <w:bodyDiv w:val="1"/>
      <w:marLeft w:val="0"/>
      <w:marRight w:val="0"/>
      <w:marTop w:val="0"/>
      <w:marBottom w:val="0"/>
      <w:divBdr>
        <w:top w:val="none" w:sz="0" w:space="0" w:color="auto"/>
        <w:left w:val="none" w:sz="0" w:space="0" w:color="auto"/>
        <w:bottom w:val="none" w:sz="0" w:space="0" w:color="auto"/>
        <w:right w:val="none" w:sz="0" w:space="0" w:color="auto"/>
      </w:divBdr>
      <w:divsChild>
        <w:div w:id="981807661">
          <w:marLeft w:val="0"/>
          <w:marRight w:val="0"/>
          <w:marTop w:val="0"/>
          <w:marBottom w:val="0"/>
          <w:divBdr>
            <w:top w:val="none" w:sz="0" w:space="0" w:color="auto"/>
            <w:left w:val="none" w:sz="0" w:space="0" w:color="auto"/>
            <w:bottom w:val="none" w:sz="0" w:space="0" w:color="auto"/>
            <w:right w:val="none" w:sz="0" w:space="0" w:color="auto"/>
          </w:divBdr>
          <w:divsChild>
            <w:div w:id="237398282">
              <w:marLeft w:val="0"/>
              <w:marRight w:val="0"/>
              <w:marTop w:val="0"/>
              <w:marBottom w:val="0"/>
              <w:divBdr>
                <w:top w:val="none" w:sz="0" w:space="0" w:color="auto"/>
                <w:left w:val="none" w:sz="0" w:space="0" w:color="auto"/>
                <w:bottom w:val="none" w:sz="0" w:space="0" w:color="auto"/>
                <w:right w:val="none" w:sz="0" w:space="0" w:color="auto"/>
              </w:divBdr>
              <w:divsChild>
                <w:div w:id="1608001569">
                  <w:marLeft w:val="0"/>
                  <w:marRight w:val="0"/>
                  <w:marTop w:val="0"/>
                  <w:marBottom w:val="0"/>
                  <w:divBdr>
                    <w:top w:val="none" w:sz="0" w:space="0" w:color="auto"/>
                    <w:left w:val="none" w:sz="0" w:space="0" w:color="auto"/>
                    <w:bottom w:val="none" w:sz="0" w:space="0" w:color="auto"/>
                    <w:right w:val="none" w:sz="0" w:space="0" w:color="auto"/>
                  </w:divBdr>
                  <w:divsChild>
                    <w:div w:id="1013531672">
                      <w:marLeft w:val="0"/>
                      <w:marRight w:val="0"/>
                      <w:marTop w:val="0"/>
                      <w:marBottom w:val="0"/>
                      <w:divBdr>
                        <w:top w:val="none" w:sz="0" w:space="0" w:color="auto"/>
                        <w:left w:val="none" w:sz="0" w:space="0" w:color="auto"/>
                        <w:bottom w:val="none" w:sz="0" w:space="0" w:color="auto"/>
                        <w:right w:val="none" w:sz="0" w:space="0" w:color="auto"/>
                      </w:divBdr>
                      <w:divsChild>
                        <w:div w:id="521549532">
                          <w:marLeft w:val="0"/>
                          <w:marRight w:val="0"/>
                          <w:marTop w:val="0"/>
                          <w:marBottom w:val="0"/>
                          <w:divBdr>
                            <w:top w:val="none" w:sz="0" w:space="0" w:color="auto"/>
                            <w:left w:val="none" w:sz="0" w:space="0" w:color="auto"/>
                            <w:bottom w:val="none" w:sz="0" w:space="0" w:color="auto"/>
                            <w:right w:val="none" w:sz="0" w:space="0" w:color="auto"/>
                          </w:divBdr>
                          <w:divsChild>
                            <w:div w:id="739331702">
                              <w:marLeft w:val="0"/>
                              <w:marRight w:val="0"/>
                              <w:marTop w:val="0"/>
                              <w:marBottom w:val="0"/>
                              <w:divBdr>
                                <w:top w:val="none" w:sz="0" w:space="0" w:color="auto"/>
                                <w:left w:val="none" w:sz="0" w:space="0" w:color="auto"/>
                                <w:bottom w:val="none" w:sz="0" w:space="0" w:color="auto"/>
                                <w:right w:val="none" w:sz="0" w:space="0" w:color="auto"/>
                              </w:divBdr>
                              <w:divsChild>
                                <w:div w:id="1663466412">
                                  <w:marLeft w:val="0"/>
                                  <w:marRight w:val="0"/>
                                  <w:marTop w:val="0"/>
                                  <w:marBottom w:val="0"/>
                                  <w:divBdr>
                                    <w:top w:val="none" w:sz="0" w:space="0" w:color="auto"/>
                                    <w:left w:val="none" w:sz="0" w:space="0" w:color="auto"/>
                                    <w:bottom w:val="none" w:sz="0" w:space="0" w:color="auto"/>
                                    <w:right w:val="none" w:sz="0" w:space="0" w:color="auto"/>
                                  </w:divBdr>
                                  <w:divsChild>
                                    <w:div w:id="656765042">
                                      <w:marLeft w:val="0"/>
                                      <w:marRight w:val="0"/>
                                      <w:marTop w:val="0"/>
                                      <w:marBottom w:val="0"/>
                                      <w:divBdr>
                                        <w:top w:val="none" w:sz="0" w:space="0" w:color="auto"/>
                                        <w:left w:val="none" w:sz="0" w:space="0" w:color="auto"/>
                                        <w:bottom w:val="none" w:sz="0" w:space="0" w:color="auto"/>
                                        <w:right w:val="none" w:sz="0" w:space="0" w:color="auto"/>
                                      </w:divBdr>
                                      <w:divsChild>
                                        <w:div w:id="1133519318">
                                          <w:marLeft w:val="0"/>
                                          <w:marRight w:val="0"/>
                                          <w:marTop w:val="0"/>
                                          <w:marBottom w:val="0"/>
                                          <w:divBdr>
                                            <w:top w:val="none" w:sz="0" w:space="0" w:color="auto"/>
                                            <w:left w:val="none" w:sz="0" w:space="0" w:color="auto"/>
                                            <w:bottom w:val="none" w:sz="0" w:space="0" w:color="auto"/>
                                            <w:right w:val="none" w:sz="0" w:space="0" w:color="auto"/>
                                          </w:divBdr>
                                          <w:divsChild>
                                            <w:div w:id="870874970">
                                              <w:marLeft w:val="0"/>
                                              <w:marRight w:val="0"/>
                                              <w:marTop w:val="0"/>
                                              <w:marBottom w:val="0"/>
                                              <w:divBdr>
                                                <w:top w:val="none" w:sz="0" w:space="0" w:color="auto"/>
                                                <w:left w:val="none" w:sz="0" w:space="0" w:color="auto"/>
                                                <w:bottom w:val="none" w:sz="0" w:space="0" w:color="auto"/>
                                                <w:right w:val="none" w:sz="0" w:space="0" w:color="auto"/>
                                              </w:divBdr>
                                            </w:div>
                                            <w:div w:id="9813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779922">
      <w:bodyDiv w:val="1"/>
      <w:marLeft w:val="0"/>
      <w:marRight w:val="0"/>
      <w:marTop w:val="0"/>
      <w:marBottom w:val="0"/>
      <w:divBdr>
        <w:top w:val="none" w:sz="0" w:space="0" w:color="auto"/>
        <w:left w:val="none" w:sz="0" w:space="0" w:color="auto"/>
        <w:bottom w:val="none" w:sz="0" w:space="0" w:color="auto"/>
        <w:right w:val="none" w:sz="0" w:space="0" w:color="auto"/>
      </w:divBdr>
    </w:div>
    <w:div w:id="81223038">
      <w:bodyDiv w:val="1"/>
      <w:marLeft w:val="420"/>
      <w:marRight w:val="0"/>
      <w:marTop w:val="0"/>
      <w:marBottom w:val="0"/>
      <w:divBdr>
        <w:top w:val="none" w:sz="0" w:space="0" w:color="auto"/>
        <w:left w:val="none" w:sz="0" w:space="0" w:color="auto"/>
        <w:bottom w:val="none" w:sz="0" w:space="0" w:color="auto"/>
        <w:right w:val="none" w:sz="0" w:space="0" w:color="auto"/>
      </w:divBdr>
      <w:divsChild>
        <w:div w:id="893085216">
          <w:marLeft w:val="0"/>
          <w:marRight w:val="0"/>
          <w:marTop w:val="0"/>
          <w:marBottom w:val="0"/>
          <w:divBdr>
            <w:top w:val="single" w:sz="2" w:space="0" w:color="000000"/>
            <w:left w:val="single" w:sz="2" w:space="0" w:color="000000"/>
            <w:bottom w:val="single" w:sz="2" w:space="0" w:color="000000"/>
            <w:right w:val="single" w:sz="2" w:space="0" w:color="000000"/>
          </w:divBdr>
          <w:divsChild>
            <w:div w:id="383022560">
              <w:marLeft w:val="3060"/>
              <w:marRight w:val="0"/>
              <w:marTop w:val="0"/>
              <w:marBottom w:val="0"/>
              <w:divBdr>
                <w:top w:val="single" w:sz="2" w:space="0" w:color="FF0000"/>
                <w:left w:val="single" w:sz="2" w:space="0" w:color="FF0000"/>
                <w:bottom w:val="single" w:sz="2" w:space="0" w:color="FF0000"/>
                <w:right w:val="single" w:sz="2" w:space="0" w:color="FF0000"/>
              </w:divBdr>
              <w:divsChild>
                <w:div w:id="590892111">
                  <w:marLeft w:val="300"/>
                  <w:marRight w:val="0"/>
                  <w:marTop w:val="375"/>
                  <w:marBottom w:val="0"/>
                  <w:divBdr>
                    <w:top w:val="none" w:sz="0" w:space="0" w:color="auto"/>
                    <w:left w:val="none" w:sz="0" w:space="0" w:color="auto"/>
                    <w:bottom w:val="none" w:sz="0" w:space="0" w:color="auto"/>
                    <w:right w:val="none" w:sz="0" w:space="0" w:color="auto"/>
                  </w:divBdr>
                  <w:divsChild>
                    <w:div w:id="430053772">
                      <w:marLeft w:val="0"/>
                      <w:marRight w:val="0"/>
                      <w:marTop w:val="0"/>
                      <w:marBottom w:val="0"/>
                      <w:divBdr>
                        <w:top w:val="none" w:sz="0" w:space="0" w:color="auto"/>
                        <w:left w:val="none" w:sz="0" w:space="0" w:color="auto"/>
                        <w:bottom w:val="none" w:sz="0" w:space="0" w:color="auto"/>
                        <w:right w:val="none" w:sz="0" w:space="0" w:color="auto"/>
                      </w:divBdr>
                      <w:divsChild>
                        <w:div w:id="140313160">
                          <w:marLeft w:val="150"/>
                          <w:marRight w:val="150"/>
                          <w:marTop w:val="0"/>
                          <w:marBottom w:val="0"/>
                          <w:divBdr>
                            <w:top w:val="single" w:sz="2" w:space="0" w:color="FF0000"/>
                            <w:left w:val="single" w:sz="2" w:space="0" w:color="FF0000"/>
                            <w:bottom w:val="single" w:sz="2" w:space="0" w:color="FF0000"/>
                            <w:right w:val="single" w:sz="2" w:space="0" w:color="FF0000"/>
                          </w:divBdr>
                        </w:div>
                      </w:divsChild>
                    </w:div>
                  </w:divsChild>
                </w:div>
              </w:divsChild>
            </w:div>
          </w:divsChild>
        </w:div>
      </w:divsChild>
    </w:div>
    <w:div w:id="82453137">
      <w:bodyDiv w:val="1"/>
      <w:marLeft w:val="0"/>
      <w:marRight w:val="0"/>
      <w:marTop w:val="0"/>
      <w:marBottom w:val="0"/>
      <w:divBdr>
        <w:top w:val="none" w:sz="0" w:space="0" w:color="auto"/>
        <w:left w:val="none" w:sz="0" w:space="0" w:color="auto"/>
        <w:bottom w:val="none" w:sz="0" w:space="0" w:color="auto"/>
        <w:right w:val="none" w:sz="0" w:space="0" w:color="auto"/>
      </w:divBdr>
    </w:div>
    <w:div w:id="83305541">
      <w:bodyDiv w:val="1"/>
      <w:marLeft w:val="0"/>
      <w:marRight w:val="0"/>
      <w:marTop w:val="0"/>
      <w:marBottom w:val="0"/>
      <w:divBdr>
        <w:top w:val="none" w:sz="0" w:space="0" w:color="auto"/>
        <w:left w:val="none" w:sz="0" w:space="0" w:color="auto"/>
        <w:bottom w:val="none" w:sz="0" w:space="0" w:color="auto"/>
        <w:right w:val="none" w:sz="0" w:space="0" w:color="auto"/>
      </w:divBdr>
      <w:divsChild>
        <w:div w:id="2008750495">
          <w:marLeft w:val="0"/>
          <w:marRight w:val="0"/>
          <w:marTop w:val="0"/>
          <w:marBottom w:val="0"/>
          <w:divBdr>
            <w:top w:val="none" w:sz="0" w:space="0" w:color="auto"/>
            <w:left w:val="none" w:sz="0" w:space="0" w:color="auto"/>
            <w:bottom w:val="none" w:sz="0" w:space="0" w:color="auto"/>
            <w:right w:val="none" w:sz="0" w:space="0" w:color="auto"/>
          </w:divBdr>
          <w:divsChild>
            <w:div w:id="1486624592">
              <w:marLeft w:val="0"/>
              <w:marRight w:val="0"/>
              <w:marTop w:val="0"/>
              <w:marBottom w:val="0"/>
              <w:divBdr>
                <w:top w:val="none" w:sz="0" w:space="0" w:color="auto"/>
                <w:left w:val="none" w:sz="0" w:space="0" w:color="auto"/>
                <w:bottom w:val="none" w:sz="0" w:space="0" w:color="auto"/>
                <w:right w:val="none" w:sz="0" w:space="0" w:color="auto"/>
              </w:divBdr>
            </w:div>
            <w:div w:id="15254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9439">
      <w:bodyDiv w:val="1"/>
      <w:marLeft w:val="0"/>
      <w:marRight w:val="0"/>
      <w:marTop w:val="0"/>
      <w:marBottom w:val="0"/>
      <w:divBdr>
        <w:top w:val="none" w:sz="0" w:space="0" w:color="auto"/>
        <w:left w:val="none" w:sz="0" w:space="0" w:color="auto"/>
        <w:bottom w:val="none" w:sz="0" w:space="0" w:color="auto"/>
        <w:right w:val="none" w:sz="0" w:space="0" w:color="auto"/>
      </w:divBdr>
      <w:divsChild>
        <w:div w:id="1665552570">
          <w:marLeft w:val="0"/>
          <w:marRight w:val="0"/>
          <w:marTop w:val="0"/>
          <w:marBottom w:val="0"/>
          <w:divBdr>
            <w:top w:val="none" w:sz="0" w:space="0" w:color="auto"/>
            <w:left w:val="none" w:sz="0" w:space="0" w:color="auto"/>
            <w:bottom w:val="none" w:sz="0" w:space="0" w:color="auto"/>
            <w:right w:val="none" w:sz="0" w:space="0" w:color="auto"/>
          </w:divBdr>
          <w:divsChild>
            <w:div w:id="1406489645">
              <w:marLeft w:val="0"/>
              <w:marRight w:val="0"/>
              <w:marTop w:val="0"/>
              <w:marBottom w:val="0"/>
              <w:divBdr>
                <w:top w:val="none" w:sz="0" w:space="0" w:color="auto"/>
                <w:left w:val="none" w:sz="0" w:space="0" w:color="auto"/>
                <w:bottom w:val="none" w:sz="0" w:space="0" w:color="auto"/>
                <w:right w:val="none" w:sz="0" w:space="0" w:color="auto"/>
              </w:divBdr>
              <w:divsChild>
                <w:div w:id="843478527">
                  <w:marLeft w:val="0"/>
                  <w:marRight w:val="0"/>
                  <w:marTop w:val="450"/>
                  <w:marBottom w:val="0"/>
                  <w:divBdr>
                    <w:top w:val="none" w:sz="0" w:space="0" w:color="auto"/>
                    <w:left w:val="none" w:sz="0" w:space="0" w:color="auto"/>
                    <w:bottom w:val="none" w:sz="0" w:space="0" w:color="auto"/>
                    <w:right w:val="none" w:sz="0" w:space="0" w:color="auto"/>
                  </w:divBdr>
                  <w:divsChild>
                    <w:div w:id="1151949498">
                      <w:marLeft w:val="0"/>
                      <w:marRight w:val="0"/>
                      <w:marTop w:val="0"/>
                      <w:marBottom w:val="0"/>
                      <w:divBdr>
                        <w:top w:val="single" w:sz="6" w:space="12" w:color="F3F4F4"/>
                        <w:left w:val="single" w:sz="6" w:space="12" w:color="F3F4F4"/>
                        <w:bottom w:val="single" w:sz="6" w:space="12" w:color="F3F4F4"/>
                        <w:right w:val="single" w:sz="6" w:space="12" w:color="F3F4F4"/>
                      </w:divBdr>
                    </w:div>
                  </w:divsChild>
                </w:div>
              </w:divsChild>
            </w:div>
          </w:divsChild>
        </w:div>
      </w:divsChild>
    </w:div>
    <w:div w:id="118690520">
      <w:bodyDiv w:val="1"/>
      <w:marLeft w:val="0"/>
      <w:marRight w:val="0"/>
      <w:marTop w:val="0"/>
      <w:marBottom w:val="0"/>
      <w:divBdr>
        <w:top w:val="none" w:sz="0" w:space="0" w:color="auto"/>
        <w:left w:val="none" w:sz="0" w:space="0" w:color="auto"/>
        <w:bottom w:val="none" w:sz="0" w:space="0" w:color="auto"/>
        <w:right w:val="none" w:sz="0" w:space="0" w:color="auto"/>
      </w:divBdr>
    </w:div>
    <w:div w:id="136725486">
      <w:bodyDiv w:val="1"/>
      <w:marLeft w:val="0"/>
      <w:marRight w:val="0"/>
      <w:marTop w:val="0"/>
      <w:marBottom w:val="0"/>
      <w:divBdr>
        <w:top w:val="none" w:sz="0" w:space="0" w:color="auto"/>
        <w:left w:val="none" w:sz="0" w:space="0" w:color="auto"/>
        <w:bottom w:val="none" w:sz="0" w:space="0" w:color="auto"/>
        <w:right w:val="none" w:sz="0" w:space="0" w:color="auto"/>
      </w:divBdr>
      <w:divsChild>
        <w:div w:id="179397102">
          <w:marLeft w:val="0"/>
          <w:marRight w:val="0"/>
          <w:marTop w:val="0"/>
          <w:marBottom w:val="0"/>
          <w:divBdr>
            <w:top w:val="none" w:sz="0" w:space="0" w:color="auto"/>
            <w:left w:val="none" w:sz="0" w:space="0" w:color="auto"/>
            <w:bottom w:val="none" w:sz="0" w:space="0" w:color="auto"/>
            <w:right w:val="none" w:sz="0" w:space="0" w:color="auto"/>
          </w:divBdr>
          <w:divsChild>
            <w:div w:id="2067991756">
              <w:marLeft w:val="150"/>
              <w:marRight w:val="150"/>
              <w:marTop w:val="100"/>
              <w:marBottom w:val="100"/>
              <w:divBdr>
                <w:top w:val="none" w:sz="0" w:space="0" w:color="auto"/>
                <w:left w:val="none" w:sz="0" w:space="0" w:color="auto"/>
                <w:bottom w:val="none" w:sz="0" w:space="0" w:color="auto"/>
                <w:right w:val="none" w:sz="0" w:space="0" w:color="auto"/>
              </w:divBdr>
              <w:divsChild>
                <w:div w:id="2039431462">
                  <w:marLeft w:val="0"/>
                  <w:marRight w:val="0"/>
                  <w:marTop w:val="0"/>
                  <w:marBottom w:val="0"/>
                  <w:divBdr>
                    <w:top w:val="none" w:sz="0" w:space="0" w:color="auto"/>
                    <w:left w:val="none" w:sz="0" w:space="0" w:color="auto"/>
                    <w:bottom w:val="none" w:sz="0" w:space="0" w:color="auto"/>
                    <w:right w:val="none" w:sz="0" w:space="0" w:color="auto"/>
                  </w:divBdr>
                  <w:divsChild>
                    <w:div w:id="1063677272">
                      <w:marLeft w:val="0"/>
                      <w:marRight w:val="0"/>
                      <w:marTop w:val="0"/>
                      <w:marBottom w:val="0"/>
                      <w:divBdr>
                        <w:top w:val="single" w:sz="48" w:space="0" w:color="03386F"/>
                        <w:left w:val="single" w:sz="2" w:space="0" w:color="03386F"/>
                        <w:bottom w:val="single" w:sz="48" w:space="0" w:color="03386F"/>
                        <w:right w:val="single" w:sz="2" w:space="0" w:color="03386F"/>
                      </w:divBdr>
                      <w:divsChild>
                        <w:div w:id="834296810">
                          <w:marLeft w:val="0"/>
                          <w:marRight w:val="0"/>
                          <w:marTop w:val="0"/>
                          <w:marBottom w:val="0"/>
                          <w:divBdr>
                            <w:top w:val="none" w:sz="0" w:space="0" w:color="auto"/>
                            <w:left w:val="none" w:sz="0" w:space="0" w:color="auto"/>
                            <w:bottom w:val="none" w:sz="0" w:space="0" w:color="auto"/>
                            <w:right w:val="none" w:sz="0" w:space="0" w:color="auto"/>
                          </w:divBdr>
                          <w:divsChild>
                            <w:div w:id="1399935840">
                              <w:marLeft w:val="0"/>
                              <w:marRight w:val="0"/>
                              <w:marTop w:val="0"/>
                              <w:marBottom w:val="0"/>
                              <w:divBdr>
                                <w:top w:val="none" w:sz="0" w:space="0" w:color="auto"/>
                                <w:left w:val="none" w:sz="0" w:space="0" w:color="auto"/>
                                <w:bottom w:val="none" w:sz="0" w:space="0" w:color="auto"/>
                                <w:right w:val="none" w:sz="0" w:space="0" w:color="auto"/>
                              </w:divBdr>
                              <w:divsChild>
                                <w:div w:id="1749498646">
                                  <w:marLeft w:val="4695"/>
                                  <w:marRight w:val="0"/>
                                  <w:marTop w:val="0"/>
                                  <w:marBottom w:val="0"/>
                                  <w:divBdr>
                                    <w:top w:val="none" w:sz="0" w:space="0" w:color="auto"/>
                                    <w:left w:val="none" w:sz="0" w:space="0" w:color="auto"/>
                                    <w:bottom w:val="none" w:sz="0" w:space="0" w:color="auto"/>
                                    <w:right w:val="none" w:sz="0" w:space="0" w:color="auto"/>
                                  </w:divBdr>
                                  <w:divsChild>
                                    <w:div w:id="1975867294">
                                      <w:marLeft w:val="0"/>
                                      <w:marRight w:val="0"/>
                                      <w:marTop w:val="0"/>
                                      <w:marBottom w:val="0"/>
                                      <w:divBdr>
                                        <w:top w:val="none" w:sz="0" w:space="0" w:color="auto"/>
                                        <w:left w:val="none" w:sz="0" w:space="0" w:color="auto"/>
                                        <w:bottom w:val="none" w:sz="0" w:space="0" w:color="auto"/>
                                        <w:right w:val="none" w:sz="0" w:space="0" w:color="auto"/>
                                      </w:divBdr>
                                      <w:divsChild>
                                        <w:div w:id="625041247">
                                          <w:marLeft w:val="0"/>
                                          <w:marRight w:val="0"/>
                                          <w:marTop w:val="0"/>
                                          <w:marBottom w:val="0"/>
                                          <w:divBdr>
                                            <w:top w:val="none" w:sz="0" w:space="0" w:color="auto"/>
                                            <w:left w:val="none" w:sz="0" w:space="0" w:color="auto"/>
                                            <w:bottom w:val="none" w:sz="0" w:space="0" w:color="auto"/>
                                            <w:right w:val="none" w:sz="0" w:space="0" w:color="auto"/>
                                          </w:divBdr>
                                          <w:divsChild>
                                            <w:div w:id="290601969">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40849669">
      <w:bodyDiv w:val="1"/>
      <w:marLeft w:val="0"/>
      <w:marRight w:val="0"/>
      <w:marTop w:val="0"/>
      <w:marBottom w:val="0"/>
      <w:divBdr>
        <w:top w:val="none" w:sz="0" w:space="0" w:color="auto"/>
        <w:left w:val="none" w:sz="0" w:space="0" w:color="auto"/>
        <w:bottom w:val="none" w:sz="0" w:space="0" w:color="auto"/>
        <w:right w:val="none" w:sz="0" w:space="0" w:color="auto"/>
      </w:divBdr>
      <w:divsChild>
        <w:div w:id="1241403771">
          <w:marLeft w:val="0"/>
          <w:marRight w:val="0"/>
          <w:marTop w:val="0"/>
          <w:marBottom w:val="0"/>
          <w:divBdr>
            <w:top w:val="none" w:sz="0" w:space="0" w:color="auto"/>
            <w:left w:val="none" w:sz="0" w:space="0" w:color="auto"/>
            <w:bottom w:val="none" w:sz="0" w:space="0" w:color="auto"/>
            <w:right w:val="none" w:sz="0" w:space="0" w:color="auto"/>
          </w:divBdr>
          <w:divsChild>
            <w:div w:id="2065134362">
              <w:marLeft w:val="0"/>
              <w:marRight w:val="0"/>
              <w:marTop w:val="0"/>
              <w:marBottom w:val="0"/>
              <w:divBdr>
                <w:top w:val="none" w:sz="0" w:space="0" w:color="auto"/>
                <w:left w:val="none" w:sz="0" w:space="0" w:color="auto"/>
                <w:bottom w:val="none" w:sz="0" w:space="0" w:color="auto"/>
                <w:right w:val="none" w:sz="0" w:space="0" w:color="auto"/>
              </w:divBdr>
              <w:divsChild>
                <w:div w:id="1237980004">
                  <w:marLeft w:val="0"/>
                  <w:marRight w:val="0"/>
                  <w:marTop w:val="0"/>
                  <w:marBottom w:val="0"/>
                  <w:divBdr>
                    <w:top w:val="none" w:sz="0" w:space="0" w:color="auto"/>
                    <w:left w:val="none" w:sz="0" w:space="0" w:color="auto"/>
                    <w:bottom w:val="none" w:sz="0" w:space="0" w:color="auto"/>
                    <w:right w:val="none" w:sz="0" w:space="0" w:color="auto"/>
                  </w:divBdr>
                  <w:divsChild>
                    <w:div w:id="1145857890">
                      <w:marLeft w:val="0"/>
                      <w:marRight w:val="0"/>
                      <w:marTop w:val="0"/>
                      <w:marBottom w:val="0"/>
                      <w:divBdr>
                        <w:top w:val="none" w:sz="0" w:space="0" w:color="auto"/>
                        <w:left w:val="none" w:sz="0" w:space="0" w:color="auto"/>
                        <w:bottom w:val="none" w:sz="0" w:space="0" w:color="auto"/>
                        <w:right w:val="none" w:sz="0" w:space="0" w:color="auto"/>
                      </w:divBdr>
                      <w:divsChild>
                        <w:div w:id="13507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12168">
      <w:bodyDiv w:val="1"/>
      <w:marLeft w:val="0"/>
      <w:marRight w:val="0"/>
      <w:marTop w:val="0"/>
      <w:marBottom w:val="0"/>
      <w:divBdr>
        <w:top w:val="none" w:sz="0" w:space="0" w:color="auto"/>
        <w:left w:val="none" w:sz="0" w:space="0" w:color="auto"/>
        <w:bottom w:val="none" w:sz="0" w:space="0" w:color="auto"/>
        <w:right w:val="none" w:sz="0" w:space="0" w:color="auto"/>
      </w:divBdr>
      <w:divsChild>
        <w:div w:id="820000315">
          <w:marLeft w:val="0"/>
          <w:marRight w:val="0"/>
          <w:marTop w:val="0"/>
          <w:marBottom w:val="0"/>
          <w:divBdr>
            <w:top w:val="none" w:sz="0" w:space="0" w:color="auto"/>
            <w:left w:val="none" w:sz="0" w:space="0" w:color="auto"/>
            <w:bottom w:val="none" w:sz="0" w:space="0" w:color="auto"/>
            <w:right w:val="none" w:sz="0" w:space="0" w:color="auto"/>
          </w:divBdr>
          <w:divsChild>
            <w:div w:id="786390611">
              <w:marLeft w:val="0"/>
              <w:marRight w:val="0"/>
              <w:marTop w:val="0"/>
              <w:marBottom w:val="0"/>
              <w:divBdr>
                <w:top w:val="none" w:sz="0" w:space="0" w:color="auto"/>
                <w:left w:val="none" w:sz="0" w:space="0" w:color="auto"/>
                <w:bottom w:val="none" w:sz="0" w:space="0" w:color="auto"/>
                <w:right w:val="none" w:sz="0" w:space="0" w:color="auto"/>
              </w:divBdr>
              <w:divsChild>
                <w:div w:id="649015694">
                  <w:marLeft w:val="0"/>
                  <w:marRight w:val="0"/>
                  <w:marTop w:val="0"/>
                  <w:marBottom w:val="0"/>
                  <w:divBdr>
                    <w:top w:val="none" w:sz="0" w:space="0" w:color="auto"/>
                    <w:left w:val="none" w:sz="0" w:space="0" w:color="auto"/>
                    <w:bottom w:val="none" w:sz="0" w:space="0" w:color="auto"/>
                    <w:right w:val="none" w:sz="0" w:space="0" w:color="auto"/>
                  </w:divBdr>
                  <w:divsChild>
                    <w:div w:id="44986003">
                      <w:marLeft w:val="0"/>
                      <w:marRight w:val="0"/>
                      <w:marTop w:val="0"/>
                      <w:marBottom w:val="0"/>
                      <w:divBdr>
                        <w:top w:val="none" w:sz="0" w:space="0" w:color="auto"/>
                        <w:left w:val="none" w:sz="0" w:space="0" w:color="auto"/>
                        <w:bottom w:val="none" w:sz="0" w:space="0" w:color="auto"/>
                        <w:right w:val="none" w:sz="0" w:space="0" w:color="auto"/>
                      </w:divBdr>
                      <w:divsChild>
                        <w:div w:id="1088043526">
                          <w:marLeft w:val="0"/>
                          <w:marRight w:val="0"/>
                          <w:marTop w:val="0"/>
                          <w:marBottom w:val="0"/>
                          <w:divBdr>
                            <w:top w:val="none" w:sz="0" w:space="0" w:color="auto"/>
                            <w:left w:val="none" w:sz="0" w:space="0" w:color="auto"/>
                            <w:bottom w:val="none" w:sz="0" w:space="0" w:color="auto"/>
                            <w:right w:val="none" w:sz="0" w:space="0" w:color="auto"/>
                          </w:divBdr>
                          <w:divsChild>
                            <w:div w:id="778839915">
                              <w:marLeft w:val="0"/>
                              <w:marRight w:val="0"/>
                              <w:marTop w:val="0"/>
                              <w:marBottom w:val="270"/>
                              <w:divBdr>
                                <w:top w:val="none" w:sz="0" w:space="0" w:color="auto"/>
                                <w:left w:val="none" w:sz="0" w:space="0" w:color="auto"/>
                                <w:bottom w:val="none" w:sz="0" w:space="0" w:color="auto"/>
                                <w:right w:val="none" w:sz="0" w:space="0" w:color="auto"/>
                              </w:divBdr>
                            </w:div>
                          </w:divsChild>
                        </w:div>
                        <w:div w:id="18468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8240">
      <w:bodyDiv w:val="1"/>
      <w:marLeft w:val="0"/>
      <w:marRight w:val="0"/>
      <w:marTop w:val="0"/>
      <w:marBottom w:val="0"/>
      <w:divBdr>
        <w:top w:val="none" w:sz="0" w:space="0" w:color="auto"/>
        <w:left w:val="none" w:sz="0" w:space="0" w:color="auto"/>
        <w:bottom w:val="none" w:sz="0" w:space="0" w:color="auto"/>
        <w:right w:val="none" w:sz="0" w:space="0" w:color="auto"/>
      </w:divBdr>
      <w:divsChild>
        <w:div w:id="2036223519">
          <w:marLeft w:val="0"/>
          <w:marRight w:val="0"/>
          <w:marTop w:val="0"/>
          <w:marBottom w:val="0"/>
          <w:divBdr>
            <w:top w:val="none" w:sz="0" w:space="0" w:color="auto"/>
            <w:left w:val="none" w:sz="0" w:space="0" w:color="auto"/>
            <w:bottom w:val="none" w:sz="0" w:space="0" w:color="auto"/>
            <w:right w:val="none" w:sz="0" w:space="0" w:color="auto"/>
          </w:divBdr>
          <w:divsChild>
            <w:div w:id="1846551688">
              <w:marLeft w:val="0"/>
              <w:marRight w:val="0"/>
              <w:marTop w:val="0"/>
              <w:marBottom w:val="0"/>
              <w:divBdr>
                <w:top w:val="none" w:sz="0" w:space="0" w:color="auto"/>
                <w:left w:val="none" w:sz="0" w:space="0" w:color="auto"/>
                <w:bottom w:val="none" w:sz="0" w:space="0" w:color="auto"/>
                <w:right w:val="none" w:sz="0" w:space="0" w:color="auto"/>
              </w:divBdr>
              <w:divsChild>
                <w:div w:id="2026470078">
                  <w:marLeft w:val="0"/>
                  <w:marRight w:val="0"/>
                  <w:marTop w:val="0"/>
                  <w:marBottom w:val="0"/>
                  <w:divBdr>
                    <w:top w:val="none" w:sz="0" w:space="0" w:color="auto"/>
                    <w:left w:val="none" w:sz="0" w:space="0" w:color="auto"/>
                    <w:bottom w:val="none" w:sz="0" w:space="0" w:color="auto"/>
                    <w:right w:val="none" w:sz="0" w:space="0" w:color="auto"/>
                  </w:divBdr>
                  <w:divsChild>
                    <w:div w:id="25327641">
                      <w:marLeft w:val="0"/>
                      <w:marRight w:val="0"/>
                      <w:marTop w:val="0"/>
                      <w:marBottom w:val="0"/>
                      <w:divBdr>
                        <w:top w:val="none" w:sz="0" w:space="0" w:color="auto"/>
                        <w:left w:val="none" w:sz="0" w:space="0" w:color="auto"/>
                        <w:bottom w:val="none" w:sz="0" w:space="0" w:color="auto"/>
                        <w:right w:val="none" w:sz="0" w:space="0" w:color="auto"/>
                      </w:divBdr>
                      <w:divsChild>
                        <w:div w:id="12226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79386">
      <w:bodyDiv w:val="1"/>
      <w:marLeft w:val="0"/>
      <w:marRight w:val="0"/>
      <w:marTop w:val="0"/>
      <w:marBottom w:val="0"/>
      <w:divBdr>
        <w:top w:val="none" w:sz="0" w:space="0" w:color="auto"/>
        <w:left w:val="none" w:sz="0" w:space="0" w:color="auto"/>
        <w:bottom w:val="none" w:sz="0" w:space="0" w:color="auto"/>
        <w:right w:val="none" w:sz="0" w:space="0" w:color="auto"/>
      </w:divBdr>
    </w:div>
    <w:div w:id="168176067">
      <w:bodyDiv w:val="1"/>
      <w:marLeft w:val="0"/>
      <w:marRight w:val="0"/>
      <w:marTop w:val="0"/>
      <w:marBottom w:val="0"/>
      <w:divBdr>
        <w:top w:val="none" w:sz="0" w:space="0" w:color="auto"/>
        <w:left w:val="none" w:sz="0" w:space="0" w:color="auto"/>
        <w:bottom w:val="none" w:sz="0" w:space="0" w:color="auto"/>
        <w:right w:val="none" w:sz="0" w:space="0" w:color="auto"/>
      </w:divBdr>
      <w:divsChild>
        <w:div w:id="809638317">
          <w:marLeft w:val="0"/>
          <w:marRight w:val="0"/>
          <w:marTop w:val="0"/>
          <w:marBottom w:val="0"/>
          <w:divBdr>
            <w:top w:val="none" w:sz="0" w:space="0" w:color="auto"/>
            <w:left w:val="none" w:sz="0" w:space="0" w:color="auto"/>
            <w:bottom w:val="none" w:sz="0" w:space="0" w:color="auto"/>
            <w:right w:val="none" w:sz="0" w:space="0" w:color="auto"/>
          </w:divBdr>
          <w:divsChild>
            <w:div w:id="1813863692">
              <w:marLeft w:val="0"/>
              <w:marRight w:val="0"/>
              <w:marTop w:val="0"/>
              <w:marBottom w:val="0"/>
              <w:divBdr>
                <w:top w:val="none" w:sz="0" w:space="0" w:color="auto"/>
                <w:left w:val="none" w:sz="0" w:space="0" w:color="auto"/>
                <w:bottom w:val="none" w:sz="0" w:space="0" w:color="auto"/>
                <w:right w:val="none" w:sz="0" w:space="0" w:color="auto"/>
              </w:divBdr>
              <w:divsChild>
                <w:div w:id="1910844992">
                  <w:marLeft w:val="0"/>
                  <w:marRight w:val="0"/>
                  <w:marTop w:val="0"/>
                  <w:marBottom w:val="0"/>
                  <w:divBdr>
                    <w:top w:val="none" w:sz="0" w:space="0" w:color="auto"/>
                    <w:left w:val="none" w:sz="0" w:space="0" w:color="auto"/>
                    <w:bottom w:val="none" w:sz="0" w:space="0" w:color="auto"/>
                    <w:right w:val="none" w:sz="0" w:space="0" w:color="auto"/>
                  </w:divBdr>
                  <w:divsChild>
                    <w:div w:id="588198281">
                      <w:marLeft w:val="0"/>
                      <w:marRight w:val="0"/>
                      <w:marTop w:val="0"/>
                      <w:marBottom w:val="0"/>
                      <w:divBdr>
                        <w:top w:val="none" w:sz="0" w:space="0" w:color="auto"/>
                        <w:left w:val="none" w:sz="0" w:space="0" w:color="auto"/>
                        <w:bottom w:val="none" w:sz="0" w:space="0" w:color="auto"/>
                        <w:right w:val="none" w:sz="0" w:space="0" w:color="auto"/>
                      </w:divBdr>
                      <w:divsChild>
                        <w:div w:id="1490638024">
                          <w:marLeft w:val="165"/>
                          <w:marRight w:val="120"/>
                          <w:marTop w:val="36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8834877">
      <w:bodyDiv w:val="1"/>
      <w:marLeft w:val="0"/>
      <w:marRight w:val="0"/>
      <w:marTop w:val="0"/>
      <w:marBottom w:val="0"/>
      <w:divBdr>
        <w:top w:val="none" w:sz="0" w:space="0" w:color="auto"/>
        <w:left w:val="none" w:sz="0" w:space="0" w:color="auto"/>
        <w:bottom w:val="none" w:sz="0" w:space="0" w:color="auto"/>
        <w:right w:val="none" w:sz="0" w:space="0" w:color="auto"/>
      </w:divBdr>
      <w:divsChild>
        <w:div w:id="627858105">
          <w:marLeft w:val="0"/>
          <w:marRight w:val="0"/>
          <w:marTop w:val="0"/>
          <w:marBottom w:val="0"/>
          <w:divBdr>
            <w:top w:val="none" w:sz="0" w:space="0" w:color="auto"/>
            <w:left w:val="none" w:sz="0" w:space="0" w:color="auto"/>
            <w:bottom w:val="none" w:sz="0" w:space="0" w:color="auto"/>
            <w:right w:val="none" w:sz="0" w:space="0" w:color="auto"/>
          </w:divBdr>
          <w:divsChild>
            <w:div w:id="104083847">
              <w:marLeft w:val="0"/>
              <w:marRight w:val="0"/>
              <w:marTop w:val="0"/>
              <w:marBottom w:val="0"/>
              <w:divBdr>
                <w:top w:val="none" w:sz="0" w:space="0" w:color="auto"/>
                <w:left w:val="none" w:sz="0" w:space="0" w:color="auto"/>
                <w:bottom w:val="none" w:sz="0" w:space="0" w:color="auto"/>
                <w:right w:val="none" w:sz="0" w:space="0" w:color="auto"/>
              </w:divBdr>
              <w:divsChild>
                <w:div w:id="420836340">
                  <w:marLeft w:val="0"/>
                  <w:marRight w:val="0"/>
                  <w:marTop w:val="0"/>
                  <w:marBottom w:val="0"/>
                  <w:divBdr>
                    <w:top w:val="none" w:sz="0" w:space="0" w:color="auto"/>
                    <w:left w:val="none" w:sz="0" w:space="0" w:color="auto"/>
                    <w:bottom w:val="none" w:sz="0" w:space="0" w:color="auto"/>
                    <w:right w:val="none" w:sz="0" w:space="0" w:color="auto"/>
                  </w:divBdr>
                  <w:divsChild>
                    <w:div w:id="1168638830">
                      <w:marLeft w:val="0"/>
                      <w:marRight w:val="0"/>
                      <w:marTop w:val="0"/>
                      <w:marBottom w:val="0"/>
                      <w:divBdr>
                        <w:top w:val="none" w:sz="0" w:space="0" w:color="auto"/>
                        <w:left w:val="none" w:sz="0" w:space="0" w:color="auto"/>
                        <w:bottom w:val="none" w:sz="0" w:space="0" w:color="auto"/>
                        <w:right w:val="none" w:sz="0" w:space="0" w:color="auto"/>
                      </w:divBdr>
                      <w:divsChild>
                        <w:div w:id="929969134">
                          <w:marLeft w:val="0"/>
                          <w:marRight w:val="0"/>
                          <w:marTop w:val="0"/>
                          <w:marBottom w:val="0"/>
                          <w:divBdr>
                            <w:top w:val="none" w:sz="0" w:space="0" w:color="auto"/>
                            <w:left w:val="none" w:sz="0" w:space="0" w:color="auto"/>
                            <w:bottom w:val="none" w:sz="0" w:space="0" w:color="auto"/>
                            <w:right w:val="none" w:sz="0" w:space="0" w:color="auto"/>
                          </w:divBdr>
                          <w:divsChild>
                            <w:div w:id="1672903420">
                              <w:marLeft w:val="0"/>
                              <w:marRight w:val="0"/>
                              <w:marTop w:val="0"/>
                              <w:marBottom w:val="0"/>
                              <w:divBdr>
                                <w:top w:val="none" w:sz="0" w:space="0" w:color="auto"/>
                                <w:left w:val="none" w:sz="0" w:space="0" w:color="auto"/>
                                <w:bottom w:val="none" w:sz="0" w:space="0" w:color="auto"/>
                                <w:right w:val="none" w:sz="0" w:space="0" w:color="auto"/>
                              </w:divBdr>
                              <w:divsChild>
                                <w:div w:id="25074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98206">
      <w:bodyDiv w:val="1"/>
      <w:marLeft w:val="0"/>
      <w:marRight w:val="0"/>
      <w:marTop w:val="0"/>
      <w:marBottom w:val="0"/>
      <w:divBdr>
        <w:top w:val="none" w:sz="0" w:space="0" w:color="auto"/>
        <w:left w:val="none" w:sz="0" w:space="0" w:color="auto"/>
        <w:bottom w:val="none" w:sz="0" w:space="0" w:color="auto"/>
        <w:right w:val="none" w:sz="0" w:space="0" w:color="auto"/>
      </w:divBdr>
    </w:div>
    <w:div w:id="191768814">
      <w:bodyDiv w:val="1"/>
      <w:marLeft w:val="0"/>
      <w:marRight w:val="0"/>
      <w:marTop w:val="0"/>
      <w:marBottom w:val="0"/>
      <w:divBdr>
        <w:top w:val="none" w:sz="0" w:space="0" w:color="auto"/>
        <w:left w:val="none" w:sz="0" w:space="0" w:color="auto"/>
        <w:bottom w:val="none" w:sz="0" w:space="0" w:color="auto"/>
        <w:right w:val="none" w:sz="0" w:space="0" w:color="auto"/>
      </w:divBdr>
      <w:divsChild>
        <w:div w:id="660473396">
          <w:marLeft w:val="0"/>
          <w:marRight w:val="0"/>
          <w:marTop w:val="0"/>
          <w:marBottom w:val="0"/>
          <w:divBdr>
            <w:top w:val="none" w:sz="0" w:space="0" w:color="auto"/>
            <w:left w:val="none" w:sz="0" w:space="0" w:color="auto"/>
            <w:bottom w:val="none" w:sz="0" w:space="0" w:color="auto"/>
            <w:right w:val="none" w:sz="0" w:space="0" w:color="auto"/>
          </w:divBdr>
          <w:divsChild>
            <w:div w:id="1548834619">
              <w:marLeft w:val="0"/>
              <w:marRight w:val="0"/>
              <w:marTop w:val="0"/>
              <w:marBottom w:val="0"/>
              <w:divBdr>
                <w:top w:val="none" w:sz="0" w:space="0" w:color="auto"/>
                <w:left w:val="none" w:sz="0" w:space="0" w:color="auto"/>
                <w:bottom w:val="none" w:sz="0" w:space="0" w:color="auto"/>
                <w:right w:val="none" w:sz="0" w:space="0" w:color="auto"/>
              </w:divBdr>
              <w:divsChild>
                <w:div w:id="533277451">
                  <w:marLeft w:val="0"/>
                  <w:marRight w:val="0"/>
                  <w:marTop w:val="0"/>
                  <w:marBottom w:val="0"/>
                  <w:divBdr>
                    <w:top w:val="none" w:sz="0" w:space="0" w:color="auto"/>
                    <w:left w:val="none" w:sz="0" w:space="0" w:color="auto"/>
                    <w:bottom w:val="none" w:sz="0" w:space="0" w:color="auto"/>
                    <w:right w:val="none" w:sz="0" w:space="0" w:color="auto"/>
                  </w:divBdr>
                  <w:divsChild>
                    <w:div w:id="957292794">
                      <w:marLeft w:val="0"/>
                      <w:marRight w:val="0"/>
                      <w:marTop w:val="0"/>
                      <w:marBottom w:val="0"/>
                      <w:divBdr>
                        <w:top w:val="none" w:sz="0" w:space="0" w:color="auto"/>
                        <w:left w:val="none" w:sz="0" w:space="0" w:color="auto"/>
                        <w:bottom w:val="none" w:sz="0" w:space="0" w:color="auto"/>
                        <w:right w:val="none" w:sz="0" w:space="0" w:color="auto"/>
                      </w:divBdr>
                      <w:divsChild>
                        <w:div w:id="185573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17364">
      <w:bodyDiv w:val="1"/>
      <w:marLeft w:val="0"/>
      <w:marRight w:val="0"/>
      <w:marTop w:val="0"/>
      <w:marBottom w:val="0"/>
      <w:divBdr>
        <w:top w:val="none" w:sz="0" w:space="0" w:color="auto"/>
        <w:left w:val="none" w:sz="0" w:space="0" w:color="auto"/>
        <w:bottom w:val="none" w:sz="0" w:space="0" w:color="auto"/>
        <w:right w:val="none" w:sz="0" w:space="0" w:color="auto"/>
      </w:divBdr>
      <w:divsChild>
        <w:div w:id="1947761383">
          <w:marLeft w:val="0"/>
          <w:marRight w:val="0"/>
          <w:marTop w:val="0"/>
          <w:marBottom w:val="0"/>
          <w:divBdr>
            <w:top w:val="none" w:sz="0" w:space="0" w:color="auto"/>
            <w:left w:val="none" w:sz="0" w:space="0" w:color="auto"/>
            <w:bottom w:val="none" w:sz="0" w:space="0" w:color="auto"/>
            <w:right w:val="none" w:sz="0" w:space="0" w:color="auto"/>
          </w:divBdr>
          <w:divsChild>
            <w:div w:id="329138707">
              <w:marLeft w:val="0"/>
              <w:marRight w:val="0"/>
              <w:marTop w:val="0"/>
              <w:marBottom w:val="0"/>
              <w:divBdr>
                <w:top w:val="none" w:sz="0" w:space="0" w:color="auto"/>
                <w:left w:val="none" w:sz="0" w:space="0" w:color="auto"/>
                <w:bottom w:val="none" w:sz="0" w:space="0" w:color="auto"/>
                <w:right w:val="none" w:sz="0" w:space="0" w:color="auto"/>
              </w:divBdr>
              <w:divsChild>
                <w:div w:id="637883231">
                  <w:marLeft w:val="0"/>
                  <w:marRight w:val="0"/>
                  <w:marTop w:val="0"/>
                  <w:marBottom w:val="0"/>
                  <w:divBdr>
                    <w:top w:val="none" w:sz="0" w:space="0" w:color="auto"/>
                    <w:left w:val="none" w:sz="0" w:space="0" w:color="auto"/>
                    <w:bottom w:val="none" w:sz="0" w:space="0" w:color="auto"/>
                    <w:right w:val="none" w:sz="0" w:space="0" w:color="auto"/>
                  </w:divBdr>
                  <w:divsChild>
                    <w:div w:id="1807894918">
                      <w:marLeft w:val="0"/>
                      <w:marRight w:val="0"/>
                      <w:marTop w:val="0"/>
                      <w:marBottom w:val="0"/>
                      <w:divBdr>
                        <w:top w:val="none" w:sz="0" w:space="0" w:color="auto"/>
                        <w:left w:val="none" w:sz="0" w:space="0" w:color="auto"/>
                        <w:bottom w:val="none" w:sz="0" w:space="0" w:color="auto"/>
                        <w:right w:val="none" w:sz="0" w:space="0" w:color="auto"/>
                      </w:divBdr>
                      <w:divsChild>
                        <w:div w:id="809514137">
                          <w:marLeft w:val="0"/>
                          <w:marRight w:val="0"/>
                          <w:marTop w:val="0"/>
                          <w:marBottom w:val="0"/>
                          <w:divBdr>
                            <w:top w:val="none" w:sz="0" w:space="0" w:color="auto"/>
                            <w:left w:val="none" w:sz="0" w:space="0" w:color="auto"/>
                            <w:bottom w:val="none" w:sz="0" w:space="0" w:color="auto"/>
                            <w:right w:val="none" w:sz="0" w:space="0" w:color="auto"/>
                          </w:divBdr>
                          <w:divsChild>
                            <w:div w:id="1035302625">
                              <w:marLeft w:val="0"/>
                              <w:marRight w:val="0"/>
                              <w:marTop w:val="0"/>
                              <w:marBottom w:val="0"/>
                              <w:divBdr>
                                <w:top w:val="none" w:sz="0" w:space="0" w:color="auto"/>
                                <w:left w:val="none" w:sz="0" w:space="0" w:color="auto"/>
                                <w:bottom w:val="none" w:sz="0" w:space="0" w:color="auto"/>
                                <w:right w:val="none" w:sz="0" w:space="0" w:color="auto"/>
                              </w:divBdr>
                              <w:divsChild>
                                <w:div w:id="2109421110">
                                  <w:marLeft w:val="0"/>
                                  <w:marRight w:val="0"/>
                                  <w:marTop w:val="0"/>
                                  <w:marBottom w:val="0"/>
                                  <w:divBdr>
                                    <w:top w:val="none" w:sz="0" w:space="0" w:color="auto"/>
                                    <w:left w:val="none" w:sz="0" w:space="0" w:color="auto"/>
                                    <w:bottom w:val="none" w:sz="0" w:space="0" w:color="auto"/>
                                    <w:right w:val="none" w:sz="0" w:space="0" w:color="auto"/>
                                  </w:divBdr>
                                  <w:divsChild>
                                    <w:div w:id="187526825">
                                      <w:marLeft w:val="0"/>
                                      <w:marRight w:val="0"/>
                                      <w:marTop w:val="0"/>
                                      <w:marBottom w:val="0"/>
                                      <w:divBdr>
                                        <w:top w:val="none" w:sz="0" w:space="0" w:color="auto"/>
                                        <w:left w:val="none" w:sz="0" w:space="0" w:color="auto"/>
                                        <w:bottom w:val="none" w:sz="0" w:space="0" w:color="auto"/>
                                        <w:right w:val="none" w:sz="0" w:space="0" w:color="auto"/>
                                      </w:divBdr>
                                      <w:divsChild>
                                        <w:div w:id="1978143058">
                                          <w:marLeft w:val="0"/>
                                          <w:marRight w:val="0"/>
                                          <w:marTop w:val="0"/>
                                          <w:marBottom w:val="0"/>
                                          <w:divBdr>
                                            <w:top w:val="none" w:sz="0" w:space="0" w:color="auto"/>
                                            <w:left w:val="none" w:sz="0" w:space="0" w:color="auto"/>
                                            <w:bottom w:val="none" w:sz="0" w:space="0" w:color="auto"/>
                                            <w:right w:val="none" w:sz="0" w:space="0" w:color="auto"/>
                                          </w:divBdr>
                                          <w:divsChild>
                                            <w:div w:id="952590903">
                                              <w:marLeft w:val="0"/>
                                              <w:marRight w:val="0"/>
                                              <w:marTop w:val="0"/>
                                              <w:marBottom w:val="0"/>
                                              <w:divBdr>
                                                <w:top w:val="none" w:sz="0" w:space="0" w:color="auto"/>
                                                <w:left w:val="none" w:sz="0" w:space="0" w:color="auto"/>
                                                <w:bottom w:val="none" w:sz="0" w:space="0" w:color="auto"/>
                                                <w:right w:val="none" w:sz="0" w:space="0" w:color="auto"/>
                                              </w:divBdr>
                                              <w:divsChild>
                                                <w:div w:id="193617568">
                                                  <w:marLeft w:val="0"/>
                                                  <w:marRight w:val="0"/>
                                                  <w:marTop w:val="0"/>
                                                  <w:marBottom w:val="0"/>
                                                  <w:divBdr>
                                                    <w:top w:val="none" w:sz="0" w:space="0" w:color="auto"/>
                                                    <w:left w:val="none" w:sz="0" w:space="0" w:color="auto"/>
                                                    <w:bottom w:val="none" w:sz="0" w:space="0" w:color="auto"/>
                                                    <w:right w:val="none" w:sz="0" w:space="0" w:color="auto"/>
                                                  </w:divBdr>
                                                  <w:divsChild>
                                                    <w:div w:id="1281839590">
                                                      <w:marLeft w:val="0"/>
                                                      <w:marRight w:val="0"/>
                                                      <w:marTop w:val="0"/>
                                                      <w:marBottom w:val="0"/>
                                                      <w:divBdr>
                                                        <w:top w:val="none" w:sz="0" w:space="0" w:color="auto"/>
                                                        <w:left w:val="none" w:sz="0" w:space="0" w:color="auto"/>
                                                        <w:bottom w:val="none" w:sz="0" w:space="0" w:color="auto"/>
                                                        <w:right w:val="none" w:sz="0" w:space="0" w:color="auto"/>
                                                      </w:divBdr>
                                                      <w:divsChild>
                                                        <w:div w:id="11850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748912">
      <w:bodyDiv w:val="1"/>
      <w:marLeft w:val="0"/>
      <w:marRight w:val="0"/>
      <w:marTop w:val="0"/>
      <w:marBottom w:val="0"/>
      <w:divBdr>
        <w:top w:val="none" w:sz="0" w:space="0" w:color="auto"/>
        <w:left w:val="none" w:sz="0" w:space="0" w:color="auto"/>
        <w:bottom w:val="none" w:sz="0" w:space="0" w:color="auto"/>
        <w:right w:val="none" w:sz="0" w:space="0" w:color="auto"/>
      </w:divBdr>
    </w:div>
    <w:div w:id="202712114">
      <w:bodyDiv w:val="1"/>
      <w:marLeft w:val="0"/>
      <w:marRight w:val="0"/>
      <w:marTop w:val="0"/>
      <w:marBottom w:val="0"/>
      <w:divBdr>
        <w:top w:val="none" w:sz="0" w:space="0" w:color="auto"/>
        <w:left w:val="none" w:sz="0" w:space="0" w:color="auto"/>
        <w:bottom w:val="none" w:sz="0" w:space="0" w:color="auto"/>
        <w:right w:val="none" w:sz="0" w:space="0" w:color="auto"/>
      </w:divBdr>
      <w:divsChild>
        <w:div w:id="1839882604">
          <w:marLeft w:val="0"/>
          <w:marRight w:val="0"/>
          <w:marTop w:val="0"/>
          <w:marBottom w:val="0"/>
          <w:divBdr>
            <w:top w:val="none" w:sz="0" w:space="0" w:color="auto"/>
            <w:left w:val="none" w:sz="0" w:space="0" w:color="auto"/>
            <w:bottom w:val="none" w:sz="0" w:space="0" w:color="auto"/>
            <w:right w:val="none" w:sz="0" w:space="0" w:color="auto"/>
          </w:divBdr>
          <w:divsChild>
            <w:div w:id="1698965616">
              <w:marLeft w:val="0"/>
              <w:marRight w:val="0"/>
              <w:marTop w:val="0"/>
              <w:marBottom w:val="0"/>
              <w:divBdr>
                <w:top w:val="none" w:sz="0" w:space="0" w:color="auto"/>
                <w:left w:val="none" w:sz="0" w:space="0" w:color="auto"/>
                <w:bottom w:val="none" w:sz="0" w:space="0" w:color="auto"/>
                <w:right w:val="none" w:sz="0" w:space="0" w:color="auto"/>
              </w:divBdr>
              <w:divsChild>
                <w:div w:id="2129349483">
                  <w:marLeft w:val="0"/>
                  <w:marRight w:val="0"/>
                  <w:marTop w:val="0"/>
                  <w:marBottom w:val="0"/>
                  <w:divBdr>
                    <w:top w:val="none" w:sz="0" w:space="0" w:color="auto"/>
                    <w:left w:val="none" w:sz="0" w:space="0" w:color="auto"/>
                    <w:bottom w:val="none" w:sz="0" w:space="0" w:color="auto"/>
                    <w:right w:val="none" w:sz="0" w:space="0" w:color="auto"/>
                  </w:divBdr>
                  <w:divsChild>
                    <w:div w:id="1196388690">
                      <w:marLeft w:val="0"/>
                      <w:marRight w:val="0"/>
                      <w:marTop w:val="0"/>
                      <w:marBottom w:val="0"/>
                      <w:divBdr>
                        <w:top w:val="none" w:sz="0" w:space="0" w:color="auto"/>
                        <w:left w:val="none" w:sz="0" w:space="0" w:color="auto"/>
                        <w:bottom w:val="none" w:sz="0" w:space="0" w:color="auto"/>
                        <w:right w:val="none" w:sz="0" w:space="0" w:color="auto"/>
                      </w:divBdr>
                      <w:divsChild>
                        <w:div w:id="1133983519">
                          <w:marLeft w:val="0"/>
                          <w:marRight w:val="0"/>
                          <w:marTop w:val="0"/>
                          <w:marBottom w:val="0"/>
                          <w:divBdr>
                            <w:top w:val="none" w:sz="0" w:space="0" w:color="auto"/>
                            <w:left w:val="none" w:sz="0" w:space="0" w:color="auto"/>
                            <w:bottom w:val="none" w:sz="0" w:space="0" w:color="auto"/>
                            <w:right w:val="none" w:sz="0" w:space="0" w:color="auto"/>
                          </w:divBdr>
                          <w:divsChild>
                            <w:div w:id="1270159046">
                              <w:marLeft w:val="0"/>
                              <w:marRight w:val="0"/>
                              <w:marTop w:val="0"/>
                              <w:marBottom w:val="0"/>
                              <w:divBdr>
                                <w:top w:val="none" w:sz="0" w:space="0" w:color="auto"/>
                                <w:left w:val="none" w:sz="0" w:space="0" w:color="auto"/>
                                <w:bottom w:val="none" w:sz="0" w:space="0" w:color="auto"/>
                                <w:right w:val="none" w:sz="0" w:space="0" w:color="auto"/>
                              </w:divBdr>
                              <w:divsChild>
                                <w:div w:id="439762663">
                                  <w:marLeft w:val="0"/>
                                  <w:marRight w:val="0"/>
                                  <w:marTop w:val="0"/>
                                  <w:marBottom w:val="0"/>
                                  <w:divBdr>
                                    <w:top w:val="none" w:sz="0" w:space="0" w:color="auto"/>
                                    <w:left w:val="none" w:sz="0" w:space="0" w:color="auto"/>
                                    <w:bottom w:val="none" w:sz="0" w:space="0" w:color="auto"/>
                                    <w:right w:val="none" w:sz="0" w:space="0" w:color="auto"/>
                                  </w:divBdr>
                                  <w:divsChild>
                                    <w:div w:id="4646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62527">
      <w:bodyDiv w:val="1"/>
      <w:marLeft w:val="0"/>
      <w:marRight w:val="0"/>
      <w:marTop w:val="0"/>
      <w:marBottom w:val="0"/>
      <w:divBdr>
        <w:top w:val="none" w:sz="0" w:space="0" w:color="auto"/>
        <w:left w:val="none" w:sz="0" w:space="0" w:color="auto"/>
        <w:bottom w:val="none" w:sz="0" w:space="0" w:color="auto"/>
        <w:right w:val="none" w:sz="0" w:space="0" w:color="auto"/>
      </w:divBdr>
    </w:div>
    <w:div w:id="224335223">
      <w:bodyDiv w:val="1"/>
      <w:marLeft w:val="0"/>
      <w:marRight w:val="0"/>
      <w:marTop w:val="0"/>
      <w:marBottom w:val="0"/>
      <w:divBdr>
        <w:top w:val="none" w:sz="0" w:space="0" w:color="auto"/>
        <w:left w:val="none" w:sz="0" w:space="0" w:color="auto"/>
        <w:bottom w:val="none" w:sz="0" w:space="0" w:color="auto"/>
        <w:right w:val="none" w:sz="0" w:space="0" w:color="auto"/>
      </w:divBdr>
    </w:div>
    <w:div w:id="235363670">
      <w:bodyDiv w:val="1"/>
      <w:marLeft w:val="0"/>
      <w:marRight w:val="0"/>
      <w:marTop w:val="0"/>
      <w:marBottom w:val="0"/>
      <w:divBdr>
        <w:top w:val="none" w:sz="0" w:space="0" w:color="auto"/>
        <w:left w:val="none" w:sz="0" w:space="0" w:color="auto"/>
        <w:bottom w:val="none" w:sz="0" w:space="0" w:color="auto"/>
        <w:right w:val="none" w:sz="0" w:space="0" w:color="auto"/>
      </w:divBdr>
    </w:div>
    <w:div w:id="237638528">
      <w:bodyDiv w:val="1"/>
      <w:marLeft w:val="0"/>
      <w:marRight w:val="0"/>
      <w:marTop w:val="0"/>
      <w:marBottom w:val="0"/>
      <w:divBdr>
        <w:top w:val="none" w:sz="0" w:space="0" w:color="auto"/>
        <w:left w:val="none" w:sz="0" w:space="0" w:color="auto"/>
        <w:bottom w:val="none" w:sz="0" w:space="0" w:color="auto"/>
        <w:right w:val="none" w:sz="0" w:space="0" w:color="auto"/>
      </w:divBdr>
      <w:divsChild>
        <w:div w:id="1621298154">
          <w:marLeft w:val="0"/>
          <w:marRight w:val="0"/>
          <w:marTop w:val="0"/>
          <w:marBottom w:val="0"/>
          <w:divBdr>
            <w:top w:val="none" w:sz="0" w:space="0" w:color="auto"/>
            <w:left w:val="none" w:sz="0" w:space="0" w:color="auto"/>
            <w:bottom w:val="none" w:sz="0" w:space="0" w:color="auto"/>
            <w:right w:val="none" w:sz="0" w:space="0" w:color="auto"/>
          </w:divBdr>
          <w:divsChild>
            <w:div w:id="697238467">
              <w:marLeft w:val="0"/>
              <w:marRight w:val="0"/>
              <w:marTop w:val="0"/>
              <w:marBottom w:val="0"/>
              <w:divBdr>
                <w:top w:val="none" w:sz="0" w:space="0" w:color="auto"/>
                <w:left w:val="none" w:sz="0" w:space="0" w:color="auto"/>
                <w:bottom w:val="none" w:sz="0" w:space="0" w:color="auto"/>
                <w:right w:val="none" w:sz="0" w:space="0" w:color="auto"/>
              </w:divBdr>
              <w:divsChild>
                <w:div w:id="430709372">
                  <w:marLeft w:val="0"/>
                  <w:marRight w:val="0"/>
                  <w:marTop w:val="0"/>
                  <w:marBottom w:val="0"/>
                  <w:divBdr>
                    <w:top w:val="none" w:sz="0" w:space="0" w:color="auto"/>
                    <w:left w:val="none" w:sz="0" w:space="0" w:color="auto"/>
                    <w:bottom w:val="none" w:sz="0" w:space="0" w:color="auto"/>
                    <w:right w:val="none" w:sz="0" w:space="0" w:color="auto"/>
                  </w:divBdr>
                  <w:divsChild>
                    <w:div w:id="1944334750">
                      <w:marLeft w:val="0"/>
                      <w:marRight w:val="0"/>
                      <w:marTop w:val="0"/>
                      <w:marBottom w:val="0"/>
                      <w:divBdr>
                        <w:top w:val="none" w:sz="0" w:space="0" w:color="auto"/>
                        <w:left w:val="none" w:sz="0" w:space="0" w:color="auto"/>
                        <w:bottom w:val="none" w:sz="0" w:space="0" w:color="auto"/>
                        <w:right w:val="none" w:sz="0" w:space="0" w:color="auto"/>
                      </w:divBdr>
                      <w:divsChild>
                        <w:div w:id="609901207">
                          <w:marLeft w:val="0"/>
                          <w:marRight w:val="0"/>
                          <w:marTop w:val="0"/>
                          <w:marBottom w:val="0"/>
                          <w:divBdr>
                            <w:top w:val="none" w:sz="0" w:space="0" w:color="auto"/>
                            <w:left w:val="none" w:sz="0" w:space="0" w:color="auto"/>
                            <w:bottom w:val="none" w:sz="0" w:space="0" w:color="auto"/>
                            <w:right w:val="none" w:sz="0" w:space="0" w:color="auto"/>
                          </w:divBdr>
                          <w:divsChild>
                            <w:div w:id="609968089">
                              <w:marLeft w:val="0"/>
                              <w:marRight w:val="0"/>
                              <w:marTop w:val="0"/>
                              <w:marBottom w:val="0"/>
                              <w:divBdr>
                                <w:top w:val="none" w:sz="0" w:space="0" w:color="auto"/>
                                <w:left w:val="none" w:sz="0" w:space="0" w:color="auto"/>
                                <w:bottom w:val="none" w:sz="0" w:space="0" w:color="auto"/>
                                <w:right w:val="none" w:sz="0" w:space="0" w:color="auto"/>
                              </w:divBdr>
                              <w:divsChild>
                                <w:div w:id="1394425905">
                                  <w:marLeft w:val="0"/>
                                  <w:marRight w:val="0"/>
                                  <w:marTop w:val="0"/>
                                  <w:marBottom w:val="0"/>
                                  <w:divBdr>
                                    <w:top w:val="none" w:sz="0" w:space="0" w:color="auto"/>
                                    <w:left w:val="none" w:sz="0" w:space="0" w:color="auto"/>
                                    <w:bottom w:val="none" w:sz="0" w:space="0" w:color="auto"/>
                                    <w:right w:val="none" w:sz="0" w:space="0" w:color="auto"/>
                                  </w:divBdr>
                                  <w:divsChild>
                                    <w:div w:id="1276021">
                                      <w:marLeft w:val="0"/>
                                      <w:marRight w:val="0"/>
                                      <w:marTop w:val="0"/>
                                      <w:marBottom w:val="0"/>
                                      <w:divBdr>
                                        <w:top w:val="none" w:sz="0" w:space="0" w:color="auto"/>
                                        <w:left w:val="none" w:sz="0" w:space="0" w:color="auto"/>
                                        <w:bottom w:val="none" w:sz="0" w:space="0" w:color="auto"/>
                                        <w:right w:val="none" w:sz="0" w:space="0" w:color="auto"/>
                                      </w:divBdr>
                                      <w:divsChild>
                                        <w:div w:id="1416590591">
                                          <w:marLeft w:val="0"/>
                                          <w:marRight w:val="0"/>
                                          <w:marTop w:val="0"/>
                                          <w:marBottom w:val="0"/>
                                          <w:divBdr>
                                            <w:top w:val="none" w:sz="0" w:space="0" w:color="auto"/>
                                            <w:left w:val="none" w:sz="0" w:space="0" w:color="auto"/>
                                            <w:bottom w:val="none" w:sz="0" w:space="0" w:color="auto"/>
                                            <w:right w:val="none" w:sz="0" w:space="0" w:color="auto"/>
                                          </w:divBdr>
                                          <w:divsChild>
                                            <w:div w:id="983966029">
                                              <w:marLeft w:val="0"/>
                                              <w:marRight w:val="0"/>
                                              <w:marTop w:val="0"/>
                                              <w:marBottom w:val="0"/>
                                              <w:divBdr>
                                                <w:top w:val="none" w:sz="0" w:space="0" w:color="auto"/>
                                                <w:left w:val="none" w:sz="0" w:space="0" w:color="auto"/>
                                                <w:bottom w:val="none" w:sz="0" w:space="0" w:color="auto"/>
                                                <w:right w:val="none" w:sz="0" w:space="0" w:color="auto"/>
                                              </w:divBdr>
                                            </w:div>
                                            <w:div w:id="1725524701">
                                              <w:marLeft w:val="0"/>
                                              <w:marRight w:val="0"/>
                                              <w:marTop w:val="0"/>
                                              <w:marBottom w:val="0"/>
                                              <w:divBdr>
                                                <w:top w:val="none" w:sz="0" w:space="0" w:color="auto"/>
                                                <w:left w:val="none" w:sz="0" w:space="0" w:color="auto"/>
                                                <w:bottom w:val="none" w:sz="0" w:space="0" w:color="auto"/>
                                                <w:right w:val="none" w:sz="0" w:space="0" w:color="auto"/>
                                              </w:divBdr>
                                              <w:divsChild>
                                                <w:div w:id="133766148">
                                                  <w:marLeft w:val="150"/>
                                                  <w:marRight w:val="0"/>
                                                  <w:marTop w:val="0"/>
                                                  <w:marBottom w:val="0"/>
                                                  <w:divBdr>
                                                    <w:top w:val="none" w:sz="0" w:space="0" w:color="auto"/>
                                                    <w:left w:val="none" w:sz="0" w:space="0" w:color="auto"/>
                                                    <w:bottom w:val="none" w:sz="0" w:space="0" w:color="auto"/>
                                                    <w:right w:val="none" w:sz="0" w:space="0" w:color="auto"/>
                                                  </w:divBdr>
                                                </w:div>
                                                <w:div w:id="15148747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214090">
      <w:marLeft w:val="0"/>
      <w:marRight w:val="0"/>
      <w:marTop w:val="100"/>
      <w:marBottom w:val="100"/>
      <w:divBdr>
        <w:top w:val="none" w:sz="0" w:space="0" w:color="auto"/>
        <w:left w:val="none" w:sz="0" w:space="0" w:color="auto"/>
        <w:bottom w:val="none" w:sz="0" w:space="0" w:color="auto"/>
        <w:right w:val="none" w:sz="0" w:space="0" w:color="auto"/>
      </w:divBdr>
      <w:divsChild>
        <w:div w:id="607196862">
          <w:marLeft w:val="0"/>
          <w:marRight w:val="0"/>
          <w:marTop w:val="0"/>
          <w:marBottom w:val="0"/>
          <w:divBdr>
            <w:top w:val="none" w:sz="0" w:space="0" w:color="auto"/>
            <w:left w:val="none" w:sz="0" w:space="0" w:color="auto"/>
            <w:bottom w:val="none" w:sz="0" w:space="0" w:color="auto"/>
            <w:right w:val="none" w:sz="0" w:space="0" w:color="auto"/>
          </w:divBdr>
          <w:divsChild>
            <w:div w:id="102115398">
              <w:marLeft w:val="0"/>
              <w:marRight w:val="0"/>
              <w:marTop w:val="0"/>
              <w:marBottom w:val="0"/>
              <w:divBdr>
                <w:top w:val="none" w:sz="0" w:space="0" w:color="auto"/>
                <w:left w:val="none" w:sz="0" w:space="0" w:color="auto"/>
                <w:bottom w:val="none" w:sz="0" w:space="0" w:color="auto"/>
                <w:right w:val="none" w:sz="0" w:space="0" w:color="auto"/>
              </w:divBdr>
              <w:divsChild>
                <w:div w:id="1289820659">
                  <w:marLeft w:val="0"/>
                  <w:marRight w:val="0"/>
                  <w:marTop w:val="3765"/>
                  <w:marBottom w:val="0"/>
                  <w:divBdr>
                    <w:top w:val="single" w:sz="6" w:space="0" w:color="235AA7"/>
                    <w:left w:val="none" w:sz="0" w:space="0" w:color="auto"/>
                    <w:bottom w:val="none" w:sz="0" w:space="0" w:color="auto"/>
                    <w:right w:val="none" w:sz="0" w:space="0" w:color="auto"/>
                  </w:divBdr>
                  <w:divsChild>
                    <w:div w:id="608777965">
                      <w:marLeft w:val="0"/>
                      <w:marRight w:val="0"/>
                      <w:marTop w:val="0"/>
                      <w:marBottom w:val="0"/>
                      <w:divBdr>
                        <w:top w:val="none" w:sz="0" w:space="0" w:color="auto"/>
                        <w:left w:val="none" w:sz="0" w:space="0" w:color="auto"/>
                        <w:bottom w:val="none" w:sz="0" w:space="0" w:color="auto"/>
                        <w:right w:val="none" w:sz="0" w:space="0" w:color="auto"/>
                      </w:divBdr>
                      <w:divsChild>
                        <w:div w:id="232618494">
                          <w:marLeft w:val="3195"/>
                          <w:marRight w:val="0"/>
                          <w:marTop w:val="0"/>
                          <w:marBottom w:val="0"/>
                          <w:divBdr>
                            <w:top w:val="none" w:sz="0" w:space="0" w:color="auto"/>
                            <w:left w:val="none" w:sz="0" w:space="0" w:color="auto"/>
                            <w:bottom w:val="none" w:sz="0" w:space="0" w:color="auto"/>
                            <w:right w:val="none" w:sz="0" w:space="0" w:color="auto"/>
                          </w:divBdr>
                          <w:divsChild>
                            <w:div w:id="1979648348">
                              <w:marLeft w:val="0"/>
                              <w:marRight w:val="0"/>
                              <w:marTop w:val="0"/>
                              <w:marBottom w:val="0"/>
                              <w:divBdr>
                                <w:top w:val="none" w:sz="0" w:space="0" w:color="auto"/>
                                <w:left w:val="none" w:sz="0" w:space="0" w:color="auto"/>
                                <w:bottom w:val="none" w:sz="0" w:space="0" w:color="auto"/>
                                <w:right w:val="none" w:sz="0" w:space="0" w:color="auto"/>
                              </w:divBdr>
                              <w:divsChild>
                                <w:div w:id="1390567070">
                                  <w:marLeft w:val="0"/>
                                  <w:marRight w:val="0"/>
                                  <w:marTop w:val="0"/>
                                  <w:marBottom w:val="0"/>
                                  <w:divBdr>
                                    <w:top w:val="none" w:sz="0" w:space="0" w:color="auto"/>
                                    <w:left w:val="none" w:sz="0" w:space="0" w:color="auto"/>
                                    <w:bottom w:val="none" w:sz="0" w:space="0" w:color="auto"/>
                                    <w:right w:val="none" w:sz="0" w:space="0" w:color="auto"/>
                                  </w:divBdr>
                                  <w:divsChild>
                                    <w:div w:id="496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1472">
                      <w:marLeft w:val="0"/>
                      <w:marRight w:val="0"/>
                      <w:marTop w:val="0"/>
                      <w:marBottom w:val="0"/>
                      <w:divBdr>
                        <w:top w:val="none" w:sz="0" w:space="0" w:color="auto"/>
                        <w:left w:val="none" w:sz="0" w:space="0" w:color="auto"/>
                        <w:bottom w:val="none" w:sz="0" w:space="0" w:color="auto"/>
                        <w:right w:val="none" w:sz="0" w:space="0" w:color="auto"/>
                      </w:divBdr>
                      <w:divsChild>
                        <w:div w:id="263074052">
                          <w:marLeft w:val="0"/>
                          <w:marRight w:val="0"/>
                          <w:marTop w:val="0"/>
                          <w:marBottom w:val="0"/>
                          <w:divBdr>
                            <w:top w:val="none" w:sz="0" w:space="0" w:color="auto"/>
                            <w:left w:val="none" w:sz="0" w:space="0" w:color="auto"/>
                            <w:bottom w:val="none" w:sz="0" w:space="0" w:color="auto"/>
                            <w:right w:val="none" w:sz="0" w:space="0" w:color="auto"/>
                          </w:divBdr>
                          <w:divsChild>
                            <w:div w:id="17877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95386">
              <w:marLeft w:val="0"/>
              <w:marRight w:val="0"/>
              <w:marTop w:val="0"/>
              <w:marBottom w:val="0"/>
              <w:divBdr>
                <w:top w:val="none" w:sz="0" w:space="0" w:color="auto"/>
                <w:left w:val="none" w:sz="0" w:space="0" w:color="auto"/>
                <w:bottom w:val="none" w:sz="0" w:space="0" w:color="auto"/>
                <w:right w:val="none" w:sz="0" w:space="0" w:color="auto"/>
              </w:divBdr>
              <w:divsChild>
                <w:div w:id="5323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22793">
      <w:bodyDiv w:val="1"/>
      <w:marLeft w:val="0"/>
      <w:marRight w:val="0"/>
      <w:marTop w:val="0"/>
      <w:marBottom w:val="0"/>
      <w:divBdr>
        <w:top w:val="none" w:sz="0" w:space="0" w:color="auto"/>
        <w:left w:val="none" w:sz="0" w:space="0" w:color="auto"/>
        <w:bottom w:val="none" w:sz="0" w:space="0" w:color="auto"/>
        <w:right w:val="none" w:sz="0" w:space="0" w:color="auto"/>
      </w:divBdr>
      <w:divsChild>
        <w:div w:id="434401135">
          <w:marLeft w:val="0"/>
          <w:marRight w:val="0"/>
          <w:marTop w:val="0"/>
          <w:marBottom w:val="0"/>
          <w:divBdr>
            <w:top w:val="none" w:sz="0" w:space="0" w:color="auto"/>
            <w:left w:val="none" w:sz="0" w:space="0" w:color="auto"/>
            <w:bottom w:val="none" w:sz="0" w:space="0" w:color="auto"/>
            <w:right w:val="none" w:sz="0" w:space="0" w:color="auto"/>
          </w:divBdr>
          <w:divsChild>
            <w:div w:id="1503934762">
              <w:marLeft w:val="0"/>
              <w:marRight w:val="0"/>
              <w:marTop w:val="0"/>
              <w:marBottom w:val="0"/>
              <w:divBdr>
                <w:top w:val="none" w:sz="0" w:space="0" w:color="auto"/>
                <w:left w:val="none" w:sz="0" w:space="0" w:color="auto"/>
                <w:bottom w:val="none" w:sz="0" w:space="0" w:color="auto"/>
                <w:right w:val="none" w:sz="0" w:space="0" w:color="auto"/>
              </w:divBdr>
              <w:divsChild>
                <w:div w:id="1497650508">
                  <w:marLeft w:val="0"/>
                  <w:marRight w:val="0"/>
                  <w:marTop w:val="0"/>
                  <w:marBottom w:val="0"/>
                  <w:divBdr>
                    <w:top w:val="none" w:sz="0" w:space="0" w:color="auto"/>
                    <w:left w:val="none" w:sz="0" w:space="0" w:color="auto"/>
                    <w:bottom w:val="none" w:sz="0" w:space="0" w:color="auto"/>
                    <w:right w:val="none" w:sz="0" w:space="0" w:color="auto"/>
                  </w:divBdr>
                  <w:divsChild>
                    <w:div w:id="2002464690">
                      <w:marLeft w:val="0"/>
                      <w:marRight w:val="0"/>
                      <w:marTop w:val="0"/>
                      <w:marBottom w:val="0"/>
                      <w:divBdr>
                        <w:top w:val="none" w:sz="0" w:space="0" w:color="auto"/>
                        <w:left w:val="none" w:sz="0" w:space="0" w:color="auto"/>
                        <w:bottom w:val="none" w:sz="0" w:space="0" w:color="auto"/>
                        <w:right w:val="none" w:sz="0" w:space="0" w:color="auto"/>
                      </w:divBdr>
                      <w:divsChild>
                        <w:div w:id="1125805760">
                          <w:marLeft w:val="0"/>
                          <w:marRight w:val="0"/>
                          <w:marTop w:val="0"/>
                          <w:marBottom w:val="0"/>
                          <w:divBdr>
                            <w:top w:val="none" w:sz="0" w:space="0" w:color="auto"/>
                            <w:left w:val="none" w:sz="0" w:space="0" w:color="auto"/>
                            <w:bottom w:val="none" w:sz="0" w:space="0" w:color="auto"/>
                            <w:right w:val="none" w:sz="0" w:space="0" w:color="auto"/>
                          </w:divBdr>
                          <w:divsChild>
                            <w:div w:id="20750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113919">
      <w:bodyDiv w:val="1"/>
      <w:marLeft w:val="0"/>
      <w:marRight w:val="0"/>
      <w:marTop w:val="0"/>
      <w:marBottom w:val="0"/>
      <w:divBdr>
        <w:top w:val="none" w:sz="0" w:space="0" w:color="auto"/>
        <w:left w:val="none" w:sz="0" w:space="0" w:color="auto"/>
        <w:bottom w:val="none" w:sz="0" w:space="0" w:color="auto"/>
        <w:right w:val="none" w:sz="0" w:space="0" w:color="auto"/>
      </w:divBdr>
      <w:divsChild>
        <w:div w:id="472218152">
          <w:marLeft w:val="0"/>
          <w:marRight w:val="0"/>
          <w:marTop w:val="0"/>
          <w:marBottom w:val="0"/>
          <w:divBdr>
            <w:top w:val="none" w:sz="0" w:space="0" w:color="auto"/>
            <w:left w:val="none" w:sz="0" w:space="0" w:color="auto"/>
            <w:bottom w:val="none" w:sz="0" w:space="0" w:color="auto"/>
            <w:right w:val="none" w:sz="0" w:space="0" w:color="auto"/>
          </w:divBdr>
          <w:divsChild>
            <w:div w:id="1090851922">
              <w:marLeft w:val="0"/>
              <w:marRight w:val="0"/>
              <w:marTop w:val="0"/>
              <w:marBottom w:val="0"/>
              <w:divBdr>
                <w:top w:val="none" w:sz="0" w:space="0" w:color="auto"/>
                <w:left w:val="none" w:sz="0" w:space="0" w:color="auto"/>
                <w:bottom w:val="none" w:sz="0" w:space="0" w:color="auto"/>
                <w:right w:val="none" w:sz="0" w:space="0" w:color="auto"/>
              </w:divBdr>
              <w:divsChild>
                <w:div w:id="8135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761394">
      <w:bodyDiv w:val="1"/>
      <w:marLeft w:val="0"/>
      <w:marRight w:val="0"/>
      <w:marTop w:val="0"/>
      <w:marBottom w:val="0"/>
      <w:divBdr>
        <w:top w:val="none" w:sz="0" w:space="0" w:color="auto"/>
        <w:left w:val="none" w:sz="0" w:space="0" w:color="auto"/>
        <w:bottom w:val="none" w:sz="0" w:space="0" w:color="auto"/>
        <w:right w:val="none" w:sz="0" w:space="0" w:color="auto"/>
      </w:divBdr>
    </w:div>
    <w:div w:id="283510007">
      <w:bodyDiv w:val="1"/>
      <w:marLeft w:val="0"/>
      <w:marRight w:val="0"/>
      <w:marTop w:val="0"/>
      <w:marBottom w:val="0"/>
      <w:divBdr>
        <w:top w:val="none" w:sz="0" w:space="0" w:color="auto"/>
        <w:left w:val="none" w:sz="0" w:space="0" w:color="auto"/>
        <w:bottom w:val="none" w:sz="0" w:space="0" w:color="auto"/>
        <w:right w:val="none" w:sz="0" w:space="0" w:color="auto"/>
      </w:divBdr>
      <w:divsChild>
        <w:div w:id="477771700">
          <w:marLeft w:val="0"/>
          <w:marRight w:val="0"/>
          <w:marTop w:val="0"/>
          <w:marBottom w:val="0"/>
          <w:divBdr>
            <w:top w:val="none" w:sz="0" w:space="0" w:color="auto"/>
            <w:left w:val="none" w:sz="0" w:space="0" w:color="auto"/>
            <w:bottom w:val="none" w:sz="0" w:space="0" w:color="auto"/>
            <w:right w:val="none" w:sz="0" w:space="0" w:color="auto"/>
          </w:divBdr>
          <w:divsChild>
            <w:div w:id="917321799">
              <w:marLeft w:val="0"/>
              <w:marRight w:val="0"/>
              <w:marTop w:val="0"/>
              <w:marBottom w:val="0"/>
              <w:divBdr>
                <w:top w:val="none" w:sz="0" w:space="0" w:color="auto"/>
                <w:left w:val="none" w:sz="0" w:space="0" w:color="auto"/>
                <w:bottom w:val="none" w:sz="0" w:space="0" w:color="auto"/>
                <w:right w:val="none" w:sz="0" w:space="0" w:color="auto"/>
              </w:divBdr>
              <w:divsChild>
                <w:div w:id="1234007223">
                  <w:marLeft w:val="0"/>
                  <w:marRight w:val="0"/>
                  <w:marTop w:val="0"/>
                  <w:marBottom w:val="0"/>
                  <w:divBdr>
                    <w:top w:val="none" w:sz="0" w:space="0" w:color="auto"/>
                    <w:left w:val="none" w:sz="0" w:space="0" w:color="auto"/>
                    <w:bottom w:val="none" w:sz="0" w:space="0" w:color="auto"/>
                    <w:right w:val="none" w:sz="0" w:space="0" w:color="auto"/>
                  </w:divBdr>
                  <w:divsChild>
                    <w:div w:id="525994060">
                      <w:marLeft w:val="0"/>
                      <w:marRight w:val="0"/>
                      <w:marTop w:val="0"/>
                      <w:marBottom w:val="0"/>
                      <w:divBdr>
                        <w:top w:val="none" w:sz="0" w:space="0" w:color="auto"/>
                        <w:left w:val="none" w:sz="0" w:space="0" w:color="auto"/>
                        <w:bottom w:val="none" w:sz="0" w:space="0" w:color="auto"/>
                        <w:right w:val="none" w:sz="0" w:space="0" w:color="auto"/>
                      </w:divBdr>
                      <w:divsChild>
                        <w:div w:id="11531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6083">
      <w:bodyDiv w:val="1"/>
      <w:marLeft w:val="0"/>
      <w:marRight w:val="0"/>
      <w:marTop w:val="0"/>
      <w:marBottom w:val="0"/>
      <w:divBdr>
        <w:top w:val="none" w:sz="0" w:space="0" w:color="auto"/>
        <w:left w:val="none" w:sz="0" w:space="0" w:color="auto"/>
        <w:bottom w:val="none" w:sz="0" w:space="0" w:color="auto"/>
        <w:right w:val="none" w:sz="0" w:space="0" w:color="auto"/>
      </w:divBdr>
    </w:div>
    <w:div w:id="295840178">
      <w:bodyDiv w:val="1"/>
      <w:marLeft w:val="0"/>
      <w:marRight w:val="0"/>
      <w:marTop w:val="0"/>
      <w:marBottom w:val="0"/>
      <w:divBdr>
        <w:top w:val="none" w:sz="0" w:space="0" w:color="auto"/>
        <w:left w:val="none" w:sz="0" w:space="0" w:color="auto"/>
        <w:bottom w:val="none" w:sz="0" w:space="0" w:color="auto"/>
        <w:right w:val="none" w:sz="0" w:space="0" w:color="auto"/>
      </w:divBdr>
      <w:divsChild>
        <w:div w:id="749931918">
          <w:marLeft w:val="0"/>
          <w:marRight w:val="0"/>
          <w:marTop w:val="100"/>
          <w:marBottom w:val="100"/>
          <w:divBdr>
            <w:top w:val="none" w:sz="0" w:space="0" w:color="auto"/>
            <w:left w:val="none" w:sz="0" w:space="0" w:color="auto"/>
            <w:bottom w:val="none" w:sz="0" w:space="0" w:color="auto"/>
            <w:right w:val="none" w:sz="0" w:space="0" w:color="auto"/>
          </w:divBdr>
          <w:divsChild>
            <w:div w:id="1330251184">
              <w:marLeft w:val="0"/>
              <w:marRight w:val="0"/>
              <w:marTop w:val="0"/>
              <w:marBottom w:val="0"/>
              <w:divBdr>
                <w:top w:val="none" w:sz="0" w:space="0" w:color="auto"/>
                <w:left w:val="none" w:sz="0" w:space="0" w:color="auto"/>
                <w:bottom w:val="none" w:sz="0" w:space="0" w:color="auto"/>
                <w:right w:val="none" w:sz="0" w:space="0" w:color="auto"/>
              </w:divBdr>
              <w:divsChild>
                <w:div w:id="1587879046">
                  <w:marLeft w:val="0"/>
                  <w:marRight w:val="0"/>
                  <w:marTop w:val="0"/>
                  <w:marBottom w:val="0"/>
                  <w:divBdr>
                    <w:top w:val="none" w:sz="0" w:space="0" w:color="auto"/>
                    <w:left w:val="none" w:sz="0" w:space="0" w:color="auto"/>
                    <w:bottom w:val="none" w:sz="0" w:space="0" w:color="auto"/>
                    <w:right w:val="none" w:sz="0" w:space="0" w:color="auto"/>
                  </w:divBdr>
                  <w:divsChild>
                    <w:div w:id="812259576">
                      <w:marLeft w:val="4632"/>
                      <w:marRight w:val="4536"/>
                      <w:marTop w:val="0"/>
                      <w:marBottom w:val="240"/>
                      <w:divBdr>
                        <w:top w:val="none" w:sz="0" w:space="0" w:color="auto"/>
                        <w:left w:val="none" w:sz="0" w:space="0" w:color="auto"/>
                        <w:bottom w:val="none" w:sz="0" w:space="0" w:color="auto"/>
                        <w:right w:val="none" w:sz="0" w:space="0" w:color="auto"/>
                      </w:divBdr>
                      <w:divsChild>
                        <w:div w:id="1330403098">
                          <w:marLeft w:val="0"/>
                          <w:marRight w:val="0"/>
                          <w:marTop w:val="0"/>
                          <w:marBottom w:val="96"/>
                          <w:divBdr>
                            <w:top w:val="none" w:sz="0" w:space="0" w:color="auto"/>
                            <w:left w:val="none" w:sz="0" w:space="0" w:color="auto"/>
                            <w:bottom w:val="none" w:sz="0" w:space="0" w:color="auto"/>
                            <w:right w:val="none" w:sz="0" w:space="0" w:color="auto"/>
                          </w:divBdr>
                          <w:divsChild>
                            <w:div w:id="899830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903066">
      <w:bodyDiv w:val="1"/>
      <w:marLeft w:val="0"/>
      <w:marRight w:val="0"/>
      <w:marTop w:val="0"/>
      <w:marBottom w:val="0"/>
      <w:divBdr>
        <w:top w:val="none" w:sz="0" w:space="0" w:color="auto"/>
        <w:left w:val="none" w:sz="0" w:space="0" w:color="auto"/>
        <w:bottom w:val="none" w:sz="0" w:space="0" w:color="auto"/>
        <w:right w:val="none" w:sz="0" w:space="0" w:color="auto"/>
      </w:divBdr>
    </w:div>
    <w:div w:id="324745117">
      <w:bodyDiv w:val="1"/>
      <w:marLeft w:val="0"/>
      <w:marRight w:val="0"/>
      <w:marTop w:val="0"/>
      <w:marBottom w:val="0"/>
      <w:divBdr>
        <w:top w:val="none" w:sz="0" w:space="0" w:color="auto"/>
        <w:left w:val="none" w:sz="0" w:space="0" w:color="auto"/>
        <w:bottom w:val="none" w:sz="0" w:space="0" w:color="auto"/>
        <w:right w:val="none" w:sz="0" w:space="0" w:color="auto"/>
      </w:divBdr>
    </w:div>
    <w:div w:id="333188537">
      <w:bodyDiv w:val="1"/>
      <w:marLeft w:val="0"/>
      <w:marRight w:val="0"/>
      <w:marTop w:val="0"/>
      <w:marBottom w:val="0"/>
      <w:divBdr>
        <w:top w:val="none" w:sz="0" w:space="0" w:color="auto"/>
        <w:left w:val="none" w:sz="0" w:space="0" w:color="auto"/>
        <w:bottom w:val="none" w:sz="0" w:space="0" w:color="auto"/>
        <w:right w:val="none" w:sz="0" w:space="0" w:color="auto"/>
      </w:divBdr>
      <w:divsChild>
        <w:div w:id="686372758">
          <w:marLeft w:val="0"/>
          <w:marRight w:val="0"/>
          <w:marTop w:val="0"/>
          <w:marBottom w:val="0"/>
          <w:divBdr>
            <w:top w:val="none" w:sz="0" w:space="0" w:color="auto"/>
            <w:left w:val="none" w:sz="0" w:space="0" w:color="auto"/>
            <w:bottom w:val="none" w:sz="0" w:space="0" w:color="auto"/>
            <w:right w:val="none" w:sz="0" w:space="0" w:color="auto"/>
          </w:divBdr>
          <w:divsChild>
            <w:div w:id="841437204">
              <w:marLeft w:val="0"/>
              <w:marRight w:val="0"/>
              <w:marTop w:val="0"/>
              <w:marBottom w:val="0"/>
              <w:divBdr>
                <w:top w:val="none" w:sz="0" w:space="0" w:color="auto"/>
                <w:left w:val="none" w:sz="0" w:space="0" w:color="auto"/>
                <w:bottom w:val="none" w:sz="0" w:space="0" w:color="auto"/>
                <w:right w:val="none" w:sz="0" w:space="0" w:color="auto"/>
              </w:divBdr>
              <w:divsChild>
                <w:div w:id="510879425">
                  <w:marLeft w:val="300"/>
                  <w:marRight w:val="0"/>
                  <w:marTop w:val="0"/>
                  <w:marBottom w:val="0"/>
                  <w:divBdr>
                    <w:top w:val="none" w:sz="0" w:space="0" w:color="auto"/>
                    <w:left w:val="none" w:sz="0" w:space="0" w:color="auto"/>
                    <w:bottom w:val="none" w:sz="0" w:space="0" w:color="auto"/>
                    <w:right w:val="none" w:sz="0" w:space="0" w:color="auto"/>
                  </w:divBdr>
                  <w:divsChild>
                    <w:div w:id="1128544134">
                      <w:marLeft w:val="0"/>
                      <w:marRight w:val="0"/>
                      <w:marTop w:val="0"/>
                      <w:marBottom w:val="0"/>
                      <w:divBdr>
                        <w:top w:val="none" w:sz="0" w:space="0" w:color="auto"/>
                        <w:left w:val="none" w:sz="0" w:space="0" w:color="auto"/>
                        <w:bottom w:val="none" w:sz="0" w:space="0" w:color="auto"/>
                        <w:right w:val="none" w:sz="0" w:space="0" w:color="auto"/>
                      </w:divBdr>
                      <w:divsChild>
                        <w:div w:id="1541865600">
                          <w:marLeft w:val="0"/>
                          <w:marRight w:val="0"/>
                          <w:marTop w:val="0"/>
                          <w:marBottom w:val="0"/>
                          <w:divBdr>
                            <w:top w:val="none" w:sz="0" w:space="0" w:color="auto"/>
                            <w:left w:val="none" w:sz="0" w:space="0" w:color="auto"/>
                            <w:bottom w:val="none" w:sz="0" w:space="0" w:color="auto"/>
                            <w:right w:val="none" w:sz="0" w:space="0" w:color="auto"/>
                          </w:divBdr>
                          <w:divsChild>
                            <w:div w:id="132991247">
                              <w:marLeft w:val="0"/>
                              <w:marRight w:val="0"/>
                              <w:marTop w:val="0"/>
                              <w:marBottom w:val="0"/>
                              <w:divBdr>
                                <w:top w:val="none" w:sz="0" w:space="0" w:color="auto"/>
                                <w:left w:val="none" w:sz="0" w:space="0" w:color="auto"/>
                                <w:bottom w:val="none" w:sz="0" w:space="0" w:color="auto"/>
                                <w:right w:val="none" w:sz="0" w:space="0" w:color="auto"/>
                              </w:divBdr>
                              <w:divsChild>
                                <w:div w:id="562644567">
                                  <w:marLeft w:val="0"/>
                                  <w:marRight w:val="0"/>
                                  <w:marTop w:val="0"/>
                                  <w:marBottom w:val="0"/>
                                  <w:divBdr>
                                    <w:top w:val="none" w:sz="0" w:space="0" w:color="auto"/>
                                    <w:left w:val="none" w:sz="0" w:space="0" w:color="auto"/>
                                    <w:bottom w:val="none" w:sz="0" w:space="0" w:color="auto"/>
                                    <w:right w:val="none" w:sz="0" w:space="0" w:color="auto"/>
                                  </w:divBdr>
                                  <w:divsChild>
                                    <w:div w:id="10822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188521">
      <w:bodyDiv w:val="1"/>
      <w:marLeft w:val="20"/>
      <w:marRight w:val="0"/>
      <w:marTop w:val="0"/>
      <w:marBottom w:val="0"/>
      <w:divBdr>
        <w:top w:val="none" w:sz="0" w:space="0" w:color="auto"/>
        <w:left w:val="none" w:sz="0" w:space="0" w:color="auto"/>
        <w:bottom w:val="none" w:sz="0" w:space="0" w:color="auto"/>
        <w:right w:val="none" w:sz="0" w:space="0" w:color="auto"/>
      </w:divBdr>
      <w:divsChild>
        <w:div w:id="1806774672">
          <w:marLeft w:val="0"/>
          <w:marRight w:val="0"/>
          <w:marTop w:val="0"/>
          <w:marBottom w:val="0"/>
          <w:divBdr>
            <w:top w:val="none" w:sz="0" w:space="0" w:color="auto"/>
            <w:left w:val="none" w:sz="0" w:space="0" w:color="auto"/>
            <w:bottom w:val="none" w:sz="0" w:space="0" w:color="auto"/>
            <w:right w:val="none" w:sz="0" w:space="0" w:color="auto"/>
          </w:divBdr>
        </w:div>
        <w:div w:id="2021203827">
          <w:marLeft w:val="0"/>
          <w:marRight w:val="0"/>
          <w:marTop w:val="0"/>
          <w:marBottom w:val="0"/>
          <w:divBdr>
            <w:top w:val="none" w:sz="0" w:space="0" w:color="auto"/>
            <w:left w:val="none" w:sz="0" w:space="0" w:color="auto"/>
            <w:bottom w:val="none" w:sz="0" w:space="0" w:color="auto"/>
            <w:right w:val="none" w:sz="0" w:space="0" w:color="auto"/>
          </w:divBdr>
        </w:div>
      </w:divsChild>
    </w:div>
    <w:div w:id="338702651">
      <w:bodyDiv w:val="1"/>
      <w:marLeft w:val="0"/>
      <w:marRight w:val="0"/>
      <w:marTop w:val="0"/>
      <w:marBottom w:val="0"/>
      <w:divBdr>
        <w:top w:val="none" w:sz="0" w:space="0" w:color="auto"/>
        <w:left w:val="none" w:sz="0" w:space="0" w:color="auto"/>
        <w:bottom w:val="none" w:sz="0" w:space="0" w:color="auto"/>
        <w:right w:val="none" w:sz="0" w:space="0" w:color="auto"/>
      </w:divBdr>
      <w:divsChild>
        <w:div w:id="1829637785">
          <w:marLeft w:val="0"/>
          <w:marRight w:val="0"/>
          <w:marTop w:val="0"/>
          <w:marBottom w:val="0"/>
          <w:divBdr>
            <w:top w:val="none" w:sz="0" w:space="0" w:color="auto"/>
            <w:left w:val="none" w:sz="0" w:space="0" w:color="auto"/>
            <w:bottom w:val="none" w:sz="0" w:space="0" w:color="auto"/>
            <w:right w:val="none" w:sz="0" w:space="0" w:color="auto"/>
          </w:divBdr>
          <w:divsChild>
            <w:div w:id="1248425321">
              <w:marLeft w:val="0"/>
              <w:marRight w:val="0"/>
              <w:marTop w:val="0"/>
              <w:marBottom w:val="0"/>
              <w:divBdr>
                <w:top w:val="none" w:sz="0" w:space="0" w:color="auto"/>
                <w:left w:val="none" w:sz="0" w:space="0" w:color="auto"/>
                <w:bottom w:val="none" w:sz="0" w:space="0" w:color="auto"/>
                <w:right w:val="none" w:sz="0" w:space="0" w:color="auto"/>
              </w:divBdr>
              <w:divsChild>
                <w:div w:id="978265689">
                  <w:marLeft w:val="0"/>
                  <w:marRight w:val="0"/>
                  <w:marTop w:val="0"/>
                  <w:marBottom w:val="0"/>
                  <w:divBdr>
                    <w:top w:val="none" w:sz="0" w:space="0" w:color="auto"/>
                    <w:left w:val="none" w:sz="0" w:space="0" w:color="auto"/>
                    <w:bottom w:val="none" w:sz="0" w:space="0" w:color="auto"/>
                    <w:right w:val="none" w:sz="0" w:space="0" w:color="auto"/>
                  </w:divBdr>
                  <w:divsChild>
                    <w:div w:id="5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582639">
      <w:bodyDiv w:val="1"/>
      <w:marLeft w:val="0"/>
      <w:marRight w:val="0"/>
      <w:marTop w:val="0"/>
      <w:marBottom w:val="0"/>
      <w:divBdr>
        <w:top w:val="none" w:sz="0" w:space="0" w:color="auto"/>
        <w:left w:val="none" w:sz="0" w:space="0" w:color="auto"/>
        <w:bottom w:val="none" w:sz="0" w:space="0" w:color="auto"/>
        <w:right w:val="none" w:sz="0" w:space="0" w:color="auto"/>
      </w:divBdr>
    </w:div>
    <w:div w:id="359552863">
      <w:bodyDiv w:val="1"/>
      <w:marLeft w:val="0"/>
      <w:marRight w:val="0"/>
      <w:marTop w:val="0"/>
      <w:marBottom w:val="0"/>
      <w:divBdr>
        <w:top w:val="none" w:sz="0" w:space="0" w:color="auto"/>
        <w:left w:val="none" w:sz="0" w:space="0" w:color="auto"/>
        <w:bottom w:val="none" w:sz="0" w:space="0" w:color="auto"/>
        <w:right w:val="none" w:sz="0" w:space="0" w:color="auto"/>
      </w:divBdr>
    </w:div>
    <w:div w:id="362562786">
      <w:bodyDiv w:val="1"/>
      <w:marLeft w:val="0"/>
      <w:marRight w:val="0"/>
      <w:marTop w:val="0"/>
      <w:marBottom w:val="0"/>
      <w:divBdr>
        <w:top w:val="none" w:sz="0" w:space="0" w:color="auto"/>
        <w:left w:val="none" w:sz="0" w:space="0" w:color="auto"/>
        <w:bottom w:val="none" w:sz="0" w:space="0" w:color="auto"/>
        <w:right w:val="none" w:sz="0" w:space="0" w:color="auto"/>
      </w:divBdr>
      <w:divsChild>
        <w:div w:id="1448038149">
          <w:marLeft w:val="0"/>
          <w:marRight w:val="0"/>
          <w:marTop w:val="0"/>
          <w:marBottom w:val="0"/>
          <w:divBdr>
            <w:top w:val="none" w:sz="0" w:space="0" w:color="auto"/>
            <w:left w:val="none" w:sz="0" w:space="0" w:color="auto"/>
            <w:bottom w:val="none" w:sz="0" w:space="0" w:color="auto"/>
            <w:right w:val="none" w:sz="0" w:space="0" w:color="auto"/>
          </w:divBdr>
          <w:divsChild>
            <w:div w:id="1631595932">
              <w:marLeft w:val="0"/>
              <w:marRight w:val="0"/>
              <w:marTop w:val="0"/>
              <w:marBottom w:val="0"/>
              <w:divBdr>
                <w:top w:val="none" w:sz="0" w:space="0" w:color="auto"/>
                <w:left w:val="none" w:sz="0" w:space="0" w:color="auto"/>
                <w:bottom w:val="none" w:sz="0" w:space="0" w:color="auto"/>
                <w:right w:val="none" w:sz="0" w:space="0" w:color="auto"/>
              </w:divBdr>
              <w:divsChild>
                <w:div w:id="1671562530">
                  <w:marLeft w:val="0"/>
                  <w:marRight w:val="0"/>
                  <w:marTop w:val="0"/>
                  <w:marBottom w:val="0"/>
                  <w:divBdr>
                    <w:top w:val="none" w:sz="0" w:space="0" w:color="auto"/>
                    <w:left w:val="none" w:sz="0" w:space="0" w:color="auto"/>
                    <w:bottom w:val="none" w:sz="0" w:space="0" w:color="auto"/>
                    <w:right w:val="none" w:sz="0" w:space="0" w:color="auto"/>
                  </w:divBdr>
                  <w:divsChild>
                    <w:div w:id="1774668664">
                      <w:marLeft w:val="0"/>
                      <w:marRight w:val="0"/>
                      <w:marTop w:val="0"/>
                      <w:marBottom w:val="0"/>
                      <w:divBdr>
                        <w:top w:val="none" w:sz="0" w:space="0" w:color="auto"/>
                        <w:left w:val="none" w:sz="0" w:space="0" w:color="auto"/>
                        <w:bottom w:val="none" w:sz="0" w:space="0" w:color="auto"/>
                        <w:right w:val="none" w:sz="0" w:space="0" w:color="auto"/>
                      </w:divBdr>
                      <w:divsChild>
                        <w:div w:id="17929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763700">
      <w:bodyDiv w:val="1"/>
      <w:marLeft w:val="0"/>
      <w:marRight w:val="0"/>
      <w:marTop w:val="0"/>
      <w:marBottom w:val="0"/>
      <w:divBdr>
        <w:top w:val="none" w:sz="0" w:space="0" w:color="auto"/>
        <w:left w:val="none" w:sz="0" w:space="0" w:color="auto"/>
        <w:bottom w:val="none" w:sz="0" w:space="0" w:color="auto"/>
        <w:right w:val="none" w:sz="0" w:space="0" w:color="auto"/>
      </w:divBdr>
    </w:div>
    <w:div w:id="375933418">
      <w:bodyDiv w:val="1"/>
      <w:marLeft w:val="0"/>
      <w:marRight w:val="0"/>
      <w:marTop w:val="0"/>
      <w:marBottom w:val="0"/>
      <w:divBdr>
        <w:top w:val="none" w:sz="0" w:space="0" w:color="auto"/>
        <w:left w:val="none" w:sz="0" w:space="0" w:color="auto"/>
        <w:bottom w:val="none" w:sz="0" w:space="0" w:color="auto"/>
        <w:right w:val="none" w:sz="0" w:space="0" w:color="auto"/>
      </w:divBdr>
      <w:divsChild>
        <w:div w:id="1305426642">
          <w:marLeft w:val="0"/>
          <w:marRight w:val="0"/>
          <w:marTop w:val="0"/>
          <w:marBottom w:val="0"/>
          <w:divBdr>
            <w:top w:val="none" w:sz="0" w:space="0" w:color="auto"/>
            <w:left w:val="none" w:sz="0" w:space="0" w:color="auto"/>
            <w:bottom w:val="none" w:sz="0" w:space="0" w:color="auto"/>
            <w:right w:val="none" w:sz="0" w:space="0" w:color="auto"/>
          </w:divBdr>
          <w:divsChild>
            <w:div w:id="2096971595">
              <w:marLeft w:val="0"/>
              <w:marRight w:val="0"/>
              <w:marTop w:val="0"/>
              <w:marBottom w:val="0"/>
              <w:divBdr>
                <w:top w:val="none" w:sz="0" w:space="0" w:color="auto"/>
                <w:left w:val="none" w:sz="0" w:space="0" w:color="auto"/>
                <w:bottom w:val="none" w:sz="0" w:space="0" w:color="auto"/>
                <w:right w:val="none" w:sz="0" w:space="0" w:color="auto"/>
              </w:divBdr>
              <w:divsChild>
                <w:div w:id="329408845">
                  <w:marLeft w:val="0"/>
                  <w:marRight w:val="0"/>
                  <w:marTop w:val="0"/>
                  <w:marBottom w:val="0"/>
                  <w:divBdr>
                    <w:top w:val="none" w:sz="0" w:space="0" w:color="auto"/>
                    <w:left w:val="none" w:sz="0" w:space="0" w:color="auto"/>
                    <w:bottom w:val="none" w:sz="0" w:space="0" w:color="auto"/>
                    <w:right w:val="none" w:sz="0" w:space="0" w:color="auto"/>
                  </w:divBdr>
                  <w:divsChild>
                    <w:div w:id="143015000">
                      <w:marLeft w:val="0"/>
                      <w:marRight w:val="0"/>
                      <w:marTop w:val="0"/>
                      <w:marBottom w:val="0"/>
                      <w:divBdr>
                        <w:top w:val="none" w:sz="0" w:space="0" w:color="auto"/>
                        <w:left w:val="none" w:sz="0" w:space="0" w:color="auto"/>
                        <w:bottom w:val="none" w:sz="0" w:space="0" w:color="auto"/>
                        <w:right w:val="none" w:sz="0" w:space="0" w:color="auto"/>
                      </w:divBdr>
                      <w:divsChild>
                        <w:div w:id="1223442834">
                          <w:marLeft w:val="0"/>
                          <w:marRight w:val="0"/>
                          <w:marTop w:val="0"/>
                          <w:marBottom w:val="0"/>
                          <w:divBdr>
                            <w:top w:val="none" w:sz="0" w:space="0" w:color="auto"/>
                            <w:left w:val="none" w:sz="0" w:space="0" w:color="auto"/>
                            <w:bottom w:val="none" w:sz="0" w:space="0" w:color="auto"/>
                            <w:right w:val="none" w:sz="0" w:space="0" w:color="auto"/>
                          </w:divBdr>
                          <w:divsChild>
                            <w:div w:id="1947033442">
                              <w:marLeft w:val="0"/>
                              <w:marRight w:val="0"/>
                              <w:marTop w:val="0"/>
                              <w:marBottom w:val="0"/>
                              <w:divBdr>
                                <w:top w:val="none" w:sz="0" w:space="0" w:color="auto"/>
                                <w:left w:val="none" w:sz="0" w:space="0" w:color="auto"/>
                                <w:bottom w:val="none" w:sz="0" w:space="0" w:color="auto"/>
                                <w:right w:val="none" w:sz="0" w:space="0" w:color="auto"/>
                              </w:divBdr>
                              <w:divsChild>
                                <w:div w:id="388650917">
                                  <w:marLeft w:val="0"/>
                                  <w:marRight w:val="0"/>
                                  <w:marTop w:val="0"/>
                                  <w:marBottom w:val="0"/>
                                  <w:divBdr>
                                    <w:top w:val="none" w:sz="0" w:space="0" w:color="auto"/>
                                    <w:left w:val="none" w:sz="0" w:space="0" w:color="auto"/>
                                    <w:bottom w:val="none" w:sz="0" w:space="0" w:color="auto"/>
                                    <w:right w:val="none" w:sz="0" w:space="0" w:color="auto"/>
                                  </w:divBdr>
                                  <w:divsChild>
                                    <w:div w:id="830176255">
                                      <w:marLeft w:val="0"/>
                                      <w:marRight w:val="0"/>
                                      <w:marTop w:val="0"/>
                                      <w:marBottom w:val="0"/>
                                      <w:divBdr>
                                        <w:top w:val="none" w:sz="0" w:space="0" w:color="auto"/>
                                        <w:left w:val="none" w:sz="0" w:space="0" w:color="auto"/>
                                        <w:bottom w:val="none" w:sz="0" w:space="0" w:color="auto"/>
                                        <w:right w:val="none" w:sz="0" w:space="0" w:color="auto"/>
                                      </w:divBdr>
                                      <w:divsChild>
                                        <w:div w:id="1382292990">
                                          <w:marLeft w:val="0"/>
                                          <w:marRight w:val="0"/>
                                          <w:marTop w:val="0"/>
                                          <w:marBottom w:val="0"/>
                                          <w:divBdr>
                                            <w:top w:val="none" w:sz="0" w:space="0" w:color="auto"/>
                                            <w:left w:val="none" w:sz="0" w:space="0" w:color="auto"/>
                                            <w:bottom w:val="none" w:sz="0" w:space="0" w:color="auto"/>
                                            <w:right w:val="none" w:sz="0" w:space="0" w:color="auto"/>
                                          </w:divBdr>
                                          <w:divsChild>
                                            <w:div w:id="390008635">
                                              <w:marLeft w:val="0"/>
                                              <w:marRight w:val="0"/>
                                              <w:marTop w:val="0"/>
                                              <w:marBottom w:val="0"/>
                                              <w:divBdr>
                                                <w:top w:val="none" w:sz="0" w:space="0" w:color="auto"/>
                                                <w:left w:val="none" w:sz="0" w:space="0" w:color="auto"/>
                                                <w:bottom w:val="none" w:sz="0" w:space="0" w:color="auto"/>
                                                <w:right w:val="none" w:sz="0" w:space="0" w:color="auto"/>
                                              </w:divBdr>
                                              <w:divsChild>
                                                <w:div w:id="197356158">
                                                  <w:marLeft w:val="0"/>
                                                  <w:marRight w:val="0"/>
                                                  <w:marTop w:val="0"/>
                                                  <w:marBottom w:val="0"/>
                                                  <w:divBdr>
                                                    <w:top w:val="none" w:sz="0" w:space="0" w:color="auto"/>
                                                    <w:left w:val="none" w:sz="0" w:space="0" w:color="auto"/>
                                                    <w:bottom w:val="none" w:sz="0" w:space="0" w:color="auto"/>
                                                    <w:right w:val="none" w:sz="0" w:space="0" w:color="auto"/>
                                                  </w:divBdr>
                                                  <w:divsChild>
                                                    <w:div w:id="1775396788">
                                                      <w:marLeft w:val="0"/>
                                                      <w:marRight w:val="0"/>
                                                      <w:marTop w:val="0"/>
                                                      <w:marBottom w:val="0"/>
                                                      <w:divBdr>
                                                        <w:top w:val="none" w:sz="0" w:space="0" w:color="auto"/>
                                                        <w:left w:val="none" w:sz="0" w:space="0" w:color="auto"/>
                                                        <w:bottom w:val="none" w:sz="0" w:space="0" w:color="auto"/>
                                                        <w:right w:val="none" w:sz="0" w:space="0" w:color="auto"/>
                                                      </w:divBdr>
                                                      <w:divsChild>
                                                        <w:div w:id="15158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513000">
      <w:bodyDiv w:val="1"/>
      <w:marLeft w:val="0"/>
      <w:marRight w:val="0"/>
      <w:marTop w:val="0"/>
      <w:marBottom w:val="0"/>
      <w:divBdr>
        <w:top w:val="none" w:sz="0" w:space="0" w:color="auto"/>
        <w:left w:val="none" w:sz="0" w:space="0" w:color="auto"/>
        <w:bottom w:val="none" w:sz="0" w:space="0" w:color="auto"/>
        <w:right w:val="none" w:sz="0" w:space="0" w:color="auto"/>
      </w:divBdr>
    </w:div>
    <w:div w:id="379550602">
      <w:bodyDiv w:val="1"/>
      <w:marLeft w:val="0"/>
      <w:marRight w:val="0"/>
      <w:marTop w:val="0"/>
      <w:marBottom w:val="0"/>
      <w:divBdr>
        <w:top w:val="none" w:sz="0" w:space="0" w:color="auto"/>
        <w:left w:val="none" w:sz="0" w:space="0" w:color="auto"/>
        <w:bottom w:val="none" w:sz="0" w:space="0" w:color="auto"/>
        <w:right w:val="none" w:sz="0" w:space="0" w:color="auto"/>
      </w:divBdr>
      <w:divsChild>
        <w:div w:id="1949383444">
          <w:marLeft w:val="0"/>
          <w:marRight w:val="0"/>
          <w:marTop w:val="0"/>
          <w:marBottom w:val="0"/>
          <w:divBdr>
            <w:top w:val="none" w:sz="0" w:space="0" w:color="auto"/>
            <w:left w:val="none" w:sz="0" w:space="0" w:color="auto"/>
            <w:bottom w:val="none" w:sz="0" w:space="0" w:color="auto"/>
            <w:right w:val="none" w:sz="0" w:space="0" w:color="auto"/>
          </w:divBdr>
          <w:divsChild>
            <w:div w:id="541943922">
              <w:marLeft w:val="0"/>
              <w:marRight w:val="0"/>
              <w:marTop w:val="0"/>
              <w:marBottom w:val="0"/>
              <w:divBdr>
                <w:top w:val="none" w:sz="0" w:space="0" w:color="auto"/>
                <w:left w:val="none" w:sz="0" w:space="0" w:color="auto"/>
                <w:bottom w:val="none" w:sz="0" w:space="0" w:color="auto"/>
                <w:right w:val="none" w:sz="0" w:space="0" w:color="auto"/>
              </w:divBdr>
              <w:divsChild>
                <w:div w:id="4132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09769">
      <w:bodyDiv w:val="1"/>
      <w:marLeft w:val="0"/>
      <w:marRight w:val="0"/>
      <w:marTop w:val="0"/>
      <w:marBottom w:val="0"/>
      <w:divBdr>
        <w:top w:val="none" w:sz="0" w:space="0" w:color="auto"/>
        <w:left w:val="none" w:sz="0" w:space="0" w:color="auto"/>
        <w:bottom w:val="none" w:sz="0" w:space="0" w:color="auto"/>
        <w:right w:val="none" w:sz="0" w:space="0" w:color="auto"/>
      </w:divBdr>
    </w:div>
    <w:div w:id="410470269">
      <w:bodyDiv w:val="1"/>
      <w:marLeft w:val="0"/>
      <w:marRight w:val="0"/>
      <w:marTop w:val="0"/>
      <w:marBottom w:val="0"/>
      <w:divBdr>
        <w:top w:val="none" w:sz="0" w:space="0" w:color="auto"/>
        <w:left w:val="none" w:sz="0" w:space="0" w:color="auto"/>
        <w:bottom w:val="none" w:sz="0" w:space="0" w:color="auto"/>
        <w:right w:val="none" w:sz="0" w:space="0" w:color="auto"/>
      </w:divBdr>
      <w:divsChild>
        <w:div w:id="49154070">
          <w:marLeft w:val="0"/>
          <w:marRight w:val="0"/>
          <w:marTop w:val="0"/>
          <w:marBottom w:val="0"/>
          <w:divBdr>
            <w:top w:val="none" w:sz="0" w:space="0" w:color="auto"/>
            <w:left w:val="none" w:sz="0" w:space="0" w:color="auto"/>
            <w:bottom w:val="none" w:sz="0" w:space="0" w:color="auto"/>
            <w:right w:val="none" w:sz="0" w:space="0" w:color="auto"/>
          </w:divBdr>
        </w:div>
        <w:div w:id="271868023">
          <w:marLeft w:val="0"/>
          <w:marRight w:val="0"/>
          <w:marTop w:val="0"/>
          <w:marBottom w:val="0"/>
          <w:divBdr>
            <w:top w:val="none" w:sz="0" w:space="0" w:color="auto"/>
            <w:left w:val="none" w:sz="0" w:space="0" w:color="auto"/>
            <w:bottom w:val="none" w:sz="0" w:space="0" w:color="auto"/>
            <w:right w:val="none" w:sz="0" w:space="0" w:color="auto"/>
          </w:divBdr>
        </w:div>
        <w:div w:id="299381434">
          <w:marLeft w:val="0"/>
          <w:marRight w:val="0"/>
          <w:marTop w:val="0"/>
          <w:marBottom w:val="0"/>
          <w:divBdr>
            <w:top w:val="none" w:sz="0" w:space="0" w:color="auto"/>
            <w:left w:val="none" w:sz="0" w:space="0" w:color="auto"/>
            <w:bottom w:val="none" w:sz="0" w:space="0" w:color="auto"/>
            <w:right w:val="none" w:sz="0" w:space="0" w:color="auto"/>
          </w:divBdr>
        </w:div>
        <w:div w:id="318316412">
          <w:marLeft w:val="0"/>
          <w:marRight w:val="0"/>
          <w:marTop w:val="0"/>
          <w:marBottom w:val="0"/>
          <w:divBdr>
            <w:top w:val="none" w:sz="0" w:space="0" w:color="auto"/>
            <w:left w:val="none" w:sz="0" w:space="0" w:color="auto"/>
            <w:bottom w:val="none" w:sz="0" w:space="0" w:color="auto"/>
            <w:right w:val="none" w:sz="0" w:space="0" w:color="auto"/>
          </w:divBdr>
        </w:div>
        <w:div w:id="383255863">
          <w:marLeft w:val="0"/>
          <w:marRight w:val="0"/>
          <w:marTop w:val="0"/>
          <w:marBottom w:val="0"/>
          <w:divBdr>
            <w:top w:val="none" w:sz="0" w:space="0" w:color="auto"/>
            <w:left w:val="none" w:sz="0" w:space="0" w:color="auto"/>
            <w:bottom w:val="none" w:sz="0" w:space="0" w:color="auto"/>
            <w:right w:val="none" w:sz="0" w:space="0" w:color="auto"/>
          </w:divBdr>
        </w:div>
        <w:div w:id="538930722">
          <w:marLeft w:val="0"/>
          <w:marRight w:val="0"/>
          <w:marTop w:val="0"/>
          <w:marBottom w:val="0"/>
          <w:divBdr>
            <w:top w:val="none" w:sz="0" w:space="0" w:color="auto"/>
            <w:left w:val="none" w:sz="0" w:space="0" w:color="auto"/>
            <w:bottom w:val="none" w:sz="0" w:space="0" w:color="auto"/>
            <w:right w:val="none" w:sz="0" w:space="0" w:color="auto"/>
          </w:divBdr>
        </w:div>
        <w:div w:id="611324800">
          <w:marLeft w:val="0"/>
          <w:marRight w:val="0"/>
          <w:marTop w:val="0"/>
          <w:marBottom w:val="0"/>
          <w:divBdr>
            <w:top w:val="none" w:sz="0" w:space="0" w:color="auto"/>
            <w:left w:val="none" w:sz="0" w:space="0" w:color="auto"/>
            <w:bottom w:val="none" w:sz="0" w:space="0" w:color="auto"/>
            <w:right w:val="none" w:sz="0" w:space="0" w:color="auto"/>
          </w:divBdr>
        </w:div>
        <w:div w:id="642009800">
          <w:marLeft w:val="0"/>
          <w:marRight w:val="0"/>
          <w:marTop w:val="0"/>
          <w:marBottom w:val="0"/>
          <w:divBdr>
            <w:top w:val="none" w:sz="0" w:space="0" w:color="auto"/>
            <w:left w:val="none" w:sz="0" w:space="0" w:color="auto"/>
            <w:bottom w:val="none" w:sz="0" w:space="0" w:color="auto"/>
            <w:right w:val="none" w:sz="0" w:space="0" w:color="auto"/>
          </w:divBdr>
        </w:div>
        <w:div w:id="673384163">
          <w:marLeft w:val="0"/>
          <w:marRight w:val="0"/>
          <w:marTop w:val="0"/>
          <w:marBottom w:val="0"/>
          <w:divBdr>
            <w:top w:val="none" w:sz="0" w:space="0" w:color="auto"/>
            <w:left w:val="none" w:sz="0" w:space="0" w:color="auto"/>
            <w:bottom w:val="none" w:sz="0" w:space="0" w:color="auto"/>
            <w:right w:val="none" w:sz="0" w:space="0" w:color="auto"/>
          </w:divBdr>
        </w:div>
        <w:div w:id="697465946">
          <w:marLeft w:val="0"/>
          <w:marRight w:val="0"/>
          <w:marTop w:val="0"/>
          <w:marBottom w:val="0"/>
          <w:divBdr>
            <w:top w:val="none" w:sz="0" w:space="0" w:color="auto"/>
            <w:left w:val="none" w:sz="0" w:space="0" w:color="auto"/>
            <w:bottom w:val="none" w:sz="0" w:space="0" w:color="auto"/>
            <w:right w:val="none" w:sz="0" w:space="0" w:color="auto"/>
          </w:divBdr>
        </w:div>
        <w:div w:id="836767182">
          <w:marLeft w:val="0"/>
          <w:marRight w:val="0"/>
          <w:marTop w:val="0"/>
          <w:marBottom w:val="0"/>
          <w:divBdr>
            <w:top w:val="none" w:sz="0" w:space="0" w:color="auto"/>
            <w:left w:val="none" w:sz="0" w:space="0" w:color="auto"/>
            <w:bottom w:val="none" w:sz="0" w:space="0" w:color="auto"/>
            <w:right w:val="none" w:sz="0" w:space="0" w:color="auto"/>
          </w:divBdr>
        </w:div>
        <w:div w:id="865605606">
          <w:marLeft w:val="0"/>
          <w:marRight w:val="0"/>
          <w:marTop w:val="0"/>
          <w:marBottom w:val="0"/>
          <w:divBdr>
            <w:top w:val="none" w:sz="0" w:space="0" w:color="auto"/>
            <w:left w:val="none" w:sz="0" w:space="0" w:color="auto"/>
            <w:bottom w:val="none" w:sz="0" w:space="0" w:color="auto"/>
            <w:right w:val="none" w:sz="0" w:space="0" w:color="auto"/>
          </w:divBdr>
        </w:div>
        <w:div w:id="970132250">
          <w:marLeft w:val="0"/>
          <w:marRight w:val="0"/>
          <w:marTop w:val="0"/>
          <w:marBottom w:val="0"/>
          <w:divBdr>
            <w:top w:val="none" w:sz="0" w:space="0" w:color="auto"/>
            <w:left w:val="none" w:sz="0" w:space="0" w:color="auto"/>
            <w:bottom w:val="none" w:sz="0" w:space="0" w:color="auto"/>
            <w:right w:val="none" w:sz="0" w:space="0" w:color="auto"/>
          </w:divBdr>
        </w:div>
        <w:div w:id="1017582362">
          <w:marLeft w:val="0"/>
          <w:marRight w:val="0"/>
          <w:marTop w:val="0"/>
          <w:marBottom w:val="0"/>
          <w:divBdr>
            <w:top w:val="none" w:sz="0" w:space="0" w:color="auto"/>
            <w:left w:val="none" w:sz="0" w:space="0" w:color="auto"/>
            <w:bottom w:val="none" w:sz="0" w:space="0" w:color="auto"/>
            <w:right w:val="none" w:sz="0" w:space="0" w:color="auto"/>
          </w:divBdr>
        </w:div>
        <w:div w:id="1024330119">
          <w:marLeft w:val="0"/>
          <w:marRight w:val="0"/>
          <w:marTop w:val="0"/>
          <w:marBottom w:val="0"/>
          <w:divBdr>
            <w:top w:val="none" w:sz="0" w:space="0" w:color="auto"/>
            <w:left w:val="none" w:sz="0" w:space="0" w:color="auto"/>
            <w:bottom w:val="none" w:sz="0" w:space="0" w:color="auto"/>
            <w:right w:val="none" w:sz="0" w:space="0" w:color="auto"/>
          </w:divBdr>
        </w:div>
        <w:div w:id="1192300651">
          <w:marLeft w:val="0"/>
          <w:marRight w:val="0"/>
          <w:marTop w:val="0"/>
          <w:marBottom w:val="0"/>
          <w:divBdr>
            <w:top w:val="none" w:sz="0" w:space="0" w:color="auto"/>
            <w:left w:val="none" w:sz="0" w:space="0" w:color="auto"/>
            <w:bottom w:val="none" w:sz="0" w:space="0" w:color="auto"/>
            <w:right w:val="none" w:sz="0" w:space="0" w:color="auto"/>
          </w:divBdr>
        </w:div>
        <w:div w:id="1246769897">
          <w:marLeft w:val="0"/>
          <w:marRight w:val="0"/>
          <w:marTop w:val="0"/>
          <w:marBottom w:val="0"/>
          <w:divBdr>
            <w:top w:val="none" w:sz="0" w:space="0" w:color="auto"/>
            <w:left w:val="none" w:sz="0" w:space="0" w:color="auto"/>
            <w:bottom w:val="none" w:sz="0" w:space="0" w:color="auto"/>
            <w:right w:val="none" w:sz="0" w:space="0" w:color="auto"/>
          </w:divBdr>
        </w:div>
        <w:div w:id="1300569175">
          <w:marLeft w:val="0"/>
          <w:marRight w:val="0"/>
          <w:marTop w:val="0"/>
          <w:marBottom w:val="0"/>
          <w:divBdr>
            <w:top w:val="none" w:sz="0" w:space="0" w:color="auto"/>
            <w:left w:val="none" w:sz="0" w:space="0" w:color="auto"/>
            <w:bottom w:val="none" w:sz="0" w:space="0" w:color="auto"/>
            <w:right w:val="none" w:sz="0" w:space="0" w:color="auto"/>
          </w:divBdr>
        </w:div>
        <w:div w:id="1321621533">
          <w:marLeft w:val="0"/>
          <w:marRight w:val="0"/>
          <w:marTop w:val="0"/>
          <w:marBottom w:val="0"/>
          <w:divBdr>
            <w:top w:val="none" w:sz="0" w:space="0" w:color="auto"/>
            <w:left w:val="none" w:sz="0" w:space="0" w:color="auto"/>
            <w:bottom w:val="none" w:sz="0" w:space="0" w:color="auto"/>
            <w:right w:val="none" w:sz="0" w:space="0" w:color="auto"/>
          </w:divBdr>
        </w:div>
        <w:div w:id="1335767253">
          <w:marLeft w:val="0"/>
          <w:marRight w:val="0"/>
          <w:marTop w:val="0"/>
          <w:marBottom w:val="0"/>
          <w:divBdr>
            <w:top w:val="none" w:sz="0" w:space="0" w:color="auto"/>
            <w:left w:val="none" w:sz="0" w:space="0" w:color="auto"/>
            <w:bottom w:val="none" w:sz="0" w:space="0" w:color="auto"/>
            <w:right w:val="none" w:sz="0" w:space="0" w:color="auto"/>
          </w:divBdr>
        </w:div>
        <w:div w:id="1418402617">
          <w:marLeft w:val="0"/>
          <w:marRight w:val="0"/>
          <w:marTop w:val="0"/>
          <w:marBottom w:val="0"/>
          <w:divBdr>
            <w:top w:val="none" w:sz="0" w:space="0" w:color="auto"/>
            <w:left w:val="none" w:sz="0" w:space="0" w:color="auto"/>
            <w:bottom w:val="none" w:sz="0" w:space="0" w:color="auto"/>
            <w:right w:val="none" w:sz="0" w:space="0" w:color="auto"/>
          </w:divBdr>
        </w:div>
        <w:div w:id="1503935418">
          <w:marLeft w:val="0"/>
          <w:marRight w:val="0"/>
          <w:marTop w:val="0"/>
          <w:marBottom w:val="0"/>
          <w:divBdr>
            <w:top w:val="none" w:sz="0" w:space="0" w:color="auto"/>
            <w:left w:val="none" w:sz="0" w:space="0" w:color="auto"/>
            <w:bottom w:val="none" w:sz="0" w:space="0" w:color="auto"/>
            <w:right w:val="none" w:sz="0" w:space="0" w:color="auto"/>
          </w:divBdr>
        </w:div>
        <w:div w:id="1511600250">
          <w:marLeft w:val="0"/>
          <w:marRight w:val="0"/>
          <w:marTop w:val="0"/>
          <w:marBottom w:val="0"/>
          <w:divBdr>
            <w:top w:val="none" w:sz="0" w:space="0" w:color="auto"/>
            <w:left w:val="none" w:sz="0" w:space="0" w:color="auto"/>
            <w:bottom w:val="none" w:sz="0" w:space="0" w:color="auto"/>
            <w:right w:val="none" w:sz="0" w:space="0" w:color="auto"/>
          </w:divBdr>
        </w:div>
        <w:div w:id="1617440964">
          <w:marLeft w:val="0"/>
          <w:marRight w:val="0"/>
          <w:marTop w:val="0"/>
          <w:marBottom w:val="0"/>
          <w:divBdr>
            <w:top w:val="none" w:sz="0" w:space="0" w:color="auto"/>
            <w:left w:val="none" w:sz="0" w:space="0" w:color="auto"/>
            <w:bottom w:val="none" w:sz="0" w:space="0" w:color="auto"/>
            <w:right w:val="none" w:sz="0" w:space="0" w:color="auto"/>
          </w:divBdr>
        </w:div>
        <w:div w:id="1620913812">
          <w:marLeft w:val="0"/>
          <w:marRight w:val="0"/>
          <w:marTop w:val="0"/>
          <w:marBottom w:val="0"/>
          <w:divBdr>
            <w:top w:val="none" w:sz="0" w:space="0" w:color="auto"/>
            <w:left w:val="none" w:sz="0" w:space="0" w:color="auto"/>
            <w:bottom w:val="none" w:sz="0" w:space="0" w:color="auto"/>
            <w:right w:val="none" w:sz="0" w:space="0" w:color="auto"/>
          </w:divBdr>
        </w:div>
        <w:div w:id="1700743457">
          <w:marLeft w:val="0"/>
          <w:marRight w:val="0"/>
          <w:marTop w:val="0"/>
          <w:marBottom w:val="0"/>
          <w:divBdr>
            <w:top w:val="none" w:sz="0" w:space="0" w:color="auto"/>
            <w:left w:val="none" w:sz="0" w:space="0" w:color="auto"/>
            <w:bottom w:val="none" w:sz="0" w:space="0" w:color="auto"/>
            <w:right w:val="none" w:sz="0" w:space="0" w:color="auto"/>
          </w:divBdr>
        </w:div>
        <w:div w:id="1867136446">
          <w:marLeft w:val="0"/>
          <w:marRight w:val="0"/>
          <w:marTop w:val="0"/>
          <w:marBottom w:val="0"/>
          <w:divBdr>
            <w:top w:val="none" w:sz="0" w:space="0" w:color="auto"/>
            <w:left w:val="none" w:sz="0" w:space="0" w:color="auto"/>
            <w:bottom w:val="none" w:sz="0" w:space="0" w:color="auto"/>
            <w:right w:val="none" w:sz="0" w:space="0" w:color="auto"/>
          </w:divBdr>
        </w:div>
        <w:div w:id="1881505587">
          <w:marLeft w:val="0"/>
          <w:marRight w:val="0"/>
          <w:marTop w:val="0"/>
          <w:marBottom w:val="0"/>
          <w:divBdr>
            <w:top w:val="none" w:sz="0" w:space="0" w:color="auto"/>
            <w:left w:val="none" w:sz="0" w:space="0" w:color="auto"/>
            <w:bottom w:val="none" w:sz="0" w:space="0" w:color="auto"/>
            <w:right w:val="none" w:sz="0" w:space="0" w:color="auto"/>
          </w:divBdr>
        </w:div>
        <w:div w:id="1919435393">
          <w:marLeft w:val="0"/>
          <w:marRight w:val="0"/>
          <w:marTop w:val="0"/>
          <w:marBottom w:val="0"/>
          <w:divBdr>
            <w:top w:val="none" w:sz="0" w:space="0" w:color="auto"/>
            <w:left w:val="none" w:sz="0" w:space="0" w:color="auto"/>
            <w:bottom w:val="none" w:sz="0" w:space="0" w:color="auto"/>
            <w:right w:val="none" w:sz="0" w:space="0" w:color="auto"/>
          </w:divBdr>
        </w:div>
        <w:div w:id="1949267211">
          <w:marLeft w:val="0"/>
          <w:marRight w:val="0"/>
          <w:marTop w:val="0"/>
          <w:marBottom w:val="0"/>
          <w:divBdr>
            <w:top w:val="none" w:sz="0" w:space="0" w:color="auto"/>
            <w:left w:val="none" w:sz="0" w:space="0" w:color="auto"/>
            <w:bottom w:val="none" w:sz="0" w:space="0" w:color="auto"/>
            <w:right w:val="none" w:sz="0" w:space="0" w:color="auto"/>
          </w:divBdr>
        </w:div>
        <w:div w:id="2052685740">
          <w:marLeft w:val="0"/>
          <w:marRight w:val="0"/>
          <w:marTop w:val="0"/>
          <w:marBottom w:val="0"/>
          <w:divBdr>
            <w:top w:val="none" w:sz="0" w:space="0" w:color="auto"/>
            <w:left w:val="none" w:sz="0" w:space="0" w:color="auto"/>
            <w:bottom w:val="none" w:sz="0" w:space="0" w:color="auto"/>
            <w:right w:val="none" w:sz="0" w:space="0" w:color="auto"/>
          </w:divBdr>
        </w:div>
        <w:div w:id="2105877700">
          <w:marLeft w:val="0"/>
          <w:marRight w:val="0"/>
          <w:marTop w:val="0"/>
          <w:marBottom w:val="0"/>
          <w:divBdr>
            <w:top w:val="none" w:sz="0" w:space="0" w:color="auto"/>
            <w:left w:val="none" w:sz="0" w:space="0" w:color="auto"/>
            <w:bottom w:val="none" w:sz="0" w:space="0" w:color="auto"/>
            <w:right w:val="none" w:sz="0" w:space="0" w:color="auto"/>
          </w:divBdr>
        </w:div>
        <w:div w:id="2116093563">
          <w:marLeft w:val="0"/>
          <w:marRight w:val="0"/>
          <w:marTop w:val="0"/>
          <w:marBottom w:val="0"/>
          <w:divBdr>
            <w:top w:val="none" w:sz="0" w:space="0" w:color="auto"/>
            <w:left w:val="none" w:sz="0" w:space="0" w:color="auto"/>
            <w:bottom w:val="none" w:sz="0" w:space="0" w:color="auto"/>
            <w:right w:val="none" w:sz="0" w:space="0" w:color="auto"/>
          </w:divBdr>
        </w:div>
        <w:div w:id="2145729737">
          <w:marLeft w:val="0"/>
          <w:marRight w:val="0"/>
          <w:marTop w:val="0"/>
          <w:marBottom w:val="0"/>
          <w:divBdr>
            <w:top w:val="none" w:sz="0" w:space="0" w:color="auto"/>
            <w:left w:val="none" w:sz="0" w:space="0" w:color="auto"/>
            <w:bottom w:val="none" w:sz="0" w:space="0" w:color="auto"/>
            <w:right w:val="none" w:sz="0" w:space="0" w:color="auto"/>
          </w:divBdr>
        </w:div>
      </w:divsChild>
    </w:div>
    <w:div w:id="411658656">
      <w:bodyDiv w:val="1"/>
      <w:marLeft w:val="0"/>
      <w:marRight w:val="0"/>
      <w:marTop w:val="0"/>
      <w:marBottom w:val="0"/>
      <w:divBdr>
        <w:top w:val="none" w:sz="0" w:space="0" w:color="auto"/>
        <w:left w:val="none" w:sz="0" w:space="0" w:color="auto"/>
        <w:bottom w:val="none" w:sz="0" w:space="0" w:color="auto"/>
        <w:right w:val="none" w:sz="0" w:space="0" w:color="auto"/>
      </w:divBdr>
      <w:divsChild>
        <w:div w:id="885020422">
          <w:marLeft w:val="0"/>
          <w:marRight w:val="0"/>
          <w:marTop w:val="0"/>
          <w:marBottom w:val="0"/>
          <w:divBdr>
            <w:top w:val="none" w:sz="0" w:space="0" w:color="auto"/>
            <w:left w:val="none" w:sz="0" w:space="0" w:color="auto"/>
            <w:bottom w:val="none" w:sz="0" w:space="0" w:color="auto"/>
            <w:right w:val="none" w:sz="0" w:space="0" w:color="auto"/>
          </w:divBdr>
          <w:divsChild>
            <w:div w:id="1836459792">
              <w:marLeft w:val="0"/>
              <w:marRight w:val="0"/>
              <w:marTop w:val="0"/>
              <w:marBottom w:val="0"/>
              <w:divBdr>
                <w:top w:val="none" w:sz="0" w:space="0" w:color="auto"/>
                <w:left w:val="none" w:sz="0" w:space="0" w:color="auto"/>
                <w:bottom w:val="none" w:sz="0" w:space="0" w:color="auto"/>
                <w:right w:val="none" w:sz="0" w:space="0" w:color="auto"/>
              </w:divBdr>
              <w:divsChild>
                <w:div w:id="925267569">
                  <w:marLeft w:val="0"/>
                  <w:marRight w:val="0"/>
                  <w:marTop w:val="0"/>
                  <w:marBottom w:val="0"/>
                  <w:divBdr>
                    <w:top w:val="none" w:sz="0" w:space="0" w:color="auto"/>
                    <w:left w:val="none" w:sz="0" w:space="0" w:color="auto"/>
                    <w:bottom w:val="none" w:sz="0" w:space="0" w:color="auto"/>
                    <w:right w:val="none" w:sz="0" w:space="0" w:color="auto"/>
                  </w:divBdr>
                  <w:divsChild>
                    <w:div w:id="253629306">
                      <w:marLeft w:val="0"/>
                      <w:marRight w:val="0"/>
                      <w:marTop w:val="0"/>
                      <w:marBottom w:val="0"/>
                      <w:divBdr>
                        <w:top w:val="none" w:sz="0" w:space="0" w:color="auto"/>
                        <w:left w:val="none" w:sz="0" w:space="0" w:color="auto"/>
                        <w:bottom w:val="none" w:sz="0" w:space="0" w:color="auto"/>
                        <w:right w:val="none" w:sz="0" w:space="0" w:color="auto"/>
                      </w:divBdr>
                      <w:divsChild>
                        <w:div w:id="1584143726">
                          <w:marLeft w:val="0"/>
                          <w:marRight w:val="0"/>
                          <w:marTop w:val="0"/>
                          <w:marBottom w:val="0"/>
                          <w:divBdr>
                            <w:top w:val="none" w:sz="0" w:space="0" w:color="auto"/>
                            <w:left w:val="none" w:sz="0" w:space="0" w:color="auto"/>
                            <w:bottom w:val="none" w:sz="0" w:space="0" w:color="auto"/>
                            <w:right w:val="none" w:sz="0" w:space="0" w:color="auto"/>
                          </w:divBdr>
                          <w:divsChild>
                            <w:div w:id="683483834">
                              <w:marLeft w:val="0"/>
                              <w:marRight w:val="0"/>
                              <w:marTop w:val="0"/>
                              <w:marBottom w:val="0"/>
                              <w:divBdr>
                                <w:top w:val="none" w:sz="0" w:space="0" w:color="auto"/>
                                <w:left w:val="none" w:sz="0" w:space="0" w:color="auto"/>
                                <w:bottom w:val="none" w:sz="0" w:space="0" w:color="auto"/>
                                <w:right w:val="none" w:sz="0" w:space="0" w:color="auto"/>
                              </w:divBdr>
                              <w:divsChild>
                                <w:div w:id="1026516747">
                                  <w:marLeft w:val="0"/>
                                  <w:marRight w:val="0"/>
                                  <w:marTop w:val="0"/>
                                  <w:marBottom w:val="0"/>
                                  <w:divBdr>
                                    <w:top w:val="none" w:sz="0" w:space="0" w:color="auto"/>
                                    <w:left w:val="none" w:sz="0" w:space="0" w:color="auto"/>
                                    <w:bottom w:val="none" w:sz="0" w:space="0" w:color="auto"/>
                                    <w:right w:val="none" w:sz="0" w:space="0" w:color="auto"/>
                                  </w:divBdr>
                                  <w:divsChild>
                                    <w:div w:id="2061172801">
                                      <w:marLeft w:val="0"/>
                                      <w:marRight w:val="0"/>
                                      <w:marTop w:val="0"/>
                                      <w:marBottom w:val="0"/>
                                      <w:divBdr>
                                        <w:top w:val="none" w:sz="0" w:space="0" w:color="auto"/>
                                        <w:left w:val="none" w:sz="0" w:space="0" w:color="auto"/>
                                        <w:bottom w:val="none" w:sz="0" w:space="0" w:color="auto"/>
                                        <w:right w:val="none" w:sz="0" w:space="0" w:color="auto"/>
                                      </w:divBdr>
                                      <w:divsChild>
                                        <w:div w:id="340546639">
                                          <w:marLeft w:val="0"/>
                                          <w:marRight w:val="0"/>
                                          <w:marTop w:val="0"/>
                                          <w:marBottom w:val="0"/>
                                          <w:divBdr>
                                            <w:top w:val="none" w:sz="0" w:space="0" w:color="auto"/>
                                            <w:left w:val="none" w:sz="0" w:space="0" w:color="auto"/>
                                            <w:bottom w:val="none" w:sz="0" w:space="0" w:color="auto"/>
                                            <w:right w:val="none" w:sz="0" w:space="0" w:color="auto"/>
                                          </w:divBdr>
                                          <w:divsChild>
                                            <w:div w:id="217323829">
                                              <w:marLeft w:val="0"/>
                                              <w:marRight w:val="0"/>
                                              <w:marTop w:val="0"/>
                                              <w:marBottom w:val="0"/>
                                              <w:divBdr>
                                                <w:top w:val="none" w:sz="0" w:space="0" w:color="auto"/>
                                                <w:left w:val="none" w:sz="0" w:space="0" w:color="auto"/>
                                                <w:bottom w:val="none" w:sz="0" w:space="0" w:color="auto"/>
                                                <w:right w:val="none" w:sz="0" w:space="0" w:color="auto"/>
                                              </w:divBdr>
                                              <w:divsChild>
                                                <w:div w:id="1529562140">
                                                  <w:marLeft w:val="0"/>
                                                  <w:marRight w:val="0"/>
                                                  <w:marTop w:val="0"/>
                                                  <w:marBottom w:val="0"/>
                                                  <w:divBdr>
                                                    <w:top w:val="none" w:sz="0" w:space="0" w:color="auto"/>
                                                    <w:left w:val="none" w:sz="0" w:space="0" w:color="auto"/>
                                                    <w:bottom w:val="none" w:sz="0" w:space="0" w:color="auto"/>
                                                    <w:right w:val="none" w:sz="0" w:space="0" w:color="auto"/>
                                                  </w:divBdr>
                                                  <w:divsChild>
                                                    <w:div w:id="1847936207">
                                                      <w:marLeft w:val="0"/>
                                                      <w:marRight w:val="0"/>
                                                      <w:marTop w:val="0"/>
                                                      <w:marBottom w:val="0"/>
                                                      <w:divBdr>
                                                        <w:top w:val="none" w:sz="0" w:space="0" w:color="auto"/>
                                                        <w:left w:val="none" w:sz="0" w:space="0" w:color="auto"/>
                                                        <w:bottom w:val="none" w:sz="0" w:space="0" w:color="auto"/>
                                                        <w:right w:val="none" w:sz="0" w:space="0" w:color="auto"/>
                                                      </w:divBdr>
                                                      <w:divsChild>
                                                        <w:div w:id="9178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6286459">
      <w:bodyDiv w:val="1"/>
      <w:marLeft w:val="0"/>
      <w:marRight w:val="0"/>
      <w:marTop w:val="0"/>
      <w:marBottom w:val="0"/>
      <w:divBdr>
        <w:top w:val="none" w:sz="0" w:space="0" w:color="auto"/>
        <w:left w:val="none" w:sz="0" w:space="0" w:color="auto"/>
        <w:bottom w:val="none" w:sz="0" w:space="0" w:color="auto"/>
        <w:right w:val="none" w:sz="0" w:space="0" w:color="auto"/>
      </w:divBdr>
    </w:div>
    <w:div w:id="431975561">
      <w:bodyDiv w:val="1"/>
      <w:marLeft w:val="0"/>
      <w:marRight w:val="0"/>
      <w:marTop w:val="0"/>
      <w:marBottom w:val="0"/>
      <w:divBdr>
        <w:top w:val="none" w:sz="0" w:space="0" w:color="auto"/>
        <w:left w:val="none" w:sz="0" w:space="0" w:color="auto"/>
        <w:bottom w:val="none" w:sz="0" w:space="0" w:color="auto"/>
        <w:right w:val="none" w:sz="0" w:space="0" w:color="auto"/>
      </w:divBdr>
      <w:divsChild>
        <w:div w:id="2066416487">
          <w:marLeft w:val="0"/>
          <w:marRight w:val="0"/>
          <w:marTop w:val="0"/>
          <w:marBottom w:val="0"/>
          <w:divBdr>
            <w:top w:val="none" w:sz="0" w:space="0" w:color="auto"/>
            <w:left w:val="none" w:sz="0" w:space="0" w:color="auto"/>
            <w:bottom w:val="none" w:sz="0" w:space="0" w:color="auto"/>
            <w:right w:val="none" w:sz="0" w:space="0" w:color="auto"/>
          </w:divBdr>
          <w:divsChild>
            <w:div w:id="946892370">
              <w:marLeft w:val="0"/>
              <w:marRight w:val="0"/>
              <w:marTop w:val="0"/>
              <w:marBottom w:val="0"/>
              <w:divBdr>
                <w:top w:val="none" w:sz="0" w:space="0" w:color="auto"/>
                <w:left w:val="none" w:sz="0" w:space="0" w:color="auto"/>
                <w:bottom w:val="none" w:sz="0" w:space="0" w:color="auto"/>
                <w:right w:val="none" w:sz="0" w:space="0" w:color="auto"/>
              </w:divBdr>
              <w:divsChild>
                <w:div w:id="1712413590">
                  <w:marLeft w:val="0"/>
                  <w:marRight w:val="0"/>
                  <w:marTop w:val="0"/>
                  <w:marBottom w:val="0"/>
                  <w:divBdr>
                    <w:top w:val="none" w:sz="0" w:space="0" w:color="auto"/>
                    <w:left w:val="none" w:sz="0" w:space="0" w:color="auto"/>
                    <w:bottom w:val="none" w:sz="0" w:space="0" w:color="auto"/>
                    <w:right w:val="none" w:sz="0" w:space="0" w:color="auto"/>
                  </w:divBdr>
                  <w:divsChild>
                    <w:div w:id="122889425">
                      <w:marLeft w:val="0"/>
                      <w:marRight w:val="0"/>
                      <w:marTop w:val="0"/>
                      <w:marBottom w:val="0"/>
                      <w:divBdr>
                        <w:top w:val="none" w:sz="0" w:space="0" w:color="auto"/>
                        <w:left w:val="none" w:sz="0" w:space="0" w:color="auto"/>
                        <w:bottom w:val="none" w:sz="0" w:space="0" w:color="auto"/>
                        <w:right w:val="none" w:sz="0" w:space="0" w:color="auto"/>
                      </w:divBdr>
                      <w:divsChild>
                        <w:div w:id="200088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01267">
      <w:bodyDiv w:val="1"/>
      <w:marLeft w:val="0"/>
      <w:marRight w:val="0"/>
      <w:marTop w:val="0"/>
      <w:marBottom w:val="0"/>
      <w:divBdr>
        <w:top w:val="none" w:sz="0" w:space="0" w:color="auto"/>
        <w:left w:val="none" w:sz="0" w:space="0" w:color="auto"/>
        <w:bottom w:val="none" w:sz="0" w:space="0" w:color="auto"/>
        <w:right w:val="none" w:sz="0" w:space="0" w:color="auto"/>
      </w:divBdr>
    </w:div>
    <w:div w:id="438574545">
      <w:bodyDiv w:val="1"/>
      <w:marLeft w:val="0"/>
      <w:marRight w:val="0"/>
      <w:marTop w:val="0"/>
      <w:marBottom w:val="0"/>
      <w:divBdr>
        <w:top w:val="none" w:sz="0" w:space="0" w:color="auto"/>
        <w:left w:val="none" w:sz="0" w:space="0" w:color="auto"/>
        <w:bottom w:val="none" w:sz="0" w:space="0" w:color="auto"/>
        <w:right w:val="none" w:sz="0" w:space="0" w:color="auto"/>
      </w:divBdr>
      <w:divsChild>
        <w:div w:id="1980568915">
          <w:marLeft w:val="0"/>
          <w:marRight w:val="0"/>
          <w:marTop w:val="0"/>
          <w:marBottom w:val="0"/>
          <w:divBdr>
            <w:top w:val="none" w:sz="0" w:space="0" w:color="auto"/>
            <w:left w:val="none" w:sz="0" w:space="0" w:color="auto"/>
            <w:bottom w:val="none" w:sz="0" w:space="0" w:color="auto"/>
            <w:right w:val="none" w:sz="0" w:space="0" w:color="auto"/>
          </w:divBdr>
          <w:divsChild>
            <w:div w:id="1280188758">
              <w:marLeft w:val="0"/>
              <w:marRight w:val="0"/>
              <w:marTop w:val="0"/>
              <w:marBottom w:val="0"/>
              <w:divBdr>
                <w:top w:val="none" w:sz="0" w:space="0" w:color="auto"/>
                <w:left w:val="none" w:sz="0" w:space="0" w:color="auto"/>
                <w:bottom w:val="none" w:sz="0" w:space="0" w:color="auto"/>
                <w:right w:val="none" w:sz="0" w:space="0" w:color="auto"/>
              </w:divBdr>
              <w:divsChild>
                <w:div w:id="2102749267">
                  <w:marLeft w:val="0"/>
                  <w:marRight w:val="0"/>
                  <w:marTop w:val="0"/>
                  <w:marBottom w:val="0"/>
                  <w:divBdr>
                    <w:top w:val="none" w:sz="0" w:space="0" w:color="auto"/>
                    <w:left w:val="none" w:sz="0" w:space="0" w:color="auto"/>
                    <w:bottom w:val="none" w:sz="0" w:space="0" w:color="auto"/>
                    <w:right w:val="none" w:sz="0" w:space="0" w:color="auto"/>
                  </w:divBdr>
                  <w:divsChild>
                    <w:div w:id="1739936477">
                      <w:marLeft w:val="0"/>
                      <w:marRight w:val="0"/>
                      <w:marTop w:val="0"/>
                      <w:marBottom w:val="0"/>
                      <w:divBdr>
                        <w:top w:val="none" w:sz="0" w:space="0" w:color="auto"/>
                        <w:left w:val="none" w:sz="0" w:space="0" w:color="auto"/>
                        <w:bottom w:val="none" w:sz="0" w:space="0" w:color="auto"/>
                        <w:right w:val="none" w:sz="0" w:space="0" w:color="auto"/>
                      </w:divBdr>
                      <w:divsChild>
                        <w:div w:id="7166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707696">
      <w:bodyDiv w:val="1"/>
      <w:marLeft w:val="0"/>
      <w:marRight w:val="0"/>
      <w:marTop w:val="0"/>
      <w:marBottom w:val="0"/>
      <w:divBdr>
        <w:top w:val="none" w:sz="0" w:space="0" w:color="auto"/>
        <w:left w:val="none" w:sz="0" w:space="0" w:color="auto"/>
        <w:bottom w:val="none" w:sz="0" w:space="0" w:color="auto"/>
        <w:right w:val="none" w:sz="0" w:space="0" w:color="auto"/>
      </w:divBdr>
    </w:div>
    <w:div w:id="453406982">
      <w:bodyDiv w:val="1"/>
      <w:marLeft w:val="0"/>
      <w:marRight w:val="0"/>
      <w:marTop w:val="0"/>
      <w:marBottom w:val="0"/>
      <w:divBdr>
        <w:top w:val="none" w:sz="0" w:space="0" w:color="auto"/>
        <w:left w:val="none" w:sz="0" w:space="0" w:color="auto"/>
        <w:bottom w:val="none" w:sz="0" w:space="0" w:color="auto"/>
        <w:right w:val="none" w:sz="0" w:space="0" w:color="auto"/>
      </w:divBdr>
      <w:divsChild>
        <w:div w:id="490679033">
          <w:marLeft w:val="0"/>
          <w:marRight w:val="0"/>
          <w:marTop w:val="0"/>
          <w:marBottom w:val="0"/>
          <w:divBdr>
            <w:top w:val="none" w:sz="0" w:space="0" w:color="auto"/>
            <w:left w:val="none" w:sz="0" w:space="0" w:color="auto"/>
            <w:bottom w:val="none" w:sz="0" w:space="0" w:color="auto"/>
            <w:right w:val="none" w:sz="0" w:space="0" w:color="auto"/>
          </w:divBdr>
          <w:divsChild>
            <w:div w:id="1461218356">
              <w:marLeft w:val="136"/>
              <w:marRight w:val="136"/>
              <w:marTop w:val="100"/>
              <w:marBottom w:val="100"/>
              <w:divBdr>
                <w:top w:val="none" w:sz="0" w:space="0" w:color="auto"/>
                <w:left w:val="none" w:sz="0" w:space="0" w:color="auto"/>
                <w:bottom w:val="none" w:sz="0" w:space="0" w:color="auto"/>
                <w:right w:val="none" w:sz="0" w:space="0" w:color="auto"/>
              </w:divBdr>
              <w:divsChild>
                <w:div w:id="1098209465">
                  <w:marLeft w:val="0"/>
                  <w:marRight w:val="0"/>
                  <w:marTop w:val="0"/>
                  <w:marBottom w:val="0"/>
                  <w:divBdr>
                    <w:top w:val="none" w:sz="0" w:space="0" w:color="auto"/>
                    <w:left w:val="none" w:sz="0" w:space="0" w:color="auto"/>
                    <w:bottom w:val="none" w:sz="0" w:space="0" w:color="auto"/>
                    <w:right w:val="none" w:sz="0" w:space="0" w:color="auto"/>
                  </w:divBdr>
                  <w:divsChild>
                    <w:div w:id="1841772963">
                      <w:marLeft w:val="0"/>
                      <w:marRight w:val="0"/>
                      <w:marTop w:val="0"/>
                      <w:marBottom w:val="0"/>
                      <w:divBdr>
                        <w:top w:val="single" w:sz="36" w:space="0" w:color="03386F"/>
                        <w:left w:val="single" w:sz="2" w:space="0" w:color="03386F"/>
                        <w:bottom w:val="single" w:sz="36" w:space="0" w:color="03386F"/>
                        <w:right w:val="single" w:sz="2" w:space="0" w:color="03386F"/>
                      </w:divBdr>
                      <w:divsChild>
                        <w:div w:id="1572426711">
                          <w:marLeft w:val="0"/>
                          <w:marRight w:val="0"/>
                          <w:marTop w:val="0"/>
                          <w:marBottom w:val="0"/>
                          <w:divBdr>
                            <w:top w:val="none" w:sz="0" w:space="0" w:color="auto"/>
                            <w:left w:val="none" w:sz="0" w:space="0" w:color="auto"/>
                            <w:bottom w:val="none" w:sz="0" w:space="0" w:color="auto"/>
                            <w:right w:val="none" w:sz="0" w:space="0" w:color="auto"/>
                          </w:divBdr>
                          <w:divsChild>
                            <w:div w:id="717172391">
                              <w:marLeft w:val="0"/>
                              <w:marRight w:val="0"/>
                              <w:marTop w:val="0"/>
                              <w:marBottom w:val="0"/>
                              <w:divBdr>
                                <w:top w:val="none" w:sz="0" w:space="0" w:color="auto"/>
                                <w:left w:val="none" w:sz="0" w:space="0" w:color="auto"/>
                                <w:bottom w:val="none" w:sz="0" w:space="0" w:color="auto"/>
                                <w:right w:val="none" w:sz="0" w:space="0" w:color="auto"/>
                              </w:divBdr>
                              <w:divsChild>
                                <w:div w:id="1034500231">
                                  <w:marLeft w:val="4252"/>
                                  <w:marRight w:val="0"/>
                                  <w:marTop w:val="0"/>
                                  <w:marBottom w:val="0"/>
                                  <w:divBdr>
                                    <w:top w:val="none" w:sz="0" w:space="0" w:color="auto"/>
                                    <w:left w:val="none" w:sz="0" w:space="0" w:color="auto"/>
                                    <w:bottom w:val="none" w:sz="0" w:space="0" w:color="auto"/>
                                    <w:right w:val="none" w:sz="0" w:space="0" w:color="auto"/>
                                  </w:divBdr>
                                  <w:divsChild>
                                    <w:div w:id="841121245">
                                      <w:marLeft w:val="0"/>
                                      <w:marRight w:val="0"/>
                                      <w:marTop w:val="0"/>
                                      <w:marBottom w:val="0"/>
                                      <w:divBdr>
                                        <w:top w:val="none" w:sz="0" w:space="0" w:color="auto"/>
                                        <w:left w:val="none" w:sz="0" w:space="0" w:color="auto"/>
                                        <w:bottom w:val="none" w:sz="0" w:space="0" w:color="auto"/>
                                        <w:right w:val="none" w:sz="0" w:space="0" w:color="auto"/>
                                      </w:divBdr>
                                      <w:divsChild>
                                        <w:div w:id="4704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908413">
      <w:bodyDiv w:val="1"/>
      <w:marLeft w:val="0"/>
      <w:marRight w:val="0"/>
      <w:marTop w:val="0"/>
      <w:marBottom w:val="0"/>
      <w:divBdr>
        <w:top w:val="none" w:sz="0" w:space="0" w:color="auto"/>
        <w:left w:val="none" w:sz="0" w:space="0" w:color="auto"/>
        <w:bottom w:val="none" w:sz="0" w:space="0" w:color="auto"/>
        <w:right w:val="none" w:sz="0" w:space="0" w:color="auto"/>
      </w:divBdr>
    </w:div>
    <w:div w:id="457645814">
      <w:bodyDiv w:val="1"/>
      <w:marLeft w:val="0"/>
      <w:marRight w:val="0"/>
      <w:marTop w:val="0"/>
      <w:marBottom w:val="0"/>
      <w:divBdr>
        <w:top w:val="none" w:sz="0" w:space="0" w:color="auto"/>
        <w:left w:val="none" w:sz="0" w:space="0" w:color="auto"/>
        <w:bottom w:val="none" w:sz="0" w:space="0" w:color="auto"/>
        <w:right w:val="none" w:sz="0" w:space="0" w:color="auto"/>
      </w:divBdr>
    </w:div>
    <w:div w:id="465123898">
      <w:bodyDiv w:val="1"/>
      <w:marLeft w:val="0"/>
      <w:marRight w:val="0"/>
      <w:marTop w:val="0"/>
      <w:marBottom w:val="0"/>
      <w:divBdr>
        <w:top w:val="none" w:sz="0" w:space="0" w:color="auto"/>
        <w:left w:val="none" w:sz="0" w:space="0" w:color="auto"/>
        <w:bottom w:val="none" w:sz="0" w:space="0" w:color="auto"/>
        <w:right w:val="none" w:sz="0" w:space="0" w:color="auto"/>
      </w:divBdr>
    </w:div>
    <w:div w:id="465199479">
      <w:bodyDiv w:val="1"/>
      <w:marLeft w:val="0"/>
      <w:marRight w:val="0"/>
      <w:marTop w:val="0"/>
      <w:marBottom w:val="0"/>
      <w:divBdr>
        <w:top w:val="none" w:sz="0" w:space="0" w:color="auto"/>
        <w:left w:val="none" w:sz="0" w:space="0" w:color="auto"/>
        <w:bottom w:val="none" w:sz="0" w:space="0" w:color="auto"/>
        <w:right w:val="none" w:sz="0" w:space="0" w:color="auto"/>
      </w:divBdr>
    </w:div>
    <w:div w:id="479932042">
      <w:bodyDiv w:val="1"/>
      <w:marLeft w:val="0"/>
      <w:marRight w:val="0"/>
      <w:marTop w:val="0"/>
      <w:marBottom w:val="0"/>
      <w:divBdr>
        <w:top w:val="none" w:sz="0" w:space="0" w:color="auto"/>
        <w:left w:val="none" w:sz="0" w:space="0" w:color="auto"/>
        <w:bottom w:val="none" w:sz="0" w:space="0" w:color="auto"/>
        <w:right w:val="none" w:sz="0" w:space="0" w:color="auto"/>
      </w:divBdr>
      <w:divsChild>
        <w:div w:id="1552231014">
          <w:marLeft w:val="0"/>
          <w:marRight w:val="0"/>
          <w:marTop w:val="0"/>
          <w:marBottom w:val="0"/>
          <w:divBdr>
            <w:top w:val="none" w:sz="0" w:space="0" w:color="auto"/>
            <w:left w:val="none" w:sz="0" w:space="0" w:color="auto"/>
            <w:bottom w:val="none" w:sz="0" w:space="0" w:color="auto"/>
            <w:right w:val="none" w:sz="0" w:space="0" w:color="auto"/>
          </w:divBdr>
          <w:divsChild>
            <w:div w:id="259411692">
              <w:marLeft w:val="0"/>
              <w:marRight w:val="0"/>
              <w:marTop w:val="0"/>
              <w:marBottom w:val="0"/>
              <w:divBdr>
                <w:top w:val="none" w:sz="0" w:space="0" w:color="auto"/>
                <w:left w:val="none" w:sz="0" w:space="0" w:color="auto"/>
                <w:bottom w:val="none" w:sz="0" w:space="0" w:color="auto"/>
                <w:right w:val="none" w:sz="0" w:space="0" w:color="auto"/>
              </w:divBdr>
              <w:divsChild>
                <w:div w:id="1078750059">
                  <w:marLeft w:val="0"/>
                  <w:marRight w:val="0"/>
                  <w:marTop w:val="0"/>
                  <w:marBottom w:val="0"/>
                  <w:divBdr>
                    <w:top w:val="none" w:sz="0" w:space="0" w:color="auto"/>
                    <w:left w:val="none" w:sz="0" w:space="0" w:color="auto"/>
                    <w:bottom w:val="none" w:sz="0" w:space="0" w:color="auto"/>
                    <w:right w:val="none" w:sz="0" w:space="0" w:color="auto"/>
                  </w:divBdr>
                  <w:divsChild>
                    <w:div w:id="131600967">
                      <w:marLeft w:val="0"/>
                      <w:marRight w:val="0"/>
                      <w:marTop w:val="0"/>
                      <w:marBottom w:val="0"/>
                      <w:divBdr>
                        <w:top w:val="none" w:sz="0" w:space="0" w:color="auto"/>
                        <w:left w:val="none" w:sz="0" w:space="0" w:color="auto"/>
                        <w:bottom w:val="none" w:sz="0" w:space="0" w:color="auto"/>
                        <w:right w:val="none" w:sz="0" w:space="0" w:color="auto"/>
                      </w:divBdr>
                      <w:divsChild>
                        <w:div w:id="1918392687">
                          <w:marLeft w:val="0"/>
                          <w:marRight w:val="0"/>
                          <w:marTop w:val="0"/>
                          <w:marBottom w:val="0"/>
                          <w:divBdr>
                            <w:top w:val="none" w:sz="0" w:space="0" w:color="auto"/>
                            <w:left w:val="none" w:sz="0" w:space="0" w:color="auto"/>
                            <w:bottom w:val="none" w:sz="0" w:space="0" w:color="auto"/>
                            <w:right w:val="none" w:sz="0" w:space="0" w:color="auto"/>
                          </w:divBdr>
                          <w:divsChild>
                            <w:div w:id="1556314584">
                              <w:marLeft w:val="0"/>
                              <w:marRight w:val="0"/>
                              <w:marTop w:val="0"/>
                              <w:marBottom w:val="0"/>
                              <w:divBdr>
                                <w:top w:val="none" w:sz="0" w:space="0" w:color="auto"/>
                                <w:left w:val="none" w:sz="0" w:space="0" w:color="auto"/>
                                <w:bottom w:val="none" w:sz="0" w:space="0" w:color="auto"/>
                                <w:right w:val="none" w:sz="0" w:space="0" w:color="auto"/>
                              </w:divBdr>
                              <w:divsChild>
                                <w:div w:id="778722643">
                                  <w:marLeft w:val="0"/>
                                  <w:marRight w:val="0"/>
                                  <w:marTop w:val="0"/>
                                  <w:marBottom w:val="0"/>
                                  <w:divBdr>
                                    <w:top w:val="none" w:sz="0" w:space="0" w:color="auto"/>
                                    <w:left w:val="none" w:sz="0" w:space="0" w:color="auto"/>
                                    <w:bottom w:val="none" w:sz="0" w:space="0" w:color="auto"/>
                                    <w:right w:val="none" w:sz="0" w:space="0" w:color="auto"/>
                                  </w:divBdr>
                                  <w:divsChild>
                                    <w:div w:id="1499661840">
                                      <w:marLeft w:val="0"/>
                                      <w:marRight w:val="0"/>
                                      <w:marTop w:val="0"/>
                                      <w:marBottom w:val="0"/>
                                      <w:divBdr>
                                        <w:top w:val="none" w:sz="0" w:space="0" w:color="auto"/>
                                        <w:left w:val="none" w:sz="0" w:space="0" w:color="auto"/>
                                        <w:bottom w:val="none" w:sz="0" w:space="0" w:color="auto"/>
                                        <w:right w:val="none" w:sz="0" w:space="0" w:color="auto"/>
                                      </w:divBdr>
                                      <w:divsChild>
                                        <w:div w:id="9668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0468238">
      <w:bodyDiv w:val="1"/>
      <w:marLeft w:val="0"/>
      <w:marRight w:val="0"/>
      <w:marTop w:val="0"/>
      <w:marBottom w:val="0"/>
      <w:divBdr>
        <w:top w:val="none" w:sz="0" w:space="0" w:color="auto"/>
        <w:left w:val="none" w:sz="0" w:space="0" w:color="auto"/>
        <w:bottom w:val="none" w:sz="0" w:space="0" w:color="auto"/>
        <w:right w:val="none" w:sz="0" w:space="0" w:color="auto"/>
      </w:divBdr>
    </w:div>
    <w:div w:id="485823730">
      <w:bodyDiv w:val="1"/>
      <w:marLeft w:val="0"/>
      <w:marRight w:val="0"/>
      <w:marTop w:val="0"/>
      <w:marBottom w:val="0"/>
      <w:divBdr>
        <w:top w:val="none" w:sz="0" w:space="0" w:color="auto"/>
        <w:left w:val="none" w:sz="0" w:space="0" w:color="auto"/>
        <w:bottom w:val="none" w:sz="0" w:space="0" w:color="auto"/>
        <w:right w:val="none" w:sz="0" w:space="0" w:color="auto"/>
      </w:divBdr>
    </w:div>
    <w:div w:id="517472327">
      <w:bodyDiv w:val="1"/>
      <w:marLeft w:val="0"/>
      <w:marRight w:val="0"/>
      <w:marTop w:val="0"/>
      <w:marBottom w:val="0"/>
      <w:divBdr>
        <w:top w:val="none" w:sz="0" w:space="0" w:color="auto"/>
        <w:left w:val="none" w:sz="0" w:space="0" w:color="auto"/>
        <w:bottom w:val="none" w:sz="0" w:space="0" w:color="auto"/>
        <w:right w:val="none" w:sz="0" w:space="0" w:color="auto"/>
      </w:divBdr>
    </w:div>
    <w:div w:id="518738919">
      <w:bodyDiv w:val="1"/>
      <w:marLeft w:val="0"/>
      <w:marRight w:val="0"/>
      <w:marTop w:val="0"/>
      <w:marBottom w:val="0"/>
      <w:divBdr>
        <w:top w:val="none" w:sz="0" w:space="0" w:color="auto"/>
        <w:left w:val="none" w:sz="0" w:space="0" w:color="auto"/>
        <w:bottom w:val="none" w:sz="0" w:space="0" w:color="auto"/>
        <w:right w:val="none" w:sz="0" w:space="0" w:color="auto"/>
      </w:divBdr>
    </w:div>
    <w:div w:id="529953268">
      <w:bodyDiv w:val="1"/>
      <w:marLeft w:val="0"/>
      <w:marRight w:val="0"/>
      <w:marTop w:val="0"/>
      <w:marBottom w:val="0"/>
      <w:divBdr>
        <w:top w:val="none" w:sz="0" w:space="0" w:color="auto"/>
        <w:left w:val="none" w:sz="0" w:space="0" w:color="auto"/>
        <w:bottom w:val="none" w:sz="0" w:space="0" w:color="auto"/>
        <w:right w:val="none" w:sz="0" w:space="0" w:color="auto"/>
      </w:divBdr>
      <w:divsChild>
        <w:div w:id="599332936">
          <w:marLeft w:val="0"/>
          <w:marRight w:val="0"/>
          <w:marTop w:val="100"/>
          <w:marBottom w:val="100"/>
          <w:divBdr>
            <w:top w:val="single" w:sz="2" w:space="0" w:color="888899"/>
            <w:left w:val="single" w:sz="6" w:space="0" w:color="888899"/>
            <w:bottom w:val="single" w:sz="2" w:space="0" w:color="888899"/>
            <w:right w:val="single" w:sz="2" w:space="0" w:color="888899"/>
          </w:divBdr>
          <w:divsChild>
            <w:div w:id="1845823246">
              <w:marLeft w:val="0"/>
              <w:marRight w:val="0"/>
              <w:marTop w:val="0"/>
              <w:marBottom w:val="0"/>
              <w:divBdr>
                <w:top w:val="single" w:sz="2" w:space="0" w:color="000000"/>
                <w:left w:val="single" w:sz="2" w:space="0" w:color="000000"/>
                <w:bottom w:val="single" w:sz="2" w:space="0" w:color="000000"/>
                <w:right w:val="single" w:sz="2" w:space="0" w:color="000000"/>
              </w:divBdr>
              <w:divsChild>
                <w:div w:id="895164711">
                  <w:marLeft w:val="0"/>
                  <w:marRight w:val="0"/>
                  <w:marTop w:val="810"/>
                  <w:marBottom w:val="0"/>
                  <w:divBdr>
                    <w:top w:val="single" w:sz="2" w:space="0" w:color="000000"/>
                    <w:left w:val="single" w:sz="2" w:space="0" w:color="000000"/>
                    <w:bottom w:val="single" w:sz="2" w:space="0" w:color="000000"/>
                    <w:right w:val="single" w:sz="2" w:space="0" w:color="000000"/>
                  </w:divBdr>
                  <w:divsChild>
                    <w:div w:id="1658342640">
                      <w:marLeft w:val="0"/>
                      <w:marRight w:val="0"/>
                      <w:marTop w:val="0"/>
                      <w:marBottom w:val="0"/>
                      <w:divBdr>
                        <w:top w:val="single" w:sz="2" w:space="0" w:color="000000"/>
                        <w:left w:val="single" w:sz="2" w:space="0" w:color="000000"/>
                        <w:bottom w:val="single" w:sz="2" w:space="0" w:color="000000"/>
                        <w:right w:val="single" w:sz="2" w:space="0" w:color="000000"/>
                      </w:divBdr>
                      <w:divsChild>
                        <w:div w:id="1559167909">
                          <w:marLeft w:val="0"/>
                          <w:marRight w:val="0"/>
                          <w:marTop w:val="0"/>
                          <w:marBottom w:val="0"/>
                          <w:divBdr>
                            <w:top w:val="single" w:sz="2" w:space="0" w:color="000000"/>
                            <w:left w:val="single" w:sz="2" w:space="0" w:color="000000"/>
                            <w:bottom w:val="single" w:sz="2" w:space="0" w:color="000000"/>
                            <w:right w:val="single" w:sz="2" w:space="0" w:color="000000"/>
                          </w:divBdr>
                          <w:divsChild>
                            <w:div w:id="873230296">
                              <w:marLeft w:val="0"/>
                              <w:marRight w:val="0"/>
                              <w:marTop w:val="0"/>
                              <w:marBottom w:val="0"/>
                              <w:divBdr>
                                <w:top w:val="single" w:sz="2" w:space="0" w:color="000000"/>
                                <w:left w:val="single" w:sz="2" w:space="0" w:color="000000"/>
                                <w:bottom w:val="single" w:sz="2" w:space="0" w:color="000000"/>
                                <w:right w:val="single" w:sz="2" w:space="0" w:color="000000"/>
                              </w:divBdr>
                              <w:divsChild>
                                <w:div w:id="18884882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532158832">
      <w:bodyDiv w:val="1"/>
      <w:marLeft w:val="0"/>
      <w:marRight w:val="0"/>
      <w:marTop w:val="0"/>
      <w:marBottom w:val="0"/>
      <w:divBdr>
        <w:top w:val="none" w:sz="0" w:space="0" w:color="auto"/>
        <w:left w:val="none" w:sz="0" w:space="0" w:color="auto"/>
        <w:bottom w:val="none" w:sz="0" w:space="0" w:color="auto"/>
        <w:right w:val="none" w:sz="0" w:space="0" w:color="auto"/>
      </w:divBdr>
      <w:divsChild>
        <w:div w:id="1615821453">
          <w:marLeft w:val="0"/>
          <w:marRight w:val="0"/>
          <w:marTop w:val="0"/>
          <w:marBottom w:val="0"/>
          <w:divBdr>
            <w:top w:val="none" w:sz="0" w:space="0" w:color="auto"/>
            <w:left w:val="none" w:sz="0" w:space="0" w:color="auto"/>
            <w:bottom w:val="none" w:sz="0" w:space="0" w:color="auto"/>
            <w:right w:val="none" w:sz="0" w:space="0" w:color="auto"/>
          </w:divBdr>
          <w:divsChild>
            <w:div w:id="352416849">
              <w:marLeft w:val="0"/>
              <w:marRight w:val="0"/>
              <w:marTop w:val="0"/>
              <w:marBottom w:val="0"/>
              <w:divBdr>
                <w:top w:val="none" w:sz="0" w:space="0" w:color="auto"/>
                <w:left w:val="none" w:sz="0" w:space="0" w:color="auto"/>
                <w:bottom w:val="none" w:sz="0" w:space="0" w:color="auto"/>
                <w:right w:val="none" w:sz="0" w:space="0" w:color="auto"/>
              </w:divBdr>
              <w:divsChild>
                <w:div w:id="1140654604">
                  <w:marLeft w:val="0"/>
                  <w:marRight w:val="0"/>
                  <w:marTop w:val="0"/>
                  <w:marBottom w:val="0"/>
                  <w:divBdr>
                    <w:top w:val="none" w:sz="0" w:space="0" w:color="auto"/>
                    <w:left w:val="none" w:sz="0" w:space="0" w:color="auto"/>
                    <w:bottom w:val="none" w:sz="0" w:space="0" w:color="auto"/>
                    <w:right w:val="none" w:sz="0" w:space="0" w:color="auto"/>
                  </w:divBdr>
                  <w:divsChild>
                    <w:div w:id="1826125217">
                      <w:marLeft w:val="0"/>
                      <w:marRight w:val="0"/>
                      <w:marTop w:val="0"/>
                      <w:marBottom w:val="0"/>
                      <w:divBdr>
                        <w:top w:val="none" w:sz="0" w:space="0" w:color="auto"/>
                        <w:left w:val="none" w:sz="0" w:space="0" w:color="auto"/>
                        <w:bottom w:val="none" w:sz="0" w:space="0" w:color="auto"/>
                        <w:right w:val="none" w:sz="0" w:space="0" w:color="auto"/>
                      </w:divBdr>
                      <w:divsChild>
                        <w:div w:id="131026215">
                          <w:marLeft w:val="0"/>
                          <w:marRight w:val="0"/>
                          <w:marTop w:val="0"/>
                          <w:marBottom w:val="0"/>
                          <w:divBdr>
                            <w:top w:val="none" w:sz="0" w:space="0" w:color="auto"/>
                            <w:left w:val="none" w:sz="0" w:space="0" w:color="auto"/>
                            <w:bottom w:val="none" w:sz="0" w:space="0" w:color="auto"/>
                            <w:right w:val="none" w:sz="0" w:space="0" w:color="auto"/>
                          </w:divBdr>
                          <w:divsChild>
                            <w:div w:id="1720393256">
                              <w:marLeft w:val="0"/>
                              <w:marRight w:val="0"/>
                              <w:marTop w:val="0"/>
                              <w:marBottom w:val="0"/>
                              <w:divBdr>
                                <w:top w:val="none" w:sz="0" w:space="0" w:color="auto"/>
                                <w:left w:val="none" w:sz="0" w:space="0" w:color="auto"/>
                                <w:bottom w:val="none" w:sz="0" w:space="0" w:color="auto"/>
                                <w:right w:val="none" w:sz="0" w:space="0" w:color="auto"/>
                              </w:divBdr>
                              <w:divsChild>
                                <w:div w:id="827017093">
                                  <w:marLeft w:val="0"/>
                                  <w:marRight w:val="0"/>
                                  <w:marTop w:val="0"/>
                                  <w:marBottom w:val="0"/>
                                  <w:divBdr>
                                    <w:top w:val="none" w:sz="0" w:space="0" w:color="auto"/>
                                    <w:left w:val="none" w:sz="0" w:space="0" w:color="auto"/>
                                    <w:bottom w:val="none" w:sz="0" w:space="0" w:color="auto"/>
                                    <w:right w:val="none" w:sz="0" w:space="0" w:color="auto"/>
                                  </w:divBdr>
                                  <w:divsChild>
                                    <w:div w:id="130577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465775">
      <w:bodyDiv w:val="1"/>
      <w:marLeft w:val="0"/>
      <w:marRight w:val="0"/>
      <w:marTop w:val="0"/>
      <w:marBottom w:val="0"/>
      <w:divBdr>
        <w:top w:val="none" w:sz="0" w:space="0" w:color="auto"/>
        <w:left w:val="none" w:sz="0" w:space="0" w:color="auto"/>
        <w:bottom w:val="none" w:sz="0" w:space="0" w:color="auto"/>
        <w:right w:val="none" w:sz="0" w:space="0" w:color="auto"/>
      </w:divBdr>
      <w:divsChild>
        <w:div w:id="1448309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710612">
      <w:bodyDiv w:val="1"/>
      <w:marLeft w:val="0"/>
      <w:marRight w:val="0"/>
      <w:marTop w:val="0"/>
      <w:marBottom w:val="0"/>
      <w:divBdr>
        <w:top w:val="none" w:sz="0" w:space="0" w:color="auto"/>
        <w:left w:val="none" w:sz="0" w:space="0" w:color="auto"/>
        <w:bottom w:val="none" w:sz="0" w:space="0" w:color="auto"/>
        <w:right w:val="none" w:sz="0" w:space="0" w:color="auto"/>
      </w:divBdr>
    </w:div>
    <w:div w:id="539781152">
      <w:bodyDiv w:val="1"/>
      <w:marLeft w:val="0"/>
      <w:marRight w:val="0"/>
      <w:marTop w:val="0"/>
      <w:marBottom w:val="0"/>
      <w:divBdr>
        <w:top w:val="none" w:sz="0" w:space="0" w:color="auto"/>
        <w:left w:val="none" w:sz="0" w:space="0" w:color="auto"/>
        <w:bottom w:val="none" w:sz="0" w:space="0" w:color="auto"/>
        <w:right w:val="none" w:sz="0" w:space="0" w:color="auto"/>
      </w:divBdr>
    </w:div>
    <w:div w:id="540171690">
      <w:bodyDiv w:val="1"/>
      <w:marLeft w:val="0"/>
      <w:marRight w:val="0"/>
      <w:marTop w:val="0"/>
      <w:marBottom w:val="0"/>
      <w:divBdr>
        <w:top w:val="none" w:sz="0" w:space="0" w:color="auto"/>
        <w:left w:val="none" w:sz="0" w:space="0" w:color="auto"/>
        <w:bottom w:val="none" w:sz="0" w:space="0" w:color="auto"/>
        <w:right w:val="none" w:sz="0" w:space="0" w:color="auto"/>
      </w:divBdr>
    </w:div>
    <w:div w:id="554395647">
      <w:bodyDiv w:val="1"/>
      <w:marLeft w:val="0"/>
      <w:marRight w:val="0"/>
      <w:marTop w:val="0"/>
      <w:marBottom w:val="0"/>
      <w:divBdr>
        <w:top w:val="none" w:sz="0" w:space="0" w:color="auto"/>
        <w:left w:val="none" w:sz="0" w:space="0" w:color="auto"/>
        <w:bottom w:val="none" w:sz="0" w:space="0" w:color="auto"/>
        <w:right w:val="none" w:sz="0" w:space="0" w:color="auto"/>
      </w:divBdr>
      <w:divsChild>
        <w:div w:id="2054620658">
          <w:marLeft w:val="0"/>
          <w:marRight w:val="0"/>
          <w:marTop w:val="100"/>
          <w:marBottom w:val="100"/>
          <w:divBdr>
            <w:top w:val="none" w:sz="0" w:space="0" w:color="auto"/>
            <w:left w:val="none" w:sz="0" w:space="0" w:color="auto"/>
            <w:bottom w:val="none" w:sz="0" w:space="0" w:color="auto"/>
            <w:right w:val="none" w:sz="0" w:space="0" w:color="auto"/>
          </w:divBdr>
          <w:divsChild>
            <w:div w:id="37781359">
              <w:marLeft w:val="0"/>
              <w:marRight w:val="0"/>
              <w:marTop w:val="0"/>
              <w:marBottom w:val="0"/>
              <w:divBdr>
                <w:top w:val="none" w:sz="0" w:space="0" w:color="auto"/>
                <w:left w:val="none" w:sz="0" w:space="0" w:color="auto"/>
                <w:bottom w:val="none" w:sz="0" w:space="0" w:color="auto"/>
                <w:right w:val="none" w:sz="0" w:space="0" w:color="auto"/>
              </w:divBdr>
              <w:divsChild>
                <w:div w:id="378936859">
                  <w:marLeft w:val="0"/>
                  <w:marRight w:val="0"/>
                  <w:marTop w:val="0"/>
                  <w:marBottom w:val="0"/>
                  <w:divBdr>
                    <w:top w:val="none" w:sz="0" w:space="0" w:color="auto"/>
                    <w:left w:val="none" w:sz="0" w:space="0" w:color="auto"/>
                    <w:bottom w:val="none" w:sz="0" w:space="0" w:color="auto"/>
                    <w:right w:val="none" w:sz="0" w:space="0" w:color="auto"/>
                  </w:divBdr>
                  <w:divsChild>
                    <w:div w:id="1001353268">
                      <w:marLeft w:val="4632"/>
                      <w:marRight w:val="4536"/>
                      <w:marTop w:val="0"/>
                      <w:marBottom w:val="240"/>
                      <w:divBdr>
                        <w:top w:val="none" w:sz="0" w:space="0" w:color="auto"/>
                        <w:left w:val="none" w:sz="0" w:space="0" w:color="auto"/>
                        <w:bottom w:val="none" w:sz="0" w:space="0" w:color="auto"/>
                        <w:right w:val="none" w:sz="0" w:space="0" w:color="auto"/>
                      </w:divBdr>
                      <w:divsChild>
                        <w:div w:id="154857060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566182800">
      <w:bodyDiv w:val="1"/>
      <w:marLeft w:val="0"/>
      <w:marRight w:val="0"/>
      <w:marTop w:val="0"/>
      <w:marBottom w:val="0"/>
      <w:divBdr>
        <w:top w:val="none" w:sz="0" w:space="0" w:color="auto"/>
        <w:left w:val="none" w:sz="0" w:space="0" w:color="auto"/>
        <w:bottom w:val="none" w:sz="0" w:space="0" w:color="auto"/>
        <w:right w:val="none" w:sz="0" w:space="0" w:color="auto"/>
      </w:divBdr>
    </w:div>
    <w:div w:id="592591722">
      <w:bodyDiv w:val="1"/>
      <w:marLeft w:val="0"/>
      <w:marRight w:val="0"/>
      <w:marTop w:val="0"/>
      <w:marBottom w:val="0"/>
      <w:divBdr>
        <w:top w:val="none" w:sz="0" w:space="0" w:color="auto"/>
        <w:left w:val="none" w:sz="0" w:space="0" w:color="auto"/>
        <w:bottom w:val="none" w:sz="0" w:space="0" w:color="auto"/>
        <w:right w:val="none" w:sz="0" w:space="0" w:color="auto"/>
      </w:divBdr>
      <w:divsChild>
        <w:div w:id="165487813">
          <w:marLeft w:val="0"/>
          <w:marRight w:val="0"/>
          <w:marTop w:val="0"/>
          <w:marBottom w:val="0"/>
          <w:divBdr>
            <w:top w:val="none" w:sz="0" w:space="0" w:color="auto"/>
            <w:left w:val="none" w:sz="0" w:space="0" w:color="auto"/>
            <w:bottom w:val="none" w:sz="0" w:space="0" w:color="auto"/>
            <w:right w:val="none" w:sz="0" w:space="0" w:color="auto"/>
          </w:divBdr>
          <w:divsChild>
            <w:div w:id="771322444">
              <w:marLeft w:val="0"/>
              <w:marRight w:val="0"/>
              <w:marTop w:val="0"/>
              <w:marBottom w:val="0"/>
              <w:divBdr>
                <w:top w:val="none" w:sz="0" w:space="0" w:color="auto"/>
                <w:left w:val="none" w:sz="0" w:space="0" w:color="auto"/>
                <w:bottom w:val="none" w:sz="0" w:space="0" w:color="auto"/>
                <w:right w:val="none" w:sz="0" w:space="0" w:color="auto"/>
              </w:divBdr>
              <w:divsChild>
                <w:div w:id="920214148">
                  <w:marLeft w:val="0"/>
                  <w:marRight w:val="0"/>
                  <w:marTop w:val="0"/>
                  <w:marBottom w:val="0"/>
                  <w:divBdr>
                    <w:top w:val="none" w:sz="0" w:space="0" w:color="auto"/>
                    <w:left w:val="none" w:sz="0" w:space="0" w:color="auto"/>
                    <w:bottom w:val="none" w:sz="0" w:space="0" w:color="auto"/>
                    <w:right w:val="none" w:sz="0" w:space="0" w:color="auto"/>
                  </w:divBdr>
                  <w:divsChild>
                    <w:div w:id="1749420654">
                      <w:marLeft w:val="0"/>
                      <w:marRight w:val="0"/>
                      <w:marTop w:val="0"/>
                      <w:marBottom w:val="0"/>
                      <w:divBdr>
                        <w:top w:val="none" w:sz="0" w:space="0" w:color="auto"/>
                        <w:left w:val="none" w:sz="0" w:space="0" w:color="auto"/>
                        <w:bottom w:val="none" w:sz="0" w:space="0" w:color="auto"/>
                        <w:right w:val="none" w:sz="0" w:space="0" w:color="auto"/>
                      </w:divBdr>
                      <w:divsChild>
                        <w:div w:id="606236175">
                          <w:marLeft w:val="0"/>
                          <w:marRight w:val="0"/>
                          <w:marTop w:val="0"/>
                          <w:marBottom w:val="0"/>
                          <w:divBdr>
                            <w:top w:val="none" w:sz="0" w:space="0" w:color="auto"/>
                            <w:left w:val="none" w:sz="0" w:space="0" w:color="auto"/>
                            <w:bottom w:val="none" w:sz="0" w:space="0" w:color="auto"/>
                            <w:right w:val="none" w:sz="0" w:space="0" w:color="auto"/>
                          </w:divBdr>
                          <w:divsChild>
                            <w:div w:id="674067125">
                              <w:marLeft w:val="0"/>
                              <w:marRight w:val="0"/>
                              <w:marTop w:val="0"/>
                              <w:marBottom w:val="0"/>
                              <w:divBdr>
                                <w:top w:val="none" w:sz="0" w:space="0" w:color="auto"/>
                                <w:left w:val="none" w:sz="0" w:space="0" w:color="auto"/>
                                <w:bottom w:val="none" w:sz="0" w:space="0" w:color="auto"/>
                                <w:right w:val="none" w:sz="0" w:space="0" w:color="auto"/>
                              </w:divBdr>
                              <w:divsChild>
                                <w:div w:id="238251454">
                                  <w:marLeft w:val="0"/>
                                  <w:marRight w:val="0"/>
                                  <w:marTop w:val="0"/>
                                  <w:marBottom w:val="0"/>
                                  <w:divBdr>
                                    <w:top w:val="none" w:sz="0" w:space="0" w:color="auto"/>
                                    <w:left w:val="none" w:sz="0" w:space="0" w:color="auto"/>
                                    <w:bottom w:val="none" w:sz="0" w:space="0" w:color="auto"/>
                                    <w:right w:val="none" w:sz="0" w:space="0" w:color="auto"/>
                                  </w:divBdr>
                                  <w:divsChild>
                                    <w:div w:id="2099406368">
                                      <w:marLeft w:val="0"/>
                                      <w:marRight w:val="0"/>
                                      <w:marTop w:val="0"/>
                                      <w:marBottom w:val="0"/>
                                      <w:divBdr>
                                        <w:top w:val="none" w:sz="0" w:space="0" w:color="auto"/>
                                        <w:left w:val="none" w:sz="0" w:space="0" w:color="auto"/>
                                        <w:bottom w:val="none" w:sz="0" w:space="0" w:color="auto"/>
                                        <w:right w:val="none" w:sz="0" w:space="0" w:color="auto"/>
                                      </w:divBdr>
                                      <w:divsChild>
                                        <w:div w:id="2085833913">
                                          <w:marLeft w:val="0"/>
                                          <w:marRight w:val="0"/>
                                          <w:marTop w:val="0"/>
                                          <w:marBottom w:val="0"/>
                                          <w:divBdr>
                                            <w:top w:val="none" w:sz="0" w:space="0" w:color="auto"/>
                                            <w:left w:val="none" w:sz="0" w:space="0" w:color="auto"/>
                                            <w:bottom w:val="none" w:sz="0" w:space="0" w:color="auto"/>
                                            <w:right w:val="none" w:sz="0" w:space="0" w:color="auto"/>
                                          </w:divBdr>
                                          <w:divsChild>
                                            <w:div w:id="1721782374">
                                              <w:marLeft w:val="0"/>
                                              <w:marRight w:val="0"/>
                                              <w:marTop w:val="0"/>
                                              <w:marBottom w:val="0"/>
                                              <w:divBdr>
                                                <w:top w:val="none" w:sz="0" w:space="0" w:color="auto"/>
                                                <w:left w:val="none" w:sz="0" w:space="0" w:color="auto"/>
                                                <w:bottom w:val="none" w:sz="0" w:space="0" w:color="auto"/>
                                                <w:right w:val="none" w:sz="0" w:space="0" w:color="auto"/>
                                              </w:divBdr>
                                              <w:divsChild>
                                                <w:div w:id="67118335">
                                                  <w:marLeft w:val="0"/>
                                                  <w:marRight w:val="0"/>
                                                  <w:marTop w:val="0"/>
                                                  <w:marBottom w:val="0"/>
                                                  <w:divBdr>
                                                    <w:top w:val="none" w:sz="0" w:space="0" w:color="auto"/>
                                                    <w:left w:val="none" w:sz="0" w:space="0" w:color="auto"/>
                                                    <w:bottom w:val="none" w:sz="0" w:space="0" w:color="auto"/>
                                                    <w:right w:val="none" w:sz="0" w:space="0" w:color="auto"/>
                                                  </w:divBdr>
                                                  <w:divsChild>
                                                    <w:div w:id="1320499254">
                                                      <w:marLeft w:val="0"/>
                                                      <w:marRight w:val="0"/>
                                                      <w:marTop w:val="0"/>
                                                      <w:marBottom w:val="0"/>
                                                      <w:divBdr>
                                                        <w:top w:val="none" w:sz="0" w:space="0" w:color="auto"/>
                                                        <w:left w:val="none" w:sz="0" w:space="0" w:color="auto"/>
                                                        <w:bottom w:val="none" w:sz="0" w:space="0" w:color="auto"/>
                                                        <w:right w:val="none" w:sz="0" w:space="0" w:color="auto"/>
                                                      </w:divBdr>
                                                      <w:divsChild>
                                                        <w:div w:id="3871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982125">
      <w:bodyDiv w:val="1"/>
      <w:marLeft w:val="0"/>
      <w:marRight w:val="0"/>
      <w:marTop w:val="0"/>
      <w:marBottom w:val="0"/>
      <w:divBdr>
        <w:top w:val="none" w:sz="0" w:space="0" w:color="auto"/>
        <w:left w:val="none" w:sz="0" w:space="0" w:color="auto"/>
        <w:bottom w:val="none" w:sz="0" w:space="0" w:color="auto"/>
        <w:right w:val="none" w:sz="0" w:space="0" w:color="auto"/>
      </w:divBdr>
      <w:divsChild>
        <w:div w:id="734084618">
          <w:marLeft w:val="0"/>
          <w:marRight w:val="0"/>
          <w:marTop w:val="0"/>
          <w:marBottom w:val="0"/>
          <w:divBdr>
            <w:top w:val="none" w:sz="0" w:space="0" w:color="auto"/>
            <w:left w:val="none" w:sz="0" w:space="0" w:color="auto"/>
            <w:bottom w:val="none" w:sz="0" w:space="0" w:color="auto"/>
            <w:right w:val="none" w:sz="0" w:space="0" w:color="auto"/>
          </w:divBdr>
          <w:divsChild>
            <w:div w:id="1831825831">
              <w:marLeft w:val="0"/>
              <w:marRight w:val="0"/>
              <w:marTop w:val="0"/>
              <w:marBottom w:val="0"/>
              <w:divBdr>
                <w:top w:val="none" w:sz="0" w:space="0" w:color="auto"/>
                <w:left w:val="none" w:sz="0" w:space="0" w:color="auto"/>
                <w:bottom w:val="none" w:sz="0" w:space="0" w:color="auto"/>
                <w:right w:val="none" w:sz="0" w:space="0" w:color="auto"/>
              </w:divBdr>
              <w:divsChild>
                <w:div w:id="2028943834">
                  <w:marLeft w:val="0"/>
                  <w:marRight w:val="0"/>
                  <w:marTop w:val="0"/>
                  <w:marBottom w:val="0"/>
                  <w:divBdr>
                    <w:top w:val="none" w:sz="0" w:space="0" w:color="auto"/>
                    <w:left w:val="none" w:sz="0" w:space="0" w:color="auto"/>
                    <w:bottom w:val="none" w:sz="0" w:space="0" w:color="auto"/>
                    <w:right w:val="none" w:sz="0" w:space="0" w:color="auto"/>
                  </w:divBdr>
                  <w:divsChild>
                    <w:div w:id="436683887">
                      <w:marLeft w:val="0"/>
                      <w:marRight w:val="0"/>
                      <w:marTop w:val="0"/>
                      <w:marBottom w:val="0"/>
                      <w:divBdr>
                        <w:top w:val="none" w:sz="0" w:space="0" w:color="auto"/>
                        <w:left w:val="none" w:sz="0" w:space="0" w:color="auto"/>
                        <w:bottom w:val="none" w:sz="0" w:space="0" w:color="auto"/>
                        <w:right w:val="none" w:sz="0" w:space="0" w:color="auto"/>
                      </w:divBdr>
                      <w:divsChild>
                        <w:div w:id="1870218526">
                          <w:marLeft w:val="0"/>
                          <w:marRight w:val="0"/>
                          <w:marTop w:val="0"/>
                          <w:marBottom w:val="0"/>
                          <w:divBdr>
                            <w:top w:val="none" w:sz="0" w:space="0" w:color="auto"/>
                            <w:left w:val="none" w:sz="0" w:space="0" w:color="auto"/>
                            <w:bottom w:val="none" w:sz="0" w:space="0" w:color="auto"/>
                            <w:right w:val="none" w:sz="0" w:space="0" w:color="auto"/>
                          </w:divBdr>
                          <w:divsChild>
                            <w:div w:id="17532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419521">
      <w:bodyDiv w:val="1"/>
      <w:marLeft w:val="0"/>
      <w:marRight w:val="0"/>
      <w:marTop w:val="0"/>
      <w:marBottom w:val="0"/>
      <w:divBdr>
        <w:top w:val="none" w:sz="0" w:space="0" w:color="auto"/>
        <w:left w:val="none" w:sz="0" w:space="0" w:color="auto"/>
        <w:bottom w:val="none" w:sz="0" w:space="0" w:color="auto"/>
        <w:right w:val="none" w:sz="0" w:space="0" w:color="auto"/>
      </w:divBdr>
      <w:divsChild>
        <w:div w:id="683173049">
          <w:marLeft w:val="0"/>
          <w:marRight w:val="0"/>
          <w:marTop w:val="0"/>
          <w:marBottom w:val="0"/>
          <w:divBdr>
            <w:top w:val="none" w:sz="0" w:space="0" w:color="auto"/>
            <w:left w:val="none" w:sz="0" w:space="0" w:color="auto"/>
            <w:bottom w:val="none" w:sz="0" w:space="0" w:color="auto"/>
            <w:right w:val="none" w:sz="0" w:space="0" w:color="auto"/>
          </w:divBdr>
          <w:divsChild>
            <w:div w:id="742067452">
              <w:marLeft w:val="0"/>
              <w:marRight w:val="0"/>
              <w:marTop w:val="0"/>
              <w:marBottom w:val="0"/>
              <w:divBdr>
                <w:top w:val="none" w:sz="0" w:space="0" w:color="auto"/>
                <w:left w:val="none" w:sz="0" w:space="0" w:color="auto"/>
                <w:bottom w:val="none" w:sz="0" w:space="0" w:color="auto"/>
                <w:right w:val="none" w:sz="0" w:space="0" w:color="auto"/>
              </w:divBdr>
              <w:divsChild>
                <w:div w:id="1757358027">
                  <w:marLeft w:val="0"/>
                  <w:marRight w:val="0"/>
                  <w:marTop w:val="0"/>
                  <w:marBottom w:val="0"/>
                  <w:divBdr>
                    <w:top w:val="none" w:sz="0" w:space="0" w:color="auto"/>
                    <w:left w:val="none" w:sz="0" w:space="0" w:color="auto"/>
                    <w:bottom w:val="none" w:sz="0" w:space="0" w:color="auto"/>
                    <w:right w:val="none" w:sz="0" w:space="0" w:color="auto"/>
                  </w:divBdr>
                  <w:divsChild>
                    <w:div w:id="497769965">
                      <w:marLeft w:val="0"/>
                      <w:marRight w:val="0"/>
                      <w:marTop w:val="0"/>
                      <w:marBottom w:val="0"/>
                      <w:divBdr>
                        <w:top w:val="none" w:sz="0" w:space="0" w:color="auto"/>
                        <w:left w:val="none" w:sz="0" w:space="0" w:color="auto"/>
                        <w:bottom w:val="none" w:sz="0" w:space="0" w:color="auto"/>
                        <w:right w:val="none" w:sz="0" w:space="0" w:color="auto"/>
                      </w:divBdr>
                      <w:divsChild>
                        <w:div w:id="252516521">
                          <w:marLeft w:val="0"/>
                          <w:marRight w:val="0"/>
                          <w:marTop w:val="0"/>
                          <w:marBottom w:val="0"/>
                          <w:divBdr>
                            <w:top w:val="none" w:sz="0" w:space="0" w:color="auto"/>
                            <w:left w:val="none" w:sz="0" w:space="0" w:color="auto"/>
                            <w:bottom w:val="none" w:sz="0" w:space="0" w:color="auto"/>
                            <w:right w:val="none" w:sz="0" w:space="0" w:color="auto"/>
                          </w:divBdr>
                          <w:divsChild>
                            <w:div w:id="1623148855">
                              <w:marLeft w:val="0"/>
                              <w:marRight w:val="0"/>
                              <w:marTop w:val="0"/>
                              <w:marBottom w:val="0"/>
                              <w:divBdr>
                                <w:top w:val="none" w:sz="0" w:space="0" w:color="auto"/>
                                <w:left w:val="none" w:sz="0" w:space="0" w:color="auto"/>
                                <w:bottom w:val="none" w:sz="0" w:space="0" w:color="auto"/>
                                <w:right w:val="none" w:sz="0" w:space="0" w:color="auto"/>
                              </w:divBdr>
                            </w:div>
                            <w:div w:id="191628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396357">
      <w:bodyDiv w:val="1"/>
      <w:marLeft w:val="0"/>
      <w:marRight w:val="0"/>
      <w:marTop w:val="0"/>
      <w:marBottom w:val="0"/>
      <w:divBdr>
        <w:top w:val="none" w:sz="0" w:space="0" w:color="auto"/>
        <w:left w:val="none" w:sz="0" w:space="0" w:color="auto"/>
        <w:bottom w:val="none" w:sz="0" w:space="0" w:color="auto"/>
        <w:right w:val="none" w:sz="0" w:space="0" w:color="auto"/>
      </w:divBdr>
      <w:divsChild>
        <w:div w:id="709456254">
          <w:marLeft w:val="0"/>
          <w:marRight w:val="0"/>
          <w:marTop w:val="0"/>
          <w:marBottom w:val="0"/>
          <w:divBdr>
            <w:top w:val="none" w:sz="0" w:space="0" w:color="auto"/>
            <w:left w:val="none" w:sz="0" w:space="0" w:color="auto"/>
            <w:bottom w:val="none" w:sz="0" w:space="0" w:color="auto"/>
            <w:right w:val="none" w:sz="0" w:space="0" w:color="auto"/>
          </w:divBdr>
        </w:div>
        <w:div w:id="977146872">
          <w:marLeft w:val="0"/>
          <w:marRight w:val="0"/>
          <w:marTop w:val="0"/>
          <w:marBottom w:val="0"/>
          <w:divBdr>
            <w:top w:val="none" w:sz="0" w:space="0" w:color="auto"/>
            <w:left w:val="none" w:sz="0" w:space="0" w:color="auto"/>
            <w:bottom w:val="none" w:sz="0" w:space="0" w:color="auto"/>
            <w:right w:val="none" w:sz="0" w:space="0" w:color="auto"/>
          </w:divBdr>
          <w:divsChild>
            <w:div w:id="921140441">
              <w:marLeft w:val="0"/>
              <w:marRight w:val="0"/>
              <w:marTop w:val="0"/>
              <w:marBottom w:val="0"/>
              <w:divBdr>
                <w:top w:val="none" w:sz="0" w:space="0" w:color="auto"/>
                <w:left w:val="none" w:sz="0" w:space="0" w:color="auto"/>
                <w:bottom w:val="none" w:sz="0" w:space="0" w:color="auto"/>
                <w:right w:val="none" w:sz="0" w:space="0" w:color="auto"/>
              </w:divBdr>
            </w:div>
          </w:divsChild>
        </w:div>
        <w:div w:id="1707900248">
          <w:marLeft w:val="0"/>
          <w:marRight w:val="0"/>
          <w:marTop w:val="0"/>
          <w:marBottom w:val="0"/>
          <w:divBdr>
            <w:top w:val="none" w:sz="0" w:space="0" w:color="auto"/>
            <w:left w:val="none" w:sz="0" w:space="0" w:color="auto"/>
            <w:bottom w:val="none" w:sz="0" w:space="0" w:color="auto"/>
            <w:right w:val="none" w:sz="0" w:space="0" w:color="auto"/>
          </w:divBdr>
        </w:div>
      </w:divsChild>
    </w:div>
    <w:div w:id="642663243">
      <w:bodyDiv w:val="1"/>
      <w:marLeft w:val="0"/>
      <w:marRight w:val="0"/>
      <w:marTop w:val="0"/>
      <w:marBottom w:val="0"/>
      <w:divBdr>
        <w:top w:val="none" w:sz="0" w:space="0" w:color="auto"/>
        <w:left w:val="none" w:sz="0" w:space="0" w:color="auto"/>
        <w:bottom w:val="none" w:sz="0" w:space="0" w:color="auto"/>
        <w:right w:val="none" w:sz="0" w:space="0" w:color="auto"/>
      </w:divBdr>
    </w:div>
    <w:div w:id="643120542">
      <w:bodyDiv w:val="1"/>
      <w:marLeft w:val="0"/>
      <w:marRight w:val="0"/>
      <w:marTop w:val="0"/>
      <w:marBottom w:val="0"/>
      <w:divBdr>
        <w:top w:val="none" w:sz="0" w:space="0" w:color="auto"/>
        <w:left w:val="none" w:sz="0" w:space="0" w:color="auto"/>
        <w:bottom w:val="none" w:sz="0" w:space="0" w:color="auto"/>
        <w:right w:val="none" w:sz="0" w:space="0" w:color="auto"/>
      </w:divBdr>
    </w:div>
    <w:div w:id="662129846">
      <w:bodyDiv w:val="1"/>
      <w:marLeft w:val="0"/>
      <w:marRight w:val="0"/>
      <w:marTop w:val="0"/>
      <w:marBottom w:val="0"/>
      <w:divBdr>
        <w:top w:val="none" w:sz="0" w:space="0" w:color="auto"/>
        <w:left w:val="none" w:sz="0" w:space="0" w:color="auto"/>
        <w:bottom w:val="none" w:sz="0" w:space="0" w:color="auto"/>
        <w:right w:val="none" w:sz="0" w:space="0" w:color="auto"/>
      </w:divBdr>
    </w:div>
    <w:div w:id="676811291">
      <w:bodyDiv w:val="1"/>
      <w:marLeft w:val="0"/>
      <w:marRight w:val="0"/>
      <w:marTop w:val="0"/>
      <w:marBottom w:val="0"/>
      <w:divBdr>
        <w:top w:val="none" w:sz="0" w:space="0" w:color="auto"/>
        <w:left w:val="none" w:sz="0" w:space="0" w:color="auto"/>
        <w:bottom w:val="none" w:sz="0" w:space="0" w:color="auto"/>
        <w:right w:val="none" w:sz="0" w:space="0" w:color="auto"/>
      </w:divBdr>
      <w:divsChild>
        <w:div w:id="1020737598">
          <w:marLeft w:val="0"/>
          <w:marRight w:val="0"/>
          <w:marTop w:val="0"/>
          <w:marBottom w:val="0"/>
          <w:divBdr>
            <w:top w:val="none" w:sz="0" w:space="0" w:color="auto"/>
            <w:left w:val="none" w:sz="0" w:space="0" w:color="auto"/>
            <w:bottom w:val="none" w:sz="0" w:space="0" w:color="auto"/>
            <w:right w:val="none" w:sz="0" w:space="0" w:color="auto"/>
          </w:divBdr>
          <w:divsChild>
            <w:div w:id="1100419298">
              <w:marLeft w:val="0"/>
              <w:marRight w:val="0"/>
              <w:marTop w:val="0"/>
              <w:marBottom w:val="0"/>
              <w:divBdr>
                <w:top w:val="none" w:sz="0" w:space="0" w:color="auto"/>
                <w:left w:val="none" w:sz="0" w:space="0" w:color="auto"/>
                <w:bottom w:val="none" w:sz="0" w:space="0" w:color="auto"/>
                <w:right w:val="none" w:sz="0" w:space="0" w:color="auto"/>
              </w:divBdr>
              <w:divsChild>
                <w:div w:id="200897959">
                  <w:marLeft w:val="-3150"/>
                  <w:marRight w:val="-3150"/>
                  <w:marTop w:val="0"/>
                  <w:marBottom w:val="0"/>
                  <w:divBdr>
                    <w:top w:val="none" w:sz="0" w:space="0" w:color="auto"/>
                    <w:left w:val="none" w:sz="0" w:space="0" w:color="auto"/>
                    <w:bottom w:val="none" w:sz="0" w:space="0" w:color="auto"/>
                    <w:right w:val="none" w:sz="0" w:space="0" w:color="auto"/>
                  </w:divBdr>
                  <w:divsChild>
                    <w:div w:id="1733191441">
                      <w:marLeft w:val="3150"/>
                      <w:marRight w:val="3150"/>
                      <w:marTop w:val="0"/>
                      <w:marBottom w:val="0"/>
                      <w:divBdr>
                        <w:top w:val="none" w:sz="0" w:space="0" w:color="auto"/>
                        <w:left w:val="none" w:sz="0" w:space="0" w:color="auto"/>
                        <w:bottom w:val="none" w:sz="0" w:space="0" w:color="auto"/>
                        <w:right w:val="none" w:sz="0" w:space="0" w:color="auto"/>
                      </w:divBdr>
                      <w:divsChild>
                        <w:div w:id="498812802">
                          <w:marLeft w:val="0"/>
                          <w:marRight w:val="0"/>
                          <w:marTop w:val="0"/>
                          <w:marBottom w:val="0"/>
                          <w:divBdr>
                            <w:top w:val="none" w:sz="0" w:space="0" w:color="auto"/>
                            <w:left w:val="none" w:sz="0" w:space="0" w:color="auto"/>
                            <w:bottom w:val="none" w:sz="0" w:space="0" w:color="auto"/>
                            <w:right w:val="none" w:sz="0" w:space="0" w:color="auto"/>
                          </w:divBdr>
                          <w:divsChild>
                            <w:div w:id="1386300281">
                              <w:marLeft w:val="-150"/>
                              <w:marRight w:val="0"/>
                              <w:marTop w:val="0"/>
                              <w:marBottom w:val="0"/>
                              <w:divBdr>
                                <w:top w:val="none" w:sz="0" w:space="0" w:color="auto"/>
                                <w:left w:val="none" w:sz="0" w:space="0" w:color="auto"/>
                                <w:bottom w:val="none" w:sz="0" w:space="0" w:color="auto"/>
                                <w:right w:val="none" w:sz="0" w:space="0" w:color="auto"/>
                              </w:divBdr>
                              <w:divsChild>
                                <w:div w:id="5645357">
                                  <w:marLeft w:val="0"/>
                                  <w:marRight w:val="0"/>
                                  <w:marTop w:val="0"/>
                                  <w:marBottom w:val="0"/>
                                  <w:divBdr>
                                    <w:top w:val="none" w:sz="0" w:space="0" w:color="auto"/>
                                    <w:left w:val="none" w:sz="0" w:space="0" w:color="auto"/>
                                    <w:bottom w:val="none" w:sz="0" w:space="0" w:color="auto"/>
                                    <w:right w:val="none" w:sz="0" w:space="0" w:color="auto"/>
                                  </w:divBdr>
                                  <w:divsChild>
                                    <w:div w:id="402485359">
                                      <w:marLeft w:val="-390"/>
                                      <w:marRight w:val="-390"/>
                                      <w:marTop w:val="0"/>
                                      <w:marBottom w:val="360"/>
                                      <w:divBdr>
                                        <w:top w:val="none" w:sz="0" w:space="0" w:color="auto"/>
                                        <w:left w:val="none" w:sz="0" w:space="0" w:color="auto"/>
                                        <w:bottom w:val="single" w:sz="6" w:space="18" w:color="FAFAFA"/>
                                        <w:right w:val="none" w:sz="0" w:space="0" w:color="auto"/>
                                      </w:divBdr>
                                      <w:divsChild>
                                        <w:div w:id="115179429">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477035">
      <w:bodyDiv w:val="1"/>
      <w:marLeft w:val="0"/>
      <w:marRight w:val="0"/>
      <w:marTop w:val="0"/>
      <w:marBottom w:val="0"/>
      <w:divBdr>
        <w:top w:val="none" w:sz="0" w:space="0" w:color="auto"/>
        <w:left w:val="none" w:sz="0" w:space="0" w:color="auto"/>
        <w:bottom w:val="none" w:sz="0" w:space="0" w:color="auto"/>
        <w:right w:val="none" w:sz="0" w:space="0" w:color="auto"/>
      </w:divBdr>
    </w:div>
    <w:div w:id="686251781">
      <w:bodyDiv w:val="1"/>
      <w:marLeft w:val="0"/>
      <w:marRight w:val="0"/>
      <w:marTop w:val="0"/>
      <w:marBottom w:val="0"/>
      <w:divBdr>
        <w:top w:val="none" w:sz="0" w:space="0" w:color="auto"/>
        <w:left w:val="none" w:sz="0" w:space="0" w:color="auto"/>
        <w:bottom w:val="none" w:sz="0" w:space="0" w:color="auto"/>
        <w:right w:val="none" w:sz="0" w:space="0" w:color="auto"/>
      </w:divBdr>
      <w:divsChild>
        <w:div w:id="1206600132">
          <w:marLeft w:val="0"/>
          <w:marRight w:val="0"/>
          <w:marTop w:val="0"/>
          <w:marBottom w:val="0"/>
          <w:divBdr>
            <w:top w:val="none" w:sz="0" w:space="0" w:color="auto"/>
            <w:left w:val="none" w:sz="0" w:space="0" w:color="auto"/>
            <w:bottom w:val="none" w:sz="0" w:space="0" w:color="auto"/>
            <w:right w:val="none" w:sz="0" w:space="0" w:color="auto"/>
          </w:divBdr>
          <w:divsChild>
            <w:div w:id="1962689119">
              <w:marLeft w:val="0"/>
              <w:marRight w:val="0"/>
              <w:marTop w:val="0"/>
              <w:marBottom w:val="0"/>
              <w:divBdr>
                <w:top w:val="none" w:sz="0" w:space="0" w:color="auto"/>
                <w:left w:val="none" w:sz="0" w:space="0" w:color="auto"/>
                <w:bottom w:val="none" w:sz="0" w:space="0" w:color="auto"/>
                <w:right w:val="none" w:sz="0" w:space="0" w:color="auto"/>
              </w:divBdr>
              <w:divsChild>
                <w:div w:id="6902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25894">
      <w:bodyDiv w:val="1"/>
      <w:marLeft w:val="0"/>
      <w:marRight w:val="0"/>
      <w:marTop w:val="0"/>
      <w:marBottom w:val="0"/>
      <w:divBdr>
        <w:top w:val="none" w:sz="0" w:space="0" w:color="auto"/>
        <w:left w:val="none" w:sz="0" w:space="0" w:color="auto"/>
        <w:bottom w:val="none" w:sz="0" w:space="0" w:color="auto"/>
        <w:right w:val="none" w:sz="0" w:space="0" w:color="auto"/>
      </w:divBdr>
    </w:div>
    <w:div w:id="695273273">
      <w:bodyDiv w:val="1"/>
      <w:marLeft w:val="0"/>
      <w:marRight w:val="0"/>
      <w:marTop w:val="0"/>
      <w:marBottom w:val="0"/>
      <w:divBdr>
        <w:top w:val="none" w:sz="0" w:space="0" w:color="auto"/>
        <w:left w:val="none" w:sz="0" w:space="0" w:color="auto"/>
        <w:bottom w:val="none" w:sz="0" w:space="0" w:color="auto"/>
        <w:right w:val="none" w:sz="0" w:space="0" w:color="auto"/>
      </w:divBdr>
    </w:div>
    <w:div w:id="706685107">
      <w:bodyDiv w:val="1"/>
      <w:marLeft w:val="0"/>
      <w:marRight w:val="0"/>
      <w:marTop w:val="0"/>
      <w:marBottom w:val="0"/>
      <w:divBdr>
        <w:top w:val="none" w:sz="0" w:space="0" w:color="auto"/>
        <w:left w:val="none" w:sz="0" w:space="0" w:color="auto"/>
        <w:bottom w:val="none" w:sz="0" w:space="0" w:color="auto"/>
        <w:right w:val="none" w:sz="0" w:space="0" w:color="auto"/>
      </w:divBdr>
    </w:div>
    <w:div w:id="738014177">
      <w:bodyDiv w:val="1"/>
      <w:marLeft w:val="0"/>
      <w:marRight w:val="0"/>
      <w:marTop w:val="0"/>
      <w:marBottom w:val="0"/>
      <w:divBdr>
        <w:top w:val="none" w:sz="0" w:space="0" w:color="auto"/>
        <w:left w:val="none" w:sz="0" w:space="0" w:color="auto"/>
        <w:bottom w:val="none" w:sz="0" w:space="0" w:color="auto"/>
        <w:right w:val="none" w:sz="0" w:space="0" w:color="auto"/>
      </w:divBdr>
    </w:div>
    <w:div w:id="741176824">
      <w:bodyDiv w:val="1"/>
      <w:marLeft w:val="0"/>
      <w:marRight w:val="0"/>
      <w:marTop w:val="0"/>
      <w:marBottom w:val="0"/>
      <w:divBdr>
        <w:top w:val="none" w:sz="0" w:space="0" w:color="auto"/>
        <w:left w:val="none" w:sz="0" w:space="0" w:color="auto"/>
        <w:bottom w:val="none" w:sz="0" w:space="0" w:color="auto"/>
        <w:right w:val="none" w:sz="0" w:space="0" w:color="auto"/>
      </w:divBdr>
    </w:div>
    <w:div w:id="747388242">
      <w:bodyDiv w:val="1"/>
      <w:marLeft w:val="0"/>
      <w:marRight w:val="0"/>
      <w:marTop w:val="0"/>
      <w:marBottom w:val="0"/>
      <w:divBdr>
        <w:top w:val="none" w:sz="0" w:space="0" w:color="auto"/>
        <w:left w:val="none" w:sz="0" w:space="0" w:color="auto"/>
        <w:bottom w:val="none" w:sz="0" w:space="0" w:color="auto"/>
        <w:right w:val="none" w:sz="0" w:space="0" w:color="auto"/>
      </w:divBdr>
    </w:div>
    <w:div w:id="749154934">
      <w:bodyDiv w:val="1"/>
      <w:marLeft w:val="0"/>
      <w:marRight w:val="0"/>
      <w:marTop w:val="0"/>
      <w:marBottom w:val="0"/>
      <w:divBdr>
        <w:top w:val="none" w:sz="0" w:space="0" w:color="auto"/>
        <w:left w:val="none" w:sz="0" w:space="0" w:color="auto"/>
        <w:bottom w:val="none" w:sz="0" w:space="0" w:color="auto"/>
        <w:right w:val="none" w:sz="0" w:space="0" w:color="auto"/>
      </w:divBdr>
    </w:div>
    <w:div w:id="756097116">
      <w:bodyDiv w:val="1"/>
      <w:marLeft w:val="0"/>
      <w:marRight w:val="0"/>
      <w:marTop w:val="0"/>
      <w:marBottom w:val="0"/>
      <w:divBdr>
        <w:top w:val="none" w:sz="0" w:space="0" w:color="auto"/>
        <w:left w:val="none" w:sz="0" w:space="0" w:color="auto"/>
        <w:bottom w:val="none" w:sz="0" w:space="0" w:color="auto"/>
        <w:right w:val="none" w:sz="0" w:space="0" w:color="auto"/>
      </w:divBdr>
      <w:divsChild>
        <w:div w:id="2107845479">
          <w:marLeft w:val="0"/>
          <w:marRight w:val="0"/>
          <w:marTop w:val="0"/>
          <w:marBottom w:val="0"/>
          <w:divBdr>
            <w:top w:val="none" w:sz="0" w:space="0" w:color="auto"/>
            <w:left w:val="none" w:sz="0" w:space="0" w:color="auto"/>
            <w:bottom w:val="none" w:sz="0" w:space="0" w:color="auto"/>
            <w:right w:val="none" w:sz="0" w:space="0" w:color="auto"/>
          </w:divBdr>
          <w:divsChild>
            <w:div w:id="2067989674">
              <w:marLeft w:val="0"/>
              <w:marRight w:val="0"/>
              <w:marTop w:val="0"/>
              <w:marBottom w:val="0"/>
              <w:divBdr>
                <w:top w:val="none" w:sz="0" w:space="0" w:color="auto"/>
                <w:left w:val="none" w:sz="0" w:space="0" w:color="auto"/>
                <w:bottom w:val="none" w:sz="0" w:space="0" w:color="auto"/>
                <w:right w:val="none" w:sz="0" w:space="0" w:color="auto"/>
              </w:divBdr>
              <w:divsChild>
                <w:div w:id="60519699">
                  <w:marLeft w:val="0"/>
                  <w:marRight w:val="0"/>
                  <w:marTop w:val="0"/>
                  <w:marBottom w:val="0"/>
                  <w:divBdr>
                    <w:top w:val="none" w:sz="0" w:space="0" w:color="auto"/>
                    <w:left w:val="none" w:sz="0" w:space="0" w:color="auto"/>
                    <w:bottom w:val="none" w:sz="0" w:space="0" w:color="auto"/>
                    <w:right w:val="none" w:sz="0" w:space="0" w:color="auto"/>
                  </w:divBdr>
                  <w:divsChild>
                    <w:div w:id="858472673">
                      <w:marLeft w:val="0"/>
                      <w:marRight w:val="0"/>
                      <w:marTop w:val="0"/>
                      <w:marBottom w:val="0"/>
                      <w:divBdr>
                        <w:top w:val="none" w:sz="0" w:space="0" w:color="auto"/>
                        <w:left w:val="none" w:sz="0" w:space="0" w:color="auto"/>
                        <w:bottom w:val="none" w:sz="0" w:space="0" w:color="auto"/>
                        <w:right w:val="none" w:sz="0" w:space="0" w:color="auto"/>
                      </w:divBdr>
                      <w:divsChild>
                        <w:div w:id="1082022783">
                          <w:marLeft w:val="-1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358291">
      <w:bodyDiv w:val="1"/>
      <w:marLeft w:val="0"/>
      <w:marRight w:val="0"/>
      <w:marTop w:val="0"/>
      <w:marBottom w:val="0"/>
      <w:divBdr>
        <w:top w:val="none" w:sz="0" w:space="0" w:color="auto"/>
        <w:left w:val="none" w:sz="0" w:space="0" w:color="auto"/>
        <w:bottom w:val="none" w:sz="0" w:space="0" w:color="auto"/>
        <w:right w:val="none" w:sz="0" w:space="0" w:color="auto"/>
      </w:divBdr>
    </w:div>
    <w:div w:id="808203528">
      <w:bodyDiv w:val="1"/>
      <w:marLeft w:val="0"/>
      <w:marRight w:val="0"/>
      <w:marTop w:val="0"/>
      <w:marBottom w:val="0"/>
      <w:divBdr>
        <w:top w:val="none" w:sz="0" w:space="0" w:color="auto"/>
        <w:left w:val="none" w:sz="0" w:space="0" w:color="auto"/>
        <w:bottom w:val="none" w:sz="0" w:space="0" w:color="auto"/>
        <w:right w:val="none" w:sz="0" w:space="0" w:color="auto"/>
      </w:divBdr>
    </w:div>
    <w:div w:id="809639864">
      <w:bodyDiv w:val="1"/>
      <w:marLeft w:val="0"/>
      <w:marRight w:val="0"/>
      <w:marTop w:val="0"/>
      <w:marBottom w:val="0"/>
      <w:divBdr>
        <w:top w:val="none" w:sz="0" w:space="0" w:color="auto"/>
        <w:left w:val="none" w:sz="0" w:space="0" w:color="auto"/>
        <w:bottom w:val="none" w:sz="0" w:space="0" w:color="auto"/>
        <w:right w:val="none" w:sz="0" w:space="0" w:color="auto"/>
      </w:divBdr>
    </w:div>
    <w:div w:id="842626630">
      <w:bodyDiv w:val="1"/>
      <w:marLeft w:val="0"/>
      <w:marRight w:val="0"/>
      <w:marTop w:val="0"/>
      <w:marBottom w:val="0"/>
      <w:divBdr>
        <w:top w:val="none" w:sz="0" w:space="0" w:color="auto"/>
        <w:left w:val="none" w:sz="0" w:space="0" w:color="auto"/>
        <w:bottom w:val="none" w:sz="0" w:space="0" w:color="auto"/>
        <w:right w:val="none" w:sz="0" w:space="0" w:color="auto"/>
      </w:divBdr>
      <w:divsChild>
        <w:div w:id="1149977112">
          <w:marLeft w:val="0"/>
          <w:marRight w:val="0"/>
          <w:marTop w:val="0"/>
          <w:marBottom w:val="0"/>
          <w:divBdr>
            <w:top w:val="none" w:sz="0" w:space="0" w:color="auto"/>
            <w:left w:val="none" w:sz="0" w:space="0" w:color="auto"/>
            <w:bottom w:val="none" w:sz="0" w:space="0" w:color="auto"/>
            <w:right w:val="none" w:sz="0" w:space="0" w:color="auto"/>
          </w:divBdr>
          <w:divsChild>
            <w:div w:id="329138993">
              <w:marLeft w:val="0"/>
              <w:marRight w:val="0"/>
              <w:marTop w:val="0"/>
              <w:marBottom w:val="0"/>
              <w:divBdr>
                <w:top w:val="none" w:sz="0" w:space="0" w:color="auto"/>
                <w:left w:val="none" w:sz="0" w:space="0" w:color="auto"/>
                <w:bottom w:val="none" w:sz="0" w:space="0" w:color="auto"/>
                <w:right w:val="none" w:sz="0" w:space="0" w:color="auto"/>
              </w:divBdr>
              <w:divsChild>
                <w:div w:id="1879508215">
                  <w:marLeft w:val="0"/>
                  <w:marRight w:val="0"/>
                  <w:marTop w:val="0"/>
                  <w:marBottom w:val="0"/>
                  <w:divBdr>
                    <w:top w:val="none" w:sz="0" w:space="0" w:color="auto"/>
                    <w:left w:val="none" w:sz="0" w:space="0" w:color="auto"/>
                    <w:bottom w:val="none" w:sz="0" w:space="0" w:color="auto"/>
                    <w:right w:val="none" w:sz="0" w:space="0" w:color="auto"/>
                  </w:divBdr>
                  <w:divsChild>
                    <w:div w:id="1995839826">
                      <w:marLeft w:val="0"/>
                      <w:marRight w:val="0"/>
                      <w:marTop w:val="0"/>
                      <w:marBottom w:val="0"/>
                      <w:divBdr>
                        <w:top w:val="none" w:sz="0" w:space="0" w:color="auto"/>
                        <w:left w:val="none" w:sz="0" w:space="0" w:color="auto"/>
                        <w:bottom w:val="none" w:sz="0" w:space="0" w:color="auto"/>
                        <w:right w:val="none" w:sz="0" w:space="0" w:color="auto"/>
                      </w:divBdr>
                      <w:divsChild>
                        <w:div w:id="1519198116">
                          <w:marLeft w:val="0"/>
                          <w:marRight w:val="0"/>
                          <w:marTop w:val="0"/>
                          <w:marBottom w:val="0"/>
                          <w:divBdr>
                            <w:top w:val="none" w:sz="0" w:space="0" w:color="auto"/>
                            <w:left w:val="none" w:sz="0" w:space="0" w:color="auto"/>
                            <w:bottom w:val="none" w:sz="0" w:space="0" w:color="auto"/>
                            <w:right w:val="none" w:sz="0" w:space="0" w:color="auto"/>
                          </w:divBdr>
                          <w:divsChild>
                            <w:div w:id="1548486919">
                              <w:marLeft w:val="0"/>
                              <w:marRight w:val="0"/>
                              <w:marTop w:val="0"/>
                              <w:marBottom w:val="0"/>
                              <w:divBdr>
                                <w:top w:val="none" w:sz="0" w:space="0" w:color="auto"/>
                                <w:left w:val="none" w:sz="0" w:space="0" w:color="auto"/>
                                <w:bottom w:val="none" w:sz="0" w:space="0" w:color="auto"/>
                                <w:right w:val="none" w:sz="0" w:space="0" w:color="auto"/>
                              </w:divBdr>
                              <w:divsChild>
                                <w:div w:id="1578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301345">
      <w:bodyDiv w:val="1"/>
      <w:marLeft w:val="0"/>
      <w:marRight w:val="0"/>
      <w:marTop w:val="0"/>
      <w:marBottom w:val="0"/>
      <w:divBdr>
        <w:top w:val="none" w:sz="0" w:space="0" w:color="auto"/>
        <w:left w:val="none" w:sz="0" w:space="0" w:color="auto"/>
        <w:bottom w:val="none" w:sz="0" w:space="0" w:color="auto"/>
        <w:right w:val="none" w:sz="0" w:space="0" w:color="auto"/>
      </w:divBdr>
      <w:divsChild>
        <w:div w:id="1680890017">
          <w:marLeft w:val="0"/>
          <w:marRight w:val="0"/>
          <w:marTop w:val="100"/>
          <w:marBottom w:val="100"/>
          <w:divBdr>
            <w:top w:val="none" w:sz="0" w:space="0" w:color="auto"/>
            <w:left w:val="none" w:sz="0" w:space="0" w:color="auto"/>
            <w:bottom w:val="none" w:sz="0" w:space="0" w:color="auto"/>
            <w:right w:val="none" w:sz="0" w:space="0" w:color="auto"/>
          </w:divBdr>
          <w:divsChild>
            <w:div w:id="1932228772">
              <w:marLeft w:val="0"/>
              <w:marRight w:val="0"/>
              <w:marTop w:val="0"/>
              <w:marBottom w:val="0"/>
              <w:divBdr>
                <w:top w:val="none" w:sz="0" w:space="0" w:color="auto"/>
                <w:left w:val="none" w:sz="0" w:space="0" w:color="auto"/>
                <w:bottom w:val="none" w:sz="0" w:space="0" w:color="auto"/>
                <w:right w:val="none" w:sz="0" w:space="0" w:color="auto"/>
              </w:divBdr>
              <w:divsChild>
                <w:div w:id="1807120475">
                  <w:marLeft w:val="0"/>
                  <w:marRight w:val="0"/>
                  <w:marTop w:val="0"/>
                  <w:marBottom w:val="0"/>
                  <w:divBdr>
                    <w:top w:val="none" w:sz="0" w:space="0" w:color="auto"/>
                    <w:left w:val="none" w:sz="0" w:space="0" w:color="auto"/>
                    <w:bottom w:val="none" w:sz="0" w:space="0" w:color="auto"/>
                    <w:right w:val="none" w:sz="0" w:space="0" w:color="auto"/>
                  </w:divBdr>
                  <w:divsChild>
                    <w:div w:id="213392342">
                      <w:marLeft w:val="0"/>
                      <w:marRight w:val="0"/>
                      <w:marTop w:val="0"/>
                      <w:marBottom w:val="0"/>
                      <w:divBdr>
                        <w:top w:val="none" w:sz="0" w:space="0" w:color="auto"/>
                        <w:left w:val="none" w:sz="0" w:space="0" w:color="auto"/>
                        <w:bottom w:val="none" w:sz="0" w:space="0" w:color="auto"/>
                        <w:right w:val="none" w:sz="0" w:space="0" w:color="auto"/>
                      </w:divBdr>
                      <w:divsChild>
                        <w:div w:id="20476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124650">
      <w:bodyDiv w:val="1"/>
      <w:marLeft w:val="0"/>
      <w:marRight w:val="0"/>
      <w:marTop w:val="0"/>
      <w:marBottom w:val="0"/>
      <w:divBdr>
        <w:top w:val="none" w:sz="0" w:space="0" w:color="auto"/>
        <w:left w:val="none" w:sz="0" w:space="0" w:color="auto"/>
        <w:bottom w:val="none" w:sz="0" w:space="0" w:color="auto"/>
        <w:right w:val="none" w:sz="0" w:space="0" w:color="auto"/>
      </w:divBdr>
    </w:div>
    <w:div w:id="867376795">
      <w:bodyDiv w:val="1"/>
      <w:marLeft w:val="0"/>
      <w:marRight w:val="0"/>
      <w:marTop w:val="0"/>
      <w:marBottom w:val="0"/>
      <w:divBdr>
        <w:top w:val="none" w:sz="0" w:space="0" w:color="auto"/>
        <w:left w:val="none" w:sz="0" w:space="0" w:color="auto"/>
        <w:bottom w:val="none" w:sz="0" w:space="0" w:color="auto"/>
        <w:right w:val="none" w:sz="0" w:space="0" w:color="auto"/>
      </w:divBdr>
      <w:divsChild>
        <w:div w:id="971836331">
          <w:marLeft w:val="0"/>
          <w:marRight w:val="0"/>
          <w:marTop w:val="0"/>
          <w:marBottom w:val="0"/>
          <w:divBdr>
            <w:top w:val="none" w:sz="0" w:space="0" w:color="auto"/>
            <w:left w:val="none" w:sz="0" w:space="0" w:color="auto"/>
            <w:bottom w:val="none" w:sz="0" w:space="0" w:color="auto"/>
            <w:right w:val="none" w:sz="0" w:space="0" w:color="auto"/>
          </w:divBdr>
          <w:divsChild>
            <w:div w:id="1694958774">
              <w:marLeft w:val="0"/>
              <w:marRight w:val="0"/>
              <w:marTop w:val="0"/>
              <w:marBottom w:val="0"/>
              <w:divBdr>
                <w:top w:val="none" w:sz="0" w:space="0" w:color="auto"/>
                <w:left w:val="none" w:sz="0" w:space="0" w:color="auto"/>
                <w:bottom w:val="none" w:sz="0" w:space="0" w:color="auto"/>
                <w:right w:val="none" w:sz="0" w:space="0" w:color="auto"/>
              </w:divBdr>
              <w:divsChild>
                <w:div w:id="1710186949">
                  <w:marLeft w:val="0"/>
                  <w:marRight w:val="0"/>
                  <w:marTop w:val="0"/>
                  <w:marBottom w:val="0"/>
                  <w:divBdr>
                    <w:top w:val="single" w:sz="4" w:space="0" w:color="AAAA99"/>
                    <w:left w:val="none" w:sz="0" w:space="0" w:color="auto"/>
                    <w:bottom w:val="none" w:sz="0" w:space="0" w:color="auto"/>
                    <w:right w:val="none" w:sz="0" w:space="0" w:color="auto"/>
                  </w:divBdr>
                  <w:divsChild>
                    <w:div w:id="339502336">
                      <w:marLeft w:val="0"/>
                      <w:marRight w:val="0"/>
                      <w:marTop w:val="0"/>
                      <w:marBottom w:val="57"/>
                      <w:divBdr>
                        <w:top w:val="none" w:sz="0" w:space="0" w:color="auto"/>
                        <w:left w:val="none" w:sz="0" w:space="0" w:color="auto"/>
                        <w:bottom w:val="none" w:sz="0" w:space="0" w:color="auto"/>
                        <w:right w:val="none" w:sz="0" w:space="0" w:color="auto"/>
                      </w:divBdr>
                    </w:div>
                  </w:divsChild>
                </w:div>
              </w:divsChild>
            </w:div>
          </w:divsChild>
        </w:div>
      </w:divsChild>
    </w:div>
    <w:div w:id="881475691">
      <w:bodyDiv w:val="1"/>
      <w:marLeft w:val="0"/>
      <w:marRight w:val="0"/>
      <w:marTop w:val="0"/>
      <w:marBottom w:val="0"/>
      <w:divBdr>
        <w:top w:val="none" w:sz="0" w:space="0" w:color="auto"/>
        <w:left w:val="none" w:sz="0" w:space="0" w:color="auto"/>
        <w:bottom w:val="none" w:sz="0" w:space="0" w:color="auto"/>
        <w:right w:val="none" w:sz="0" w:space="0" w:color="auto"/>
      </w:divBdr>
    </w:div>
    <w:div w:id="891162656">
      <w:bodyDiv w:val="1"/>
      <w:marLeft w:val="0"/>
      <w:marRight w:val="0"/>
      <w:marTop w:val="0"/>
      <w:marBottom w:val="0"/>
      <w:divBdr>
        <w:top w:val="none" w:sz="0" w:space="0" w:color="auto"/>
        <w:left w:val="none" w:sz="0" w:space="0" w:color="auto"/>
        <w:bottom w:val="none" w:sz="0" w:space="0" w:color="auto"/>
        <w:right w:val="none" w:sz="0" w:space="0" w:color="auto"/>
      </w:divBdr>
    </w:div>
    <w:div w:id="896286116">
      <w:bodyDiv w:val="1"/>
      <w:marLeft w:val="0"/>
      <w:marRight w:val="0"/>
      <w:marTop w:val="0"/>
      <w:marBottom w:val="0"/>
      <w:divBdr>
        <w:top w:val="none" w:sz="0" w:space="0" w:color="auto"/>
        <w:left w:val="none" w:sz="0" w:space="0" w:color="auto"/>
        <w:bottom w:val="none" w:sz="0" w:space="0" w:color="auto"/>
        <w:right w:val="none" w:sz="0" w:space="0" w:color="auto"/>
      </w:divBdr>
      <w:divsChild>
        <w:div w:id="1873029554">
          <w:marLeft w:val="0"/>
          <w:marRight w:val="0"/>
          <w:marTop w:val="0"/>
          <w:marBottom w:val="0"/>
          <w:divBdr>
            <w:top w:val="none" w:sz="0" w:space="0" w:color="auto"/>
            <w:left w:val="none" w:sz="0" w:space="0" w:color="auto"/>
            <w:bottom w:val="none" w:sz="0" w:space="0" w:color="auto"/>
            <w:right w:val="none" w:sz="0" w:space="0" w:color="auto"/>
          </w:divBdr>
          <w:divsChild>
            <w:div w:id="88433470">
              <w:marLeft w:val="0"/>
              <w:marRight w:val="0"/>
              <w:marTop w:val="0"/>
              <w:marBottom w:val="0"/>
              <w:divBdr>
                <w:top w:val="none" w:sz="0" w:space="0" w:color="auto"/>
                <w:left w:val="none" w:sz="0" w:space="0" w:color="auto"/>
                <w:bottom w:val="none" w:sz="0" w:space="0" w:color="auto"/>
                <w:right w:val="none" w:sz="0" w:space="0" w:color="auto"/>
              </w:divBdr>
              <w:divsChild>
                <w:div w:id="2086023075">
                  <w:marLeft w:val="0"/>
                  <w:marRight w:val="0"/>
                  <w:marTop w:val="0"/>
                  <w:marBottom w:val="0"/>
                  <w:divBdr>
                    <w:top w:val="none" w:sz="0" w:space="0" w:color="auto"/>
                    <w:left w:val="none" w:sz="0" w:space="0" w:color="auto"/>
                    <w:bottom w:val="none" w:sz="0" w:space="0" w:color="auto"/>
                    <w:right w:val="none" w:sz="0" w:space="0" w:color="auto"/>
                  </w:divBdr>
                  <w:divsChild>
                    <w:div w:id="414937933">
                      <w:marLeft w:val="0"/>
                      <w:marRight w:val="0"/>
                      <w:marTop w:val="0"/>
                      <w:marBottom w:val="0"/>
                      <w:divBdr>
                        <w:top w:val="none" w:sz="0" w:space="0" w:color="auto"/>
                        <w:left w:val="none" w:sz="0" w:space="0" w:color="auto"/>
                        <w:bottom w:val="none" w:sz="0" w:space="0" w:color="auto"/>
                        <w:right w:val="none" w:sz="0" w:space="0" w:color="auto"/>
                      </w:divBdr>
                      <w:divsChild>
                        <w:div w:id="2138184279">
                          <w:marLeft w:val="0"/>
                          <w:marRight w:val="0"/>
                          <w:marTop w:val="225"/>
                          <w:marBottom w:val="0"/>
                          <w:divBdr>
                            <w:top w:val="none" w:sz="0" w:space="0" w:color="auto"/>
                            <w:left w:val="none" w:sz="0" w:space="0" w:color="auto"/>
                            <w:bottom w:val="none" w:sz="0" w:space="0" w:color="auto"/>
                            <w:right w:val="none" w:sz="0" w:space="0" w:color="auto"/>
                          </w:divBdr>
                          <w:divsChild>
                            <w:div w:id="971251971">
                              <w:marLeft w:val="0"/>
                              <w:marRight w:val="0"/>
                              <w:marTop w:val="0"/>
                              <w:marBottom w:val="0"/>
                              <w:divBdr>
                                <w:top w:val="none" w:sz="0" w:space="0" w:color="auto"/>
                                <w:left w:val="none" w:sz="0" w:space="0" w:color="auto"/>
                                <w:bottom w:val="none" w:sz="0" w:space="0" w:color="auto"/>
                                <w:right w:val="none" w:sz="0" w:space="0" w:color="auto"/>
                              </w:divBdr>
                            </w:div>
                            <w:div w:id="15947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816531">
      <w:bodyDiv w:val="1"/>
      <w:marLeft w:val="0"/>
      <w:marRight w:val="0"/>
      <w:marTop w:val="0"/>
      <w:marBottom w:val="0"/>
      <w:divBdr>
        <w:top w:val="none" w:sz="0" w:space="0" w:color="auto"/>
        <w:left w:val="none" w:sz="0" w:space="0" w:color="auto"/>
        <w:bottom w:val="none" w:sz="0" w:space="0" w:color="auto"/>
        <w:right w:val="none" w:sz="0" w:space="0" w:color="auto"/>
      </w:divBdr>
    </w:div>
    <w:div w:id="899906452">
      <w:bodyDiv w:val="1"/>
      <w:marLeft w:val="0"/>
      <w:marRight w:val="0"/>
      <w:marTop w:val="0"/>
      <w:marBottom w:val="0"/>
      <w:divBdr>
        <w:top w:val="none" w:sz="0" w:space="0" w:color="auto"/>
        <w:left w:val="none" w:sz="0" w:space="0" w:color="auto"/>
        <w:bottom w:val="none" w:sz="0" w:space="0" w:color="auto"/>
        <w:right w:val="none" w:sz="0" w:space="0" w:color="auto"/>
      </w:divBdr>
      <w:divsChild>
        <w:div w:id="257563738">
          <w:marLeft w:val="0"/>
          <w:marRight w:val="0"/>
          <w:marTop w:val="0"/>
          <w:marBottom w:val="0"/>
          <w:divBdr>
            <w:top w:val="none" w:sz="0" w:space="0" w:color="auto"/>
            <w:left w:val="none" w:sz="0" w:space="0" w:color="auto"/>
            <w:bottom w:val="none" w:sz="0" w:space="0" w:color="auto"/>
            <w:right w:val="none" w:sz="0" w:space="0" w:color="auto"/>
          </w:divBdr>
          <w:divsChild>
            <w:div w:id="2061243384">
              <w:marLeft w:val="0"/>
              <w:marRight w:val="0"/>
              <w:marTop w:val="0"/>
              <w:marBottom w:val="0"/>
              <w:divBdr>
                <w:top w:val="none" w:sz="0" w:space="0" w:color="auto"/>
                <w:left w:val="none" w:sz="0" w:space="0" w:color="auto"/>
                <w:bottom w:val="none" w:sz="0" w:space="0" w:color="auto"/>
                <w:right w:val="none" w:sz="0" w:space="0" w:color="auto"/>
              </w:divBdr>
              <w:divsChild>
                <w:div w:id="607002899">
                  <w:marLeft w:val="0"/>
                  <w:marRight w:val="0"/>
                  <w:marTop w:val="0"/>
                  <w:marBottom w:val="0"/>
                  <w:divBdr>
                    <w:top w:val="none" w:sz="0" w:space="0" w:color="auto"/>
                    <w:left w:val="none" w:sz="0" w:space="0" w:color="auto"/>
                    <w:bottom w:val="none" w:sz="0" w:space="0" w:color="auto"/>
                    <w:right w:val="none" w:sz="0" w:space="0" w:color="auto"/>
                  </w:divBdr>
                  <w:divsChild>
                    <w:div w:id="10819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300888">
      <w:bodyDiv w:val="1"/>
      <w:marLeft w:val="0"/>
      <w:marRight w:val="0"/>
      <w:marTop w:val="0"/>
      <w:marBottom w:val="0"/>
      <w:divBdr>
        <w:top w:val="none" w:sz="0" w:space="0" w:color="auto"/>
        <w:left w:val="none" w:sz="0" w:space="0" w:color="auto"/>
        <w:bottom w:val="none" w:sz="0" w:space="0" w:color="auto"/>
        <w:right w:val="none" w:sz="0" w:space="0" w:color="auto"/>
      </w:divBdr>
      <w:divsChild>
        <w:div w:id="1526597530">
          <w:marLeft w:val="0"/>
          <w:marRight w:val="0"/>
          <w:marTop w:val="0"/>
          <w:marBottom w:val="0"/>
          <w:divBdr>
            <w:top w:val="none" w:sz="0" w:space="0" w:color="auto"/>
            <w:left w:val="none" w:sz="0" w:space="0" w:color="auto"/>
            <w:bottom w:val="none" w:sz="0" w:space="0" w:color="auto"/>
            <w:right w:val="none" w:sz="0" w:space="0" w:color="auto"/>
          </w:divBdr>
          <w:divsChild>
            <w:div w:id="365299458">
              <w:marLeft w:val="0"/>
              <w:marRight w:val="0"/>
              <w:marTop w:val="0"/>
              <w:marBottom w:val="0"/>
              <w:divBdr>
                <w:top w:val="none" w:sz="0" w:space="0" w:color="auto"/>
                <w:left w:val="single" w:sz="2" w:space="0" w:color="555555"/>
                <w:bottom w:val="none" w:sz="0" w:space="0" w:color="auto"/>
                <w:right w:val="none" w:sz="0" w:space="0" w:color="auto"/>
              </w:divBdr>
              <w:divsChild>
                <w:div w:id="1359700469">
                  <w:marLeft w:val="0"/>
                  <w:marRight w:val="0"/>
                  <w:marTop w:val="0"/>
                  <w:marBottom w:val="210"/>
                  <w:divBdr>
                    <w:top w:val="single" w:sz="2" w:space="0" w:color="CC0033"/>
                    <w:left w:val="none" w:sz="0" w:space="0" w:color="auto"/>
                    <w:bottom w:val="single" w:sz="2" w:space="1" w:color="CC0033"/>
                    <w:right w:val="single" w:sz="2" w:space="7" w:color="CC0033"/>
                  </w:divBdr>
                </w:div>
              </w:divsChild>
            </w:div>
          </w:divsChild>
        </w:div>
      </w:divsChild>
    </w:div>
    <w:div w:id="928125167">
      <w:bodyDiv w:val="1"/>
      <w:marLeft w:val="0"/>
      <w:marRight w:val="0"/>
      <w:marTop w:val="0"/>
      <w:marBottom w:val="0"/>
      <w:divBdr>
        <w:top w:val="none" w:sz="0" w:space="0" w:color="auto"/>
        <w:left w:val="none" w:sz="0" w:space="0" w:color="auto"/>
        <w:bottom w:val="none" w:sz="0" w:space="0" w:color="auto"/>
        <w:right w:val="none" w:sz="0" w:space="0" w:color="auto"/>
      </w:divBdr>
      <w:divsChild>
        <w:div w:id="1272860575">
          <w:marLeft w:val="0"/>
          <w:marRight w:val="0"/>
          <w:marTop w:val="0"/>
          <w:marBottom w:val="0"/>
          <w:divBdr>
            <w:top w:val="none" w:sz="0" w:space="0" w:color="auto"/>
            <w:left w:val="none" w:sz="0" w:space="0" w:color="auto"/>
            <w:bottom w:val="none" w:sz="0" w:space="0" w:color="auto"/>
            <w:right w:val="none" w:sz="0" w:space="0" w:color="auto"/>
          </w:divBdr>
          <w:divsChild>
            <w:div w:id="647393743">
              <w:marLeft w:val="0"/>
              <w:marRight w:val="0"/>
              <w:marTop w:val="0"/>
              <w:marBottom w:val="0"/>
              <w:divBdr>
                <w:top w:val="none" w:sz="0" w:space="0" w:color="auto"/>
                <w:left w:val="none" w:sz="0" w:space="0" w:color="auto"/>
                <w:bottom w:val="none" w:sz="0" w:space="0" w:color="auto"/>
                <w:right w:val="none" w:sz="0" w:space="0" w:color="auto"/>
              </w:divBdr>
              <w:divsChild>
                <w:div w:id="19749942">
                  <w:marLeft w:val="0"/>
                  <w:marRight w:val="0"/>
                  <w:marTop w:val="0"/>
                  <w:marBottom w:val="0"/>
                  <w:divBdr>
                    <w:top w:val="none" w:sz="0" w:space="0" w:color="auto"/>
                    <w:left w:val="none" w:sz="0" w:space="0" w:color="auto"/>
                    <w:bottom w:val="none" w:sz="0" w:space="0" w:color="auto"/>
                    <w:right w:val="none" w:sz="0" w:space="0" w:color="auto"/>
                  </w:divBdr>
                  <w:divsChild>
                    <w:div w:id="1222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271553">
      <w:bodyDiv w:val="1"/>
      <w:marLeft w:val="0"/>
      <w:marRight w:val="0"/>
      <w:marTop w:val="0"/>
      <w:marBottom w:val="0"/>
      <w:divBdr>
        <w:top w:val="none" w:sz="0" w:space="0" w:color="auto"/>
        <w:left w:val="none" w:sz="0" w:space="0" w:color="auto"/>
        <w:bottom w:val="none" w:sz="0" w:space="0" w:color="auto"/>
        <w:right w:val="none" w:sz="0" w:space="0" w:color="auto"/>
      </w:divBdr>
      <w:divsChild>
        <w:div w:id="1795438974">
          <w:marLeft w:val="0"/>
          <w:marRight w:val="0"/>
          <w:marTop w:val="0"/>
          <w:marBottom w:val="0"/>
          <w:divBdr>
            <w:top w:val="none" w:sz="0" w:space="0" w:color="auto"/>
            <w:left w:val="none" w:sz="0" w:space="0" w:color="auto"/>
            <w:bottom w:val="none" w:sz="0" w:space="0" w:color="auto"/>
            <w:right w:val="none" w:sz="0" w:space="0" w:color="auto"/>
          </w:divBdr>
          <w:divsChild>
            <w:div w:id="56599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78383">
      <w:bodyDiv w:val="1"/>
      <w:marLeft w:val="0"/>
      <w:marRight w:val="0"/>
      <w:marTop w:val="0"/>
      <w:marBottom w:val="0"/>
      <w:divBdr>
        <w:top w:val="none" w:sz="0" w:space="0" w:color="auto"/>
        <w:left w:val="none" w:sz="0" w:space="0" w:color="auto"/>
        <w:bottom w:val="none" w:sz="0" w:space="0" w:color="auto"/>
        <w:right w:val="none" w:sz="0" w:space="0" w:color="auto"/>
      </w:divBdr>
      <w:divsChild>
        <w:div w:id="164900668">
          <w:marLeft w:val="0"/>
          <w:marRight w:val="0"/>
          <w:marTop w:val="0"/>
          <w:marBottom w:val="0"/>
          <w:divBdr>
            <w:top w:val="none" w:sz="0" w:space="0" w:color="auto"/>
            <w:left w:val="none" w:sz="0" w:space="0" w:color="auto"/>
            <w:bottom w:val="none" w:sz="0" w:space="0" w:color="auto"/>
            <w:right w:val="none" w:sz="0" w:space="0" w:color="auto"/>
          </w:divBdr>
          <w:divsChild>
            <w:div w:id="2119985276">
              <w:marLeft w:val="0"/>
              <w:marRight w:val="0"/>
              <w:marTop w:val="0"/>
              <w:marBottom w:val="0"/>
              <w:divBdr>
                <w:top w:val="none" w:sz="0" w:space="0" w:color="auto"/>
                <w:left w:val="none" w:sz="0" w:space="0" w:color="auto"/>
                <w:bottom w:val="none" w:sz="0" w:space="0" w:color="auto"/>
                <w:right w:val="none" w:sz="0" w:space="0" w:color="auto"/>
              </w:divBdr>
              <w:divsChild>
                <w:div w:id="879442795">
                  <w:marLeft w:val="0"/>
                  <w:marRight w:val="0"/>
                  <w:marTop w:val="0"/>
                  <w:marBottom w:val="0"/>
                  <w:divBdr>
                    <w:top w:val="none" w:sz="0" w:space="0" w:color="auto"/>
                    <w:left w:val="none" w:sz="0" w:space="0" w:color="auto"/>
                    <w:bottom w:val="none" w:sz="0" w:space="0" w:color="auto"/>
                    <w:right w:val="none" w:sz="0" w:space="0" w:color="auto"/>
                  </w:divBdr>
                  <w:divsChild>
                    <w:div w:id="1094866354">
                      <w:marLeft w:val="0"/>
                      <w:marRight w:val="0"/>
                      <w:marTop w:val="0"/>
                      <w:marBottom w:val="0"/>
                      <w:divBdr>
                        <w:top w:val="none" w:sz="0" w:space="0" w:color="auto"/>
                        <w:left w:val="none" w:sz="0" w:space="0" w:color="auto"/>
                        <w:bottom w:val="none" w:sz="0" w:space="0" w:color="auto"/>
                        <w:right w:val="none" w:sz="0" w:space="0" w:color="auto"/>
                      </w:divBdr>
                      <w:divsChild>
                        <w:div w:id="1690644752">
                          <w:marLeft w:val="-175"/>
                          <w:marRight w:val="0"/>
                          <w:marTop w:val="0"/>
                          <w:marBottom w:val="0"/>
                          <w:divBdr>
                            <w:top w:val="none" w:sz="0" w:space="0" w:color="auto"/>
                            <w:left w:val="none" w:sz="0" w:space="0" w:color="auto"/>
                            <w:bottom w:val="none" w:sz="0" w:space="0" w:color="auto"/>
                            <w:right w:val="none" w:sz="0" w:space="0" w:color="auto"/>
                          </w:divBdr>
                          <w:divsChild>
                            <w:div w:id="2289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370427">
      <w:bodyDiv w:val="1"/>
      <w:marLeft w:val="0"/>
      <w:marRight w:val="0"/>
      <w:marTop w:val="0"/>
      <w:marBottom w:val="0"/>
      <w:divBdr>
        <w:top w:val="none" w:sz="0" w:space="0" w:color="auto"/>
        <w:left w:val="none" w:sz="0" w:space="0" w:color="auto"/>
        <w:bottom w:val="none" w:sz="0" w:space="0" w:color="auto"/>
        <w:right w:val="none" w:sz="0" w:space="0" w:color="auto"/>
      </w:divBdr>
      <w:divsChild>
        <w:div w:id="576868996">
          <w:marLeft w:val="0"/>
          <w:marRight w:val="0"/>
          <w:marTop w:val="113"/>
          <w:marBottom w:val="0"/>
          <w:divBdr>
            <w:top w:val="none" w:sz="0" w:space="0" w:color="auto"/>
            <w:left w:val="none" w:sz="0" w:space="0" w:color="auto"/>
            <w:bottom w:val="none" w:sz="0" w:space="0" w:color="auto"/>
            <w:right w:val="none" w:sz="0" w:space="0" w:color="auto"/>
          </w:divBdr>
          <w:divsChild>
            <w:div w:id="659383247">
              <w:marLeft w:val="0"/>
              <w:marRight w:val="0"/>
              <w:marTop w:val="0"/>
              <w:marBottom w:val="0"/>
              <w:divBdr>
                <w:top w:val="none" w:sz="0" w:space="0" w:color="auto"/>
                <w:left w:val="none" w:sz="0" w:space="0" w:color="auto"/>
                <w:bottom w:val="none" w:sz="0" w:space="0" w:color="auto"/>
                <w:right w:val="none" w:sz="0" w:space="0" w:color="auto"/>
              </w:divBdr>
              <w:divsChild>
                <w:div w:id="171729054">
                  <w:marLeft w:val="0"/>
                  <w:marRight w:val="0"/>
                  <w:marTop w:val="0"/>
                  <w:marBottom w:val="0"/>
                  <w:divBdr>
                    <w:top w:val="none" w:sz="0" w:space="0" w:color="auto"/>
                    <w:left w:val="none" w:sz="0" w:space="0" w:color="auto"/>
                    <w:bottom w:val="none" w:sz="0" w:space="0" w:color="auto"/>
                    <w:right w:val="none" w:sz="0" w:space="0" w:color="auto"/>
                  </w:divBdr>
                  <w:divsChild>
                    <w:div w:id="50231618">
                      <w:marLeft w:val="0"/>
                      <w:marRight w:val="0"/>
                      <w:marTop w:val="0"/>
                      <w:marBottom w:val="0"/>
                      <w:divBdr>
                        <w:top w:val="none" w:sz="0" w:space="0" w:color="auto"/>
                        <w:left w:val="none" w:sz="0" w:space="0" w:color="auto"/>
                        <w:bottom w:val="none" w:sz="0" w:space="0" w:color="auto"/>
                        <w:right w:val="none" w:sz="0" w:space="0" w:color="auto"/>
                      </w:divBdr>
                      <w:divsChild>
                        <w:div w:id="1554467098">
                          <w:marLeft w:val="0"/>
                          <w:marRight w:val="0"/>
                          <w:marTop w:val="0"/>
                          <w:marBottom w:val="0"/>
                          <w:divBdr>
                            <w:top w:val="none" w:sz="0" w:space="0" w:color="auto"/>
                            <w:left w:val="none" w:sz="0" w:space="0" w:color="auto"/>
                            <w:bottom w:val="none" w:sz="0" w:space="0" w:color="auto"/>
                            <w:right w:val="none" w:sz="0" w:space="0" w:color="auto"/>
                          </w:divBdr>
                          <w:divsChild>
                            <w:div w:id="1066493661">
                              <w:marLeft w:val="0"/>
                              <w:marRight w:val="0"/>
                              <w:marTop w:val="0"/>
                              <w:marBottom w:val="0"/>
                              <w:divBdr>
                                <w:top w:val="none" w:sz="0" w:space="0" w:color="auto"/>
                                <w:left w:val="none" w:sz="0" w:space="0" w:color="auto"/>
                                <w:bottom w:val="none" w:sz="0" w:space="0" w:color="auto"/>
                                <w:right w:val="none" w:sz="0" w:space="0" w:color="auto"/>
                              </w:divBdr>
                              <w:divsChild>
                                <w:div w:id="2095396449">
                                  <w:marLeft w:val="0"/>
                                  <w:marRight w:val="0"/>
                                  <w:marTop w:val="5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717217">
      <w:bodyDiv w:val="1"/>
      <w:marLeft w:val="0"/>
      <w:marRight w:val="0"/>
      <w:marTop w:val="0"/>
      <w:marBottom w:val="0"/>
      <w:divBdr>
        <w:top w:val="none" w:sz="0" w:space="0" w:color="auto"/>
        <w:left w:val="none" w:sz="0" w:space="0" w:color="auto"/>
        <w:bottom w:val="none" w:sz="0" w:space="0" w:color="auto"/>
        <w:right w:val="none" w:sz="0" w:space="0" w:color="auto"/>
      </w:divBdr>
      <w:divsChild>
        <w:div w:id="1649751032">
          <w:marLeft w:val="0"/>
          <w:marRight w:val="0"/>
          <w:marTop w:val="0"/>
          <w:marBottom w:val="0"/>
          <w:divBdr>
            <w:top w:val="none" w:sz="0" w:space="0" w:color="auto"/>
            <w:left w:val="none" w:sz="0" w:space="0" w:color="auto"/>
            <w:bottom w:val="none" w:sz="0" w:space="0" w:color="auto"/>
            <w:right w:val="none" w:sz="0" w:space="0" w:color="auto"/>
          </w:divBdr>
          <w:divsChild>
            <w:div w:id="506139999">
              <w:marLeft w:val="0"/>
              <w:marRight w:val="0"/>
              <w:marTop w:val="0"/>
              <w:marBottom w:val="0"/>
              <w:divBdr>
                <w:top w:val="none" w:sz="0" w:space="0" w:color="auto"/>
                <w:left w:val="none" w:sz="0" w:space="0" w:color="auto"/>
                <w:bottom w:val="none" w:sz="0" w:space="0" w:color="auto"/>
                <w:right w:val="none" w:sz="0" w:space="0" w:color="auto"/>
              </w:divBdr>
              <w:divsChild>
                <w:div w:id="447743190">
                  <w:marLeft w:val="0"/>
                  <w:marRight w:val="0"/>
                  <w:marTop w:val="0"/>
                  <w:marBottom w:val="0"/>
                  <w:divBdr>
                    <w:top w:val="none" w:sz="0" w:space="0" w:color="auto"/>
                    <w:left w:val="none" w:sz="0" w:space="0" w:color="auto"/>
                    <w:bottom w:val="none" w:sz="0" w:space="0" w:color="auto"/>
                    <w:right w:val="none" w:sz="0" w:space="0" w:color="auto"/>
                  </w:divBdr>
                  <w:divsChild>
                    <w:div w:id="995184169">
                      <w:marLeft w:val="0"/>
                      <w:marRight w:val="0"/>
                      <w:marTop w:val="0"/>
                      <w:marBottom w:val="0"/>
                      <w:divBdr>
                        <w:top w:val="none" w:sz="0" w:space="0" w:color="auto"/>
                        <w:left w:val="none" w:sz="0" w:space="0" w:color="auto"/>
                        <w:bottom w:val="none" w:sz="0" w:space="0" w:color="auto"/>
                        <w:right w:val="none" w:sz="0" w:space="0" w:color="auto"/>
                      </w:divBdr>
                      <w:divsChild>
                        <w:div w:id="6425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806383">
      <w:bodyDiv w:val="1"/>
      <w:marLeft w:val="0"/>
      <w:marRight w:val="0"/>
      <w:marTop w:val="0"/>
      <w:marBottom w:val="0"/>
      <w:divBdr>
        <w:top w:val="none" w:sz="0" w:space="0" w:color="auto"/>
        <w:left w:val="none" w:sz="0" w:space="0" w:color="auto"/>
        <w:bottom w:val="none" w:sz="0" w:space="0" w:color="auto"/>
        <w:right w:val="none" w:sz="0" w:space="0" w:color="auto"/>
      </w:divBdr>
    </w:div>
    <w:div w:id="998919233">
      <w:bodyDiv w:val="1"/>
      <w:marLeft w:val="0"/>
      <w:marRight w:val="0"/>
      <w:marTop w:val="0"/>
      <w:marBottom w:val="0"/>
      <w:divBdr>
        <w:top w:val="none" w:sz="0" w:space="0" w:color="auto"/>
        <w:left w:val="none" w:sz="0" w:space="0" w:color="auto"/>
        <w:bottom w:val="none" w:sz="0" w:space="0" w:color="auto"/>
        <w:right w:val="none" w:sz="0" w:space="0" w:color="auto"/>
      </w:divBdr>
      <w:divsChild>
        <w:div w:id="1980113734">
          <w:marLeft w:val="0"/>
          <w:marRight w:val="0"/>
          <w:marTop w:val="0"/>
          <w:marBottom w:val="0"/>
          <w:divBdr>
            <w:top w:val="none" w:sz="0" w:space="0" w:color="auto"/>
            <w:left w:val="none" w:sz="0" w:space="0" w:color="auto"/>
            <w:bottom w:val="none" w:sz="0" w:space="0" w:color="auto"/>
            <w:right w:val="none" w:sz="0" w:space="0" w:color="auto"/>
          </w:divBdr>
          <w:divsChild>
            <w:div w:id="2037459016">
              <w:marLeft w:val="0"/>
              <w:marRight w:val="0"/>
              <w:marTop w:val="100"/>
              <w:marBottom w:val="100"/>
              <w:divBdr>
                <w:top w:val="none" w:sz="0" w:space="0" w:color="auto"/>
                <w:left w:val="none" w:sz="0" w:space="0" w:color="auto"/>
                <w:bottom w:val="none" w:sz="0" w:space="0" w:color="auto"/>
                <w:right w:val="none" w:sz="0" w:space="0" w:color="auto"/>
              </w:divBdr>
              <w:divsChild>
                <w:div w:id="82579190">
                  <w:marLeft w:val="0"/>
                  <w:marRight w:val="0"/>
                  <w:marTop w:val="0"/>
                  <w:marBottom w:val="0"/>
                  <w:divBdr>
                    <w:top w:val="none" w:sz="0" w:space="0" w:color="auto"/>
                    <w:left w:val="none" w:sz="0" w:space="0" w:color="auto"/>
                    <w:bottom w:val="none" w:sz="0" w:space="0" w:color="auto"/>
                    <w:right w:val="none" w:sz="0" w:space="0" w:color="auto"/>
                  </w:divBdr>
                  <w:divsChild>
                    <w:div w:id="901257531">
                      <w:marLeft w:val="0"/>
                      <w:marRight w:val="0"/>
                      <w:marTop w:val="0"/>
                      <w:marBottom w:val="0"/>
                      <w:divBdr>
                        <w:top w:val="none" w:sz="0" w:space="0" w:color="auto"/>
                        <w:left w:val="none" w:sz="0" w:space="0" w:color="auto"/>
                        <w:bottom w:val="none" w:sz="0" w:space="0" w:color="auto"/>
                        <w:right w:val="none" w:sz="0" w:space="0" w:color="auto"/>
                      </w:divBdr>
                      <w:divsChild>
                        <w:div w:id="1228148221">
                          <w:marLeft w:val="0"/>
                          <w:marRight w:val="0"/>
                          <w:marTop w:val="3765"/>
                          <w:marBottom w:val="0"/>
                          <w:divBdr>
                            <w:top w:val="single" w:sz="6" w:space="0" w:color="235AA7"/>
                            <w:left w:val="none" w:sz="0" w:space="0" w:color="auto"/>
                            <w:bottom w:val="none" w:sz="0" w:space="0" w:color="auto"/>
                            <w:right w:val="none" w:sz="0" w:space="0" w:color="auto"/>
                          </w:divBdr>
                          <w:divsChild>
                            <w:div w:id="320815184">
                              <w:marLeft w:val="0"/>
                              <w:marRight w:val="0"/>
                              <w:marTop w:val="0"/>
                              <w:marBottom w:val="0"/>
                              <w:divBdr>
                                <w:top w:val="none" w:sz="0" w:space="0" w:color="auto"/>
                                <w:left w:val="none" w:sz="0" w:space="0" w:color="auto"/>
                                <w:bottom w:val="none" w:sz="0" w:space="0" w:color="auto"/>
                                <w:right w:val="none" w:sz="0" w:space="0" w:color="auto"/>
                              </w:divBdr>
                              <w:divsChild>
                                <w:div w:id="647630733">
                                  <w:marLeft w:val="3195"/>
                                  <w:marRight w:val="0"/>
                                  <w:marTop w:val="0"/>
                                  <w:marBottom w:val="0"/>
                                  <w:divBdr>
                                    <w:top w:val="none" w:sz="0" w:space="0" w:color="auto"/>
                                    <w:left w:val="none" w:sz="0" w:space="0" w:color="auto"/>
                                    <w:bottom w:val="none" w:sz="0" w:space="0" w:color="auto"/>
                                    <w:right w:val="none" w:sz="0" w:space="0" w:color="auto"/>
                                  </w:divBdr>
                                  <w:divsChild>
                                    <w:div w:id="133177257">
                                      <w:marLeft w:val="0"/>
                                      <w:marRight w:val="0"/>
                                      <w:marTop w:val="0"/>
                                      <w:marBottom w:val="0"/>
                                      <w:divBdr>
                                        <w:top w:val="none" w:sz="0" w:space="0" w:color="auto"/>
                                        <w:left w:val="none" w:sz="0" w:space="0" w:color="auto"/>
                                        <w:bottom w:val="none" w:sz="0" w:space="0" w:color="auto"/>
                                        <w:right w:val="none" w:sz="0" w:space="0" w:color="auto"/>
                                      </w:divBdr>
                                      <w:divsChild>
                                        <w:div w:id="217209295">
                                          <w:marLeft w:val="0"/>
                                          <w:marRight w:val="0"/>
                                          <w:marTop w:val="0"/>
                                          <w:marBottom w:val="0"/>
                                          <w:divBdr>
                                            <w:top w:val="none" w:sz="0" w:space="0" w:color="auto"/>
                                            <w:left w:val="none" w:sz="0" w:space="0" w:color="auto"/>
                                            <w:bottom w:val="none" w:sz="0" w:space="0" w:color="auto"/>
                                            <w:right w:val="none" w:sz="0" w:space="0" w:color="auto"/>
                                          </w:divBdr>
                                          <w:divsChild>
                                            <w:div w:id="900290673">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013916839">
      <w:bodyDiv w:val="1"/>
      <w:marLeft w:val="0"/>
      <w:marRight w:val="0"/>
      <w:marTop w:val="0"/>
      <w:marBottom w:val="0"/>
      <w:divBdr>
        <w:top w:val="none" w:sz="0" w:space="0" w:color="auto"/>
        <w:left w:val="none" w:sz="0" w:space="0" w:color="auto"/>
        <w:bottom w:val="none" w:sz="0" w:space="0" w:color="auto"/>
        <w:right w:val="none" w:sz="0" w:space="0" w:color="auto"/>
      </w:divBdr>
      <w:divsChild>
        <w:div w:id="308874175">
          <w:marLeft w:val="0"/>
          <w:marRight w:val="0"/>
          <w:marTop w:val="0"/>
          <w:marBottom w:val="0"/>
          <w:divBdr>
            <w:top w:val="none" w:sz="0" w:space="0" w:color="auto"/>
            <w:left w:val="none" w:sz="0" w:space="0" w:color="auto"/>
            <w:bottom w:val="none" w:sz="0" w:space="0" w:color="auto"/>
            <w:right w:val="none" w:sz="0" w:space="0" w:color="auto"/>
          </w:divBdr>
          <w:divsChild>
            <w:div w:id="947129282">
              <w:marLeft w:val="2400"/>
              <w:marRight w:val="0"/>
              <w:marTop w:val="1512"/>
              <w:marBottom w:val="0"/>
              <w:divBdr>
                <w:top w:val="none" w:sz="0" w:space="0" w:color="auto"/>
                <w:left w:val="none" w:sz="0" w:space="0" w:color="auto"/>
                <w:bottom w:val="none" w:sz="0" w:space="0" w:color="auto"/>
                <w:right w:val="none" w:sz="0" w:space="0" w:color="auto"/>
              </w:divBdr>
              <w:divsChild>
                <w:div w:id="1656761639">
                  <w:marLeft w:val="0"/>
                  <w:marRight w:val="0"/>
                  <w:marTop w:val="0"/>
                  <w:marBottom w:val="0"/>
                  <w:divBdr>
                    <w:top w:val="none" w:sz="0" w:space="0" w:color="auto"/>
                    <w:left w:val="none" w:sz="0" w:space="0" w:color="auto"/>
                    <w:bottom w:val="none" w:sz="0" w:space="0" w:color="auto"/>
                    <w:right w:val="none" w:sz="0" w:space="0" w:color="auto"/>
                  </w:divBdr>
                  <w:divsChild>
                    <w:div w:id="1543401409">
                      <w:marLeft w:val="0"/>
                      <w:marRight w:val="0"/>
                      <w:marTop w:val="0"/>
                      <w:marBottom w:val="0"/>
                      <w:divBdr>
                        <w:top w:val="none" w:sz="0" w:space="0" w:color="auto"/>
                        <w:left w:val="none" w:sz="0" w:space="0" w:color="auto"/>
                        <w:bottom w:val="none" w:sz="0" w:space="0" w:color="auto"/>
                        <w:right w:val="none" w:sz="0" w:space="0" w:color="auto"/>
                      </w:divBdr>
                      <w:divsChild>
                        <w:div w:id="1455519234">
                          <w:marLeft w:val="0"/>
                          <w:marRight w:val="0"/>
                          <w:marTop w:val="0"/>
                          <w:marBottom w:val="0"/>
                          <w:divBdr>
                            <w:top w:val="none" w:sz="0" w:space="0" w:color="auto"/>
                            <w:left w:val="none" w:sz="0" w:space="0" w:color="auto"/>
                            <w:bottom w:val="none" w:sz="0" w:space="0" w:color="auto"/>
                            <w:right w:val="none" w:sz="0" w:space="0" w:color="auto"/>
                          </w:divBdr>
                          <w:divsChild>
                            <w:div w:id="10067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85129">
      <w:bodyDiv w:val="1"/>
      <w:marLeft w:val="0"/>
      <w:marRight w:val="0"/>
      <w:marTop w:val="0"/>
      <w:marBottom w:val="0"/>
      <w:divBdr>
        <w:top w:val="none" w:sz="0" w:space="0" w:color="auto"/>
        <w:left w:val="none" w:sz="0" w:space="0" w:color="auto"/>
        <w:bottom w:val="none" w:sz="0" w:space="0" w:color="auto"/>
        <w:right w:val="none" w:sz="0" w:space="0" w:color="auto"/>
      </w:divBdr>
      <w:divsChild>
        <w:div w:id="343627850">
          <w:marLeft w:val="0"/>
          <w:marRight w:val="0"/>
          <w:marTop w:val="0"/>
          <w:marBottom w:val="0"/>
          <w:divBdr>
            <w:top w:val="none" w:sz="0" w:space="0" w:color="auto"/>
            <w:left w:val="none" w:sz="0" w:space="0" w:color="auto"/>
            <w:bottom w:val="none" w:sz="0" w:space="0" w:color="auto"/>
            <w:right w:val="none" w:sz="0" w:space="0" w:color="auto"/>
          </w:divBdr>
          <w:divsChild>
            <w:div w:id="18982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6759">
      <w:bodyDiv w:val="1"/>
      <w:marLeft w:val="0"/>
      <w:marRight w:val="0"/>
      <w:marTop w:val="0"/>
      <w:marBottom w:val="0"/>
      <w:divBdr>
        <w:top w:val="none" w:sz="0" w:space="0" w:color="auto"/>
        <w:left w:val="none" w:sz="0" w:space="0" w:color="auto"/>
        <w:bottom w:val="none" w:sz="0" w:space="0" w:color="auto"/>
        <w:right w:val="none" w:sz="0" w:space="0" w:color="auto"/>
      </w:divBdr>
    </w:div>
    <w:div w:id="1025600855">
      <w:bodyDiv w:val="1"/>
      <w:marLeft w:val="0"/>
      <w:marRight w:val="0"/>
      <w:marTop w:val="0"/>
      <w:marBottom w:val="0"/>
      <w:divBdr>
        <w:top w:val="none" w:sz="0" w:space="0" w:color="auto"/>
        <w:left w:val="none" w:sz="0" w:space="0" w:color="auto"/>
        <w:bottom w:val="none" w:sz="0" w:space="0" w:color="auto"/>
        <w:right w:val="none" w:sz="0" w:space="0" w:color="auto"/>
      </w:divBdr>
    </w:div>
    <w:div w:id="1034841172">
      <w:bodyDiv w:val="1"/>
      <w:marLeft w:val="0"/>
      <w:marRight w:val="0"/>
      <w:marTop w:val="0"/>
      <w:marBottom w:val="0"/>
      <w:divBdr>
        <w:top w:val="none" w:sz="0" w:space="0" w:color="auto"/>
        <w:left w:val="none" w:sz="0" w:space="0" w:color="auto"/>
        <w:bottom w:val="none" w:sz="0" w:space="0" w:color="auto"/>
        <w:right w:val="none" w:sz="0" w:space="0" w:color="auto"/>
      </w:divBdr>
    </w:div>
    <w:div w:id="1042175652">
      <w:bodyDiv w:val="1"/>
      <w:marLeft w:val="0"/>
      <w:marRight w:val="0"/>
      <w:marTop w:val="0"/>
      <w:marBottom w:val="0"/>
      <w:divBdr>
        <w:top w:val="none" w:sz="0" w:space="0" w:color="auto"/>
        <w:left w:val="none" w:sz="0" w:space="0" w:color="auto"/>
        <w:bottom w:val="none" w:sz="0" w:space="0" w:color="auto"/>
        <w:right w:val="none" w:sz="0" w:space="0" w:color="auto"/>
      </w:divBdr>
    </w:div>
    <w:div w:id="1045178062">
      <w:bodyDiv w:val="1"/>
      <w:marLeft w:val="0"/>
      <w:marRight w:val="0"/>
      <w:marTop w:val="0"/>
      <w:marBottom w:val="0"/>
      <w:divBdr>
        <w:top w:val="none" w:sz="0" w:space="0" w:color="auto"/>
        <w:left w:val="none" w:sz="0" w:space="0" w:color="auto"/>
        <w:bottom w:val="none" w:sz="0" w:space="0" w:color="auto"/>
        <w:right w:val="none" w:sz="0" w:space="0" w:color="auto"/>
      </w:divBdr>
    </w:div>
    <w:div w:id="1051659234">
      <w:bodyDiv w:val="1"/>
      <w:marLeft w:val="0"/>
      <w:marRight w:val="0"/>
      <w:marTop w:val="0"/>
      <w:marBottom w:val="0"/>
      <w:divBdr>
        <w:top w:val="none" w:sz="0" w:space="0" w:color="auto"/>
        <w:left w:val="none" w:sz="0" w:space="0" w:color="auto"/>
        <w:bottom w:val="none" w:sz="0" w:space="0" w:color="auto"/>
        <w:right w:val="none" w:sz="0" w:space="0" w:color="auto"/>
      </w:divBdr>
    </w:div>
    <w:div w:id="1055589885">
      <w:bodyDiv w:val="1"/>
      <w:marLeft w:val="0"/>
      <w:marRight w:val="0"/>
      <w:marTop w:val="0"/>
      <w:marBottom w:val="0"/>
      <w:divBdr>
        <w:top w:val="none" w:sz="0" w:space="0" w:color="auto"/>
        <w:left w:val="none" w:sz="0" w:space="0" w:color="auto"/>
        <w:bottom w:val="none" w:sz="0" w:space="0" w:color="auto"/>
        <w:right w:val="none" w:sz="0" w:space="0" w:color="auto"/>
      </w:divBdr>
      <w:divsChild>
        <w:div w:id="949243284">
          <w:marLeft w:val="0"/>
          <w:marRight w:val="0"/>
          <w:marTop w:val="0"/>
          <w:marBottom w:val="0"/>
          <w:divBdr>
            <w:top w:val="none" w:sz="0" w:space="0" w:color="auto"/>
            <w:left w:val="none" w:sz="0" w:space="0" w:color="auto"/>
            <w:bottom w:val="none" w:sz="0" w:space="0" w:color="auto"/>
            <w:right w:val="none" w:sz="0" w:space="0" w:color="auto"/>
          </w:divBdr>
        </w:div>
      </w:divsChild>
    </w:div>
    <w:div w:id="1061833940">
      <w:bodyDiv w:val="1"/>
      <w:marLeft w:val="0"/>
      <w:marRight w:val="0"/>
      <w:marTop w:val="0"/>
      <w:marBottom w:val="0"/>
      <w:divBdr>
        <w:top w:val="none" w:sz="0" w:space="0" w:color="auto"/>
        <w:left w:val="none" w:sz="0" w:space="0" w:color="auto"/>
        <w:bottom w:val="none" w:sz="0" w:space="0" w:color="auto"/>
        <w:right w:val="none" w:sz="0" w:space="0" w:color="auto"/>
      </w:divBdr>
      <w:divsChild>
        <w:div w:id="1294553626">
          <w:marLeft w:val="0"/>
          <w:marRight w:val="0"/>
          <w:marTop w:val="0"/>
          <w:marBottom w:val="0"/>
          <w:divBdr>
            <w:top w:val="none" w:sz="0" w:space="0" w:color="auto"/>
            <w:left w:val="none" w:sz="0" w:space="0" w:color="auto"/>
            <w:bottom w:val="none" w:sz="0" w:space="0" w:color="auto"/>
            <w:right w:val="none" w:sz="0" w:space="0" w:color="auto"/>
          </w:divBdr>
          <w:divsChild>
            <w:div w:id="388960052">
              <w:marLeft w:val="0"/>
              <w:marRight w:val="0"/>
              <w:marTop w:val="0"/>
              <w:marBottom w:val="0"/>
              <w:divBdr>
                <w:top w:val="none" w:sz="0" w:space="0" w:color="auto"/>
                <w:left w:val="none" w:sz="0" w:space="0" w:color="auto"/>
                <w:bottom w:val="none" w:sz="0" w:space="0" w:color="auto"/>
                <w:right w:val="none" w:sz="0" w:space="0" w:color="auto"/>
              </w:divBdr>
              <w:divsChild>
                <w:div w:id="763264730">
                  <w:marLeft w:val="0"/>
                  <w:marRight w:val="0"/>
                  <w:marTop w:val="0"/>
                  <w:marBottom w:val="0"/>
                  <w:divBdr>
                    <w:top w:val="none" w:sz="0" w:space="0" w:color="auto"/>
                    <w:left w:val="none" w:sz="0" w:space="0" w:color="auto"/>
                    <w:bottom w:val="none" w:sz="0" w:space="0" w:color="auto"/>
                    <w:right w:val="none" w:sz="0" w:space="0" w:color="auto"/>
                  </w:divBdr>
                  <w:divsChild>
                    <w:div w:id="863127551">
                      <w:marLeft w:val="0"/>
                      <w:marRight w:val="0"/>
                      <w:marTop w:val="0"/>
                      <w:marBottom w:val="0"/>
                      <w:divBdr>
                        <w:top w:val="none" w:sz="0" w:space="0" w:color="auto"/>
                        <w:left w:val="none" w:sz="0" w:space="0" w:color="auto"/>
                        <w:bottom w:val="none" w:sz="0" w:space="0" w:color="auto"/>
                        <w:right w:val="none" w:sz="0" w:space="0" w:color="auto"/>
                      </w:divBdr>
                      <w:divsChild>
                        <w:div w:id="47749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054490">
      <w:bodyDiv w:val="1"/>
      <w:marLeft w:val="0"/>
      <w:marRight w:val="0"/>
      <w:marTop w:val="0"/>
      <w:marBottom w:val="0"/>
      <w:divBdr>
        <w:top w:val="none" w:sz="0" w:space="0" w:color="auto"/>
        <w:left w:val="none" w:sz="0" w:space="0" w:color="auto"/>
        <w:bottom w:val="none" w:sz="0" w:space="0" w:color="auto"/>
        <w:right w:val="none" w:sz="0" w:space="0" w:color="auto"/>
      </w:divBdr>
      <w:divsChild>
        <w:div w:id="661204029">
          <w:marLeft w:val="0"/>
          <w:marRight w:val="0"/>
          <w:marTop w:val="0"/>
          <w:marBottom w:val="0"/>
          <w:divBdr>
            <w:top w:val="none" w:sz="0" w:space="0" w:color="auto"/>
            <w:left w:val="none" w:sz="0" w:space="0" w:color="auto"/>
            <w:bottom w:val="none" w:sz="0" w:space="0" w:color="auto"/>
            <w:right w:val="none" w:sz="0" w:space="0" w:color="auto"/>
          </w:divBdr>
          <w:divsChild>
            <w:div w:id="90393439">
              <w:marLeft w:val="0"/>
              <w:marRight w:val="0"/>
              <w:marTop w:val="0"/>
              <w:marBottom w:val="0"/>
              <w:divBdr>
                <w:top w:val="none" w:sz="0" w:space="0" w:color="auto"/>
                <w:left w:val="none" w:sz="0" w:space="0" w:color="auto"/>
                <w:bottom w:val="none" w:sz="0" w:space="0" w:color="auto"/>
                <w:right w:val="none" w:sz="0" w:space="0" w:color="auto"/>
              </w:divBdr>
              <w:divsChild>
                <w:div w:id="127168206">
                  <w:marLeft w:val="0"/>
                  <w:marRight w:val="0"/>
                  <w:marTop w:val="0"/>
                  <w:marBottom w:val="0"/>
                  <w:divBdr>
                    <w:top w:val="none" w:sz="0" w:space="0" w:color="auto"/>
                    <w:left w:val="none" w:sz="0" w:space="0" w:color="auto"/>
                    <w:bottom w:val="none" w:sz="0" w:space="0" w:color="auto"/>
                    <w:right w:val="none" w:sz="0" w:space="0" w:color="auto"/>
                  </w:divBdr>
                  <w:divsChild>
                    <w:div w:id="263193794">
                      <w:marLeft w:val="0"/>
                      <w:marRight w:val="0"/>
                      <w:marTop w:val="0"/>
                      <w:marBottom w:val="0"/>
                      <w:divBdr>
                        <w:top w:val="none" w:sz="0" w:space="0" w:color="auto"/>
                        <w:left w:val="none" w:sz="0" w:space="0" w:color="auto"/>
                        <w:bottom w:val="none" w:sz="0" w:space="0" w:color="auto"/>
                        <w:right w:val="none" w:sz="0" w:space="0" w:color="auto"/>
                      </w:divBdr>
                    </w:div>
                  </w:divsChild>
                </w:div>
                <w:div w:id="676736687">
                  <w:marLeft w:val="0"/>
                  <w:marRight w:val="0"/>
                  <w:marTop w:val="0"/>
                  <w:marBottom w:val="0"/>
                  <w:divBdr>
                    <w:top w:val="none" w:sz="0" w:space="0" w:color="auto"/>
                    <w:left w:val="none" w:sz="0" w:space="0" w:color="auto"/>
                    <w:bottom w:val="none" w:sz="0" w:space="0" w:color="auto"/>
                    <w:right w:val="none" w:sz="0" w:space="0" w:color="auto"/>
                  </w:divBdr>
                  <w:divsChild>
                    <w:div w:id="18204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151">
          <w:marLeft w:val="0"/>
          <w:marRight w:val="0"/>
          <w:marTop w:val="0"/>
          <w:marBottom w:val="0"/>
          <w:divBdr>
            <w:top w:val="none" w:sz="0" w:space="0" w:color="auto"/>
            <w:left w:val="none" w:sz="0" w:space="0" w:color="auto"/>
            <w:bottom w:val="none" w:sz="0" w:space="0" w:color="auto"/>
            <w:right w:val="none" w:sz="0" w:space="0" w:color="auto"/>
          </w:divBdr>
          <w:divsChild>
            <w:div w:id="1231383933">
              <w:marLeft w:val="0"/>
              <w:marRight w:val="0"/>
              <w:marTop w:val="0"/>
              <w:marBottom w:val="0"/>
              <w:divBdr>
                <w:top w:val="none" w:sz="0" w:space="0" w:color="auto"/>
                <w:left w:val="none" w:sz="0" w:space="0" w:color="auto"/>
                <w:bottom w:val="none" w:sz="0" w:space="0" w:color="auto"/>
                <w:right w:val="none" w:sz="0" w:space="0" w:color="auto"/>
              </w:divBdr>
              <w:divsChild>
                <w:div w:id="238255648">
                  <w:marLeft w:val="0"/>
                  <w:marRight w:val="0"/>
                  <w:marTop w:val="0"/>
                  <w:marBottom w:val="0"/>
                  <w:divBdr>
                    <w:top w:val="none" w:sz="0" w:space="0" w:color="auto"/>
                    <w:left w:val="none" w:sz="0" w:space="0" w:color="auto"/>
                    <w:bottom w:val="none" w:sz="0" w:space="0" w:color="auto"/>
                    <w:right w:val="none" w:sz="0" w:space="0" w:color="auto"/>
                  </w:divBdr>
                  <w:divsChild>
                    <w:div w:id="2067677796">
                      <w:marLeft w:val="0"/>
                      <w:marRight w:val="0"/>
                      <w:marTop w:val="0"/>
                      <w:marBottom w:val="0"/>
                      <w:divBdr>
                        <w:top w:val="none" w:sz="0" w:space="0" w:color="auto"/>
                        <w:left w:val="none" w:sz="0" w:space="0" w:color="auto"/>
                        <w:bottom w:val="none" w:sz="0" w:space="0" w:color="auto"/>
                        <w:right w:val="none" w:sz="0" w:space="0" w:color="auto"/>
                      </w:divBdr>
                      <w:divsChild>
                        <w:div w:id="551773684">
                          <w:marLeft w:val="0"/>
                          <w:marRight w:val="0"/>
                          <w:marTop w:val="0"/>
                          <w:marBottom w:val="0"/>
                          <w:divBdr>
                            <w:top w:val="none" w:sz="0" w:space="0" w:color="auto"/>
                            <w:left w:val="none" w:sz="0" w:space="0" w:color="auto"/>
                            <w:bottom w:val="none" w:sz="0" w:space="0" w:color="auto"/>
                            <w:right w:val="none" w:sz="0" w:space="0" w:color="auto"/>
                          </w:divBdr>
                        </w:div>
                        <w:div w:id="704671773">
                          <w:marLeft w:val="0"/>
                          <w:marRight w:val="0"/>
                          <w:marTop w:val="0"/>
                          <w:marBottom w:val="0"/>
                          <w:divBdr>
                            <w:top w:val="none" w:sz="0" w:space="0" w:color="auto"/>
                            <w:left w:val="none" w:sz="0" w:space="0" w:color="auto"/>
                            <w:bottom w:val="none" w:sz="0" w:space="0" w:color="auto"/>
                            <w:right w:val="none" w:sz="0" w:space="0" w:color="auto"/>
                          </w:divBdr>
                          <w:divsChild>
                            <w:div w:id="665865279">
                              <w:marLeft w:val="0"/>
                              <w:marRight w:val="0"/>
                              <w:marTop w:val="0"/>
                              <w:marBottom w:val="0"/>
                              <w:divBdr>
                                <w:top w:val="none" w:sz="0" w:space="0" w:color="auto"/>
                                <w:left w:val="none" w:sz="0" w:space="0" w:color="auto"/>
                                <w:bottom w:val="none" w:sz="0" w:space="0" w:color="auto"/>
                                <w:right w:val="none" w:sz="0" w:space="0" w:color="auto"/>
                              </w:divBdr>
                              <w:divsChild>
                                <w:div w:id="16976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945606">
      <w:bodyDiv w:val="1"/>
      <w:marLeft w:val="0"/>
      <w:marRight w:val="0"/>
      <w:marTop w:val="0"/>
      <w:marBottom w:val="0"/>
      <w:divBdr>
        <w:top w:val="none" w:sz="0" w:space="0" w:color="auto"/>
        <w:left w:val="none" w:sz="0" w:space="0" w:color="auto"/>
        <w:bottom w:val="none" w:sz="0" w:space="0" w:color="auto"/>
        <w:right w:val="none" w:sz="0" w:space="0" w:color="auto"/>
      </w:divBdr>
    </w:div>
    <w:div w:id="1091127254">
      <w:bodyDiv w:val="1"/>
      <w:marLeft w:val="0"/>
      <w:marRight w:val="0"/>
      <w:marTop w:val="0"/>
      <w:marBottom w:val="0"/>
      <w:divBdr>
        <w:top w:val="none" w:sz="0" w:space="0" w:color="auto"/>
        <w:left w:val="none" w:sz="0" w:space="0" w:color="auto"/>
        <w:bottom w:val="none" w:sz="0" w:space="0" w:color="auto"/>
        <w:right w:val="none" w:sz="0" w:space="0" w:color="auto"/>
      </w:divBdr>
    </w:div>
    <w:div w:id="1094597332">
      <w:bodyDiv w:val="1"/>
      <w:marLeft w:val="0"/>
      <w:marRight w:val="0"/>
      <w:marTop w:val="0"/>
      <w:marBottom w:val="0"/>
      <w:divBdr>
        <w:top w:val="none" w:sz="0" w:space="0" w:color="auto"/>
        <w:left w:val="none" w:sz="0" w:space="0" w:color="auto"/>
        <w:bottom w:val="none" w:sz="0" w:space="0" w:color="auto"/>
        <w:right w:val="none" w:sz="0" w:space="0" w:color="auto"/>
      </w:divBdr>
      <w:divsChild>
        <w:div w:id="462583568">
          <w:marLeft w:val="0"/>
          <w:marRight w:val="0"/>
          <w:marTop w:val="0"/>
          <w:marBottom w:val="0"/>
          <w:divBdr>
            <w:top w:val="none" w:sz="0" w:space="0" w:color="auto"/>
            <w:left w:val="none" w:sz="0" w:space="0" w:color="auto"/>
            <w:bottom w:val="none" w:sz="0" w:space="0" w:color="auto"/>
            <w:right w:val="none" w:sz="0" w:space="0" w:color="auto"/>
          </w:divBdr>
          <w:divsChild>
            <w:div w:id="1970670080">
              <w:marLeft w:val="0"/>
              <w:marRight w:val="0"/>
              <w:marTop w:val="100"/>
              <w:marBottom w:val="100"/>
              <w:divBdr>
                <w:top w:val="none" w:sz="0" w:space="0" w:color="auto"/>
                <w:left w:val="none" w:sz="0" w:space="0" w:color="auto"/>
                <w:bottom w:val="none" w:sz="0" w:space="0" w:color="auto"/>
                <w:right w:val="none" w:sz="0" w:space="0" w:color="auto"/>
              </w:divBdr>
              <w:divsChild>
                <w:div w:id="2032100809">
                  <w:marLeft w:val="0"/>
                  <w:marRight w:val="0"/>
                  <w:marTop w:val="0"/>
                  <w:marBottom w:val="0"/>
                  <w:divBdr>
                    <w:top w:val="none" w:sz="0" w:space="0" w:color="auto"/>
                    <w:left w:val="none" w:sz="0" w:space="0" w:color="auto"/>
                    <w:bottom w:val="none" w:sz="0" w:space="0" w:color="auto"/>
                    <w:right w:val="none" w:sz="0" w:space="0" w:color="auto"/>
                  </w:divBdr>
                  <w:divsChild>
                    <w:div w:id="743574191">
                      <w:marLeft w:val="0"/>
                      <w:marRight w:val="0"/>
                      <w:marTop w:val="0"/>
                      <w:marBottom w:val="0"/>
                      <w:divBdr>
                        <w:top w:val="none" w:sz="0" w:space="0" w:color="auto"/>
                        <w:left w:val="none" w:sz="0" w:space="0" w:color="auto"/>
                        <w:bottom w:val="none" w:sz="0" w:space="0" w:color="auto"/>
                        <w:right w:val="none" w:sz="0" w:space="0" w:color="auto"/>
                      </w:divBdr>
                      <w:divsChild>
                        <w:div w:id="919674786">
                          <w:marLeft w:val="0"/>
                          <w:marRight w:val="0"/>
                          <w:marTop w:val="3765"/>
                          <w:marBottom w:val="0"/>
                          <w:divBdr>
                            <w:top w:val="single" w:sz="6" w:space="0" w:color="235AA7"/>
                            <w:left w:val="none" w:sz="0" w:space="0" w:color="auto"/>
                            <w:bottom w:val="none" w:sz="0" w:space="0" w:color="auto"/>
                            <w:right w:val="none" w:sz="0" w:space="0" w:color="auto"/>
                          </w:divBdr>
                          <w:divsChild>
                            <w:div w:id="894048539">
                              <w:marLeft w:val="0"/>
                              <w:marRight w:val="0"/>
                              <w:marTop w:val="0"/>
                              <w:marBottom w:val="0"/>
                              <w:divBdr>
                                <w:top w:val="none" w:sz="0" w:space="0" w:color="auto"/>
                                <w:left w:val="none" w:sz="0" w:space="0" w:color="auto"/>
                                <w:bottom w:val="none" w:sz="0" w:space="0" w:color="auto"/>
                                <w:right w:val="none" w:sz="0" w:space="0" w:color="auto"/>
                              </w:divBdr>
                              <w:divsChild>
                                <w:div w:id="1940991344">
                                  <w:marLeft w:val="3195"/>
                                  <w:marRight w:val="0"/>
                                  <w:marTop w:val="0"/>
                                  <w:marBottom w:val="0"/>
                                  <w:divBdr>
                                    <w:top w:val="none" w:sz="0" w:space="0" w:color="auto"/>
                                    <w:left w:val="none" w:sz="0" w:space="0" w:color="auto"/>
                                    <w:bottom w:val="none" w:sz="0" w:space="0" w:color="auto"/>
                                    <w:right w:val="none" w:sz="0" w:space="0" w:color="auto"/>
                                  </w:divBdr>
                                  <w:divsChild>
                                    <w:div w:id="697201311">
                                      <w:marLeft w:val="0"/>
                                      <w:marRight w:val="0"/>
                                      <w:marTop w:val="0"/>
                                      <w:marBottom w:val="0"/>
                                      <w:divBdr>
                                        <w:top w:val="none" w:sz="0" w:space="0" w:color="auto"/>
                                        <w:left w:val="none" w:sz="0" w:space="0" w:color="auto"/>
                                        <w:bottom w:val="none" w:sz="0" w:space="0" w:color="auto"/>
                                        <w:right w:val="none" w:sz="0" w:space="0" w:color="auto"/>
                                      </w:divBdr>
                                      <w:divsChild>
                                        <w:div w:id="118694402">
                                          <w:marLeft w:val="0"/>
                                          <w:marRight w:val="0"/>
                                          <w:marTop w:val="0"/>
                                          <w:marBottom w:val="0"/>
                                          <w:divBdr>
                                            <w:top w:val="none" w:sz="0" w:space="0" w:color="auto"/>
                                            <w:left w:val="none" w:sz="0" w:space="0" w:color="auto"/>
                                            <w:bottom w:val="none" w:sz="0" w:space="0" w:color="auto"/>
                                            <w:right w:val="none" w:sz="0" w:space="0" w:color="auto"/>
                                          </w:divBdr>
                                          <w:divsChild>
                                            <w:div w:id="1856074470">
                                              <w:marLeft w:val="0"/>
                                              <w:marRight w:val="0"/>
                                              <w:marTop w:val="0"/>
                                              <w:marBottom w:val="300"/>
                                              <w:divBdr>
                                                <w:top w:val="none" w:sz="0" w:space="0" w:color="auto"/>
                                                <w:left w:val="none" w:sz="0" w:space="0" w:color="auto"/>
                                                <w:bottom w:val="single" w:sz="6" w:space="8" w:color="999999"/>
                                                <w:right w:val="none" w:sz="0" w:space="0" w:color="auto"/>
                                              </w:divBdr>
                                              <w:divsChild>
                                                <w:div w:id="4131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515592">
      <w:bodyDiv w:val="1"/>
      <w:marLeft w:val="0"/>
      <w:marRight w:val="0"/>
      <w:marTop w:val="0"/>
      <w:marBottom w:val="0"/>
      <w:divBdr>
        <w:top w:val="none" w:sz="0" w:space="0" w:color="auto"/>
        <w:left w:val="none" w:sz="0" w:space="0" w:color="auto"/>
        <w:bottom w:val="none" w:sz="0" w:space="0" w:color="auto"/>
        <w:right w:val="none" w:sz="0" w:space="0" w:color="auto"/>
      </w:divBdr>
    </w:div>
    <w:div w:id="1112357746">
      <w:bodyDiv w:val="1"/>
      <w:marLeft w:val="0"/>
      <w:marRight w:val="0"/>
      <w:marTop w:val="0"/>
      <w:marBottom w:val="0"/>
      <w:divBdr>
        <w:top w:val="none" w:sz="0" w:space="0" w:color="auto"/>
        <w:left w:val="none" w:sz="0" w:space="0" w:color="auto"/>
        <w:bottom w:val="none" w:sz="0" w:space="0" w:color="auto"/>
        <w:right w:val="none" w:sz="0" w:space="0" w:color="auto"/>
      </w:divBdr>
    </w:div>
    <w:div w:id="1118832980">
      <w:bodyDiv w:val="1"/>
      <w:marLeft w:val="0"/>
      <w:marRight w:val="0"/>
      <w:marTop w:val="0"/>
      <w:marBottom w:val="0"/>
      <w:divBdr>
        <w:top w:val="none" w:sz="0" w:space="0" w:color="auto"/>
        <w:left w:val="none" w:sz="0" w:space="0" w:color="auto"/>
        <w:bottom w:val="none" w:sz="0" w:space="0" w:color="auto"/>
        <w:right w:val="none" w:sz="0" w:space="0" w:color="auto"/>
      </w:divBdr>
    </w:div>
    <w:div w:id="1125544954">
      <w:bodyDiv w:val="1"/>
      <w:marLeft w:val="0"/>
      <w:marRight w:val="0"/>
      <w:marTop w:val="0"/>
      <w:marBottom w:val="0"/>
      <w:divBdr>
        <w:top w:val="none" w:sz="0" w:space="0" w:color="auto"/>
        <w:left w:val="none" w:sz="0" w:space="0" w:color="auto"/>
        <w:bottom w:val="none" w:sz="0" w:space="0" w:color="auto"/>
        <w:right w:val="none" w:sz="0" w:space="0" w:color="auto"/>
      </w:divBdr>
      <w:divsChild>
        <w:div w:id="26760507">
          <w:marLeft w:val="0"/>
          <w:marRight w:val="0"/>
          <w:marTop w:val="0"/>
          <w:marBottom w:val="0"/>
          <w:divBdr>
            <w:top w:val="none" w:sz="0" w:space="0" w:color="auto"/>
            <w:left w:val="none" w:sz="0" w:space="0" w:color="auto"/>
            <w:bottom w:val="none" w:sz="0" w:space="0" w:color="auto"/>
            <w:right w:val="none" w:sz="0" w:space="0" w:color="auto"/>
          </w:divBdr>
        </w:div>
        <w:div w:id="71204464">
          <w:marLeft w:val="0"/>
          <w:marRight w:val="0"/>
          <w:marTop w:val="0"/>
          <w:marBottom w:val="0"/>
          <w:divBdr>
            <w:top w:val="none" w:sz="0" w:space="0" w:color="auto"/>
            <w:left w:val="none" w:sz="0" w:space="0" w:color="auto"/>
            <w:bottom w:val="none" w:sz="0" w:space="0" w:color="auto"/>
            <w:right w:val="none" w:sz="0" w:space="0" w:color="auto"/>
          </w:divBdr>
        </w:div>
        <w:div w:id="82192441">
          <w:marLeft w:val="0"/>
          <w:marRight w:val="0"/>
          <w:marTop w:val="0"/>
          <w:marBottom w:val="0"/>
          <w:divBdr>
            <w:top w:val="none" w:sz="0" w:space="0" w:color="auto"/>
            <w:left w:val="none" w:sz="0" w:space="0" w:color="auto"/>
            <w:bottom w:val="none" w:sz="0" w:space="0" w:color="auto"/>
            <w:right w:val="none" w:sz="0" w:space="0" w:color="auto"/>
          </w:divBdr>
        </w:div>
        <w:div w:id="514269081">
          <w:marLeft w:val="0"/>
          <w:marRight w:val="0"/>
          <w:marTop w:val="0"/>
          <w:marBottom w:val="0"/>
          <w:divBdr>
            <w:top w:val="none" w:sz="0" w:space="0" w:color="auto"/>
            <w:left w:val="none" w:sz="0" w:space="0" w:color="auto"/>
            <w:bottom w:val="none" w:sz="0" w:space="0" w:color="auto"/>
            <w:right w:val="none" w:sz="0" w:space="0" w:color="auto"/>
          </w:divBdr>
        </w:div>
        <w:div w:id="566886545">
          <w:marLeft w:val="0"/>
          <w:marRight w:val="0"/>
          <w:marTop w:val="0"/>
          <w:marBottom w:val="0"/>
          <w:divBdr>
            <w:top w:val="none" w:sz="0" w:space="0" w:color="auto"/>
            <w:left w:val="none" w:sz="0" w:space="0" w:color="auto"/>
            <w:bottom w:val="none" w:sz="0" w:space="0" w:color="auto"/>
            <w:right w:val="none" w:sz="0" w:space="0" w:color="auto"/>
          </w:divBdr>
        </w:div>
        <w:div w:id="645864718">
          <w:marLeft w:val="0"/>
          <w:marRight w:val="0"/>
          <w:marTop w:val="0"/>
          <w:marBottom w:val="0"/>
          <w:divBdr>
            <w:top w:val="none" w:sz="0" w:space="0" w:color="auto"/>
            <w:left w:val="none" w:sz="0" w:space="0" w:color="auto"/>
            <w:bottom w:val="none" w:sz="0" w:space="0" w:color="auto"/>
            <w:right w:val="none" w:sz="0" w:space="0" w:color="auto"/>
          </w:divBdr>
        </w:div>
        <w:div w:id="806047806">
          <w:marLeft w:val="0"/>
          <w:marRight w:val="0"/>
          <w:marTop w:val="0"/>
          <w:marBottom w:val="0"/>
          <w:divBdr>
            <w:top w:val="none" w:sz="0" w:space="0" w:color="auto"/>
            <w:left w:val="none" w:sz="0" w:space="0" w:color="auto"/>
            <w:bottom w:val="none" w:sz="0" w:space="0" w:color="auto"/>
            <w:right w:val="none" w:sz="0" w:space="0" w:color="auto"/>
          </w:divBdr>
        </w:div>
        <w:div w:id="807624807">
          <w:marLeft w:val="0"/>
          <w:marRight w:val="0"/>
          <w:marTop w:val="0"/>
          <w:marBottom w:val="0"/>
          <w:divBdr>
            <w:top w:val="none" w:sz="0" w:space="0" w:color="auto"/>
            <w:left w:val="none" w:sz="0" w:space="0" w:color="auto"/>
            <w:bottom w:val="none" w:sz="0" w:space="0" w:color="auto"/>
            <w:right w:val="none" w:sz="0" w:space="0" w:color="auto"/>
          </w:divBdr>
        </w:div>
        <w:div w:id="831918967">
          <w:marLeft w:val="0"/>
          <w:marRight w:val="0"/>
          <w:marTop w:val="0"/>
          <w:marBottom w:val="0"/>
          <w:divBdr>
            <w:top w:val="none" w:sz="0" w:space="0" w:color="auto"/>
            <w:left w:val="none" w:sz="0" w:space="0" w:color="auto"/>
            <w:bottom w:val="none" w:sz="0" w:space="0" w:color="auto"/>
            <w:right w:val="none" w:sz="0" w:space="0" w:color="auto"/>
          </w:divBdr>
        </w:div>
        <w:div w:id="850492632">
          <w:marLeft w:val="0"/>
          <w:marRight w:val="0"/>
          <w:marTop w:val="0"/>
          <w:marBottom w:val="0"/>
          <w:divBdr>
            <w:top w:val="none" w:sz="0" w:space="0" w:color="auto"/>
            <w:left w:val="none" w:sz="0" w:space="0" w:color="auto"/>
            <w:bottom w:val="none" w:sz="0" w:space="0" w:color="auto"/>
            <w:right w:val="none" w:sz="0" w:space="0" w:color="auto"/>
          </w:divBdr>
        </w:div>
        <w:div w:id="908421042">
          <w:marLeft w:val="0"/>
          <w:marRight w:val="0"/>
          <w:marTop w:val="0"/>
          <w:marBottom w:val="0"/>
          <w:divBdr>
            <w:top w:val="none" w:sz="0" w:space="0" w:color="auto"/>
            <w:left w:val="none" w:sz="0" w:space="0" w:color="auto"/>
            <w:bottom w:val="none" w:sz="0" w:space="0" w:color="auto"/>
            <w:right w:val="none" w:sz="0" w:space="0" w:color="auto"/>
          </w:divBdr>
        </w:div>
        <w:div w:id="915554831">
          <w:marLeft w:val="0"/>
          <w:marRight w:val="0"/>
          <w:marTop w:val="0"/>
          <w:marBottom w:val="0"/>
          <w:divBdr>
            <w:top w:val="none" w:sz="0" w:space="0" w:color="auto"/>
            <w:left w:val="none" w:sz="0" w:space="0" w:color="auto"/>
            <w:bottom w:val="none" w:sz="0" w:space="0" w:color="auto"/>
            <w:right w:val="none" w:sz="0" w:space="0" w:color="auto"/>
          </w:divBdr>
        </w:div>
        <w:div w:id="1020202518">
          <w:marLeft w:val="0"/>
          <w:marRight w:val="0"/>
          <w:marTop w:val="0"/>
          <w:marBottom w:val="0"/>
          <w:divBdr>
            <w:top w:val="none" w:sz="0" w:space="0" w:color="auto"/>
            <w:left w:val="none" w:sz="0" w:space="0" w:color="auto"/>
            <w:bottom w:val="none" w:sz="0" w:space="0" w:color="auto"/>
            <w:right w:val="none" w:sz="0" w:space="0" w:color="auto"/>
          </w:divBdr>
        </w:div>
        <w:div w:id="1217353646">
          <w:marLeft w:val="0"/>
          <w:marRight w:val="0"/>
          <w:marTop w:val="0"/>
          <w:marBottom w:val="0"/>
          <w:divBdr>
            <w:top w:val="none" w:sz="0" w:space="0" w:color="auto"/>
            <w:left w:val="none" w:sz="0" w:space="0" w:color="auto"/>
            <w:bottom w:val="none" w:sz="0" w:space="0" w:color="auto"/>
            <w:right w:val="none" w:sz="0" w:space="0" w:color="auto"/>
          </w:divBdr>
        </w:div>
        <w:div w:id="1466969916">
          <w:marLeft w:val="0"/>
          <w:marRight w:val="0"/>
          <w:marTop w:val="0"/>
          <w:marBottom w:val="0"/>
          <w:divBdr>
            <w:top w:val="none" w:sz="0" w:space="0" w:color="auto"/>
            <w:left w:val="none" w:sz="0" w:space="0" w:color="auto"/>
            <w:bottom w:val="none" w:sz="0" w:space="0" w:color="auto"/>
            <w:right w:val="none" w:sz="0" w:space="0" w:color="auto"/>
          </w:divBdr>
        </w:div>
        <w:div w:id="1483355113">
          <w:marLeft w:val="0"/>
          <w:marRight w:val="0"/>
          <w:marTop w:val="0"/>
          <w:marBottom w:val="0"/>
          <w:divBdr>
            <w:top w:val="none" w:sz="0" w:space="0" w:color="auto"/>
            <w:left w:val="none" w:sz="0" w:space="0" w:color="auto"/>
            <w:bottom w:val="none" w:sz="0" w:space="0" w:color="auto"/>
            <w:right w:val="none" w:sz="0" w:space="0" w:color="auto"/>
          </w:divBdr>
        </w:div>
        <w:div w:id="1586379440">
          <w:marLeft w:val="0"/>
          <w:marRight w:val="0"/>
          <w:marTop w:val="0"/>
          <w:marBottom w:val="0"/>
          <w:divBdr>
            <w:top w:val="none" w:sz="0" w:space="0" w:color="auto"/>
            <w:left w:val="none" w:sz="0" w:space="0" w:color="auto"/>
            <w:bottom w:val="none" w:sz="0" w:space="0" w:color="auto"/>
            <w:right w:val="none" w:sz="0" w:space="0" w:color="auto"/>
          </w:divBdr>
        </w:div>
        <w:div w:id="1615164288">
          <w:marLeft w:val="0"/>
          <w:marRight w:val="0"/>
          <w:marTop w:val="0"/>
          <w:marBottom w:val="0"/>
          <w:divBdr>
            <w:top w:val="none" w:sz="0" w:space="0" w:color="auto"/>
            <w:left w:val="none" w:sz="0" w:space="0" w:color="auto"/>
            <w:bottom w:val="none" w:sz="0" w:space="0" w:color="auto"/>
            <w:right w:val="none" w:sz="0" w:space="0" w:color="auto"/>
          </w:divBdr>
        </w:div>
        <w:div w:id="1685859027">
          <w:marLeft w:val="0"/>
          <w:marRight w:val="0"/>
          <w:marTop w:val="0"/>
          <w:marBottom w:val="0"/>
          <w:divBdr>
            <w:top w:val="none" w:sz="0" w:space="0" w:color="auto"/>
            <w:left w:val="none" w:sz="0" w:space="0" w:color="auto"/>
            <w:bottom w:val="none" w:sz="0" w:space="0" w:color="auto"/>
            <w:right w:val="none" w:sz="0" w:space="0" w:color="auto"/>
          </w:divBdr>
        </w:div>
        <w:div w:id="1833791405">
          <w:marLeft w:val="0"/>
          <w:marRight w:val="0"/>
          <w:marTop w:val="0"/>
          <w:marBottom w:val="0"/>
          <w:divBdr>
            <w:top w:val="none" w:sz="0" w:space="0" w:color="auto"/>
            <w:left w:val="none" w:sz="0" w:space="0" w:color="auto"/>
            <w:bottom w:val="none" w:sz="0" w:space="0" w:color="auto"/>
            <w:right w:val="none" w:sz="0" w:space="0" w:color="auto"/>
          </w:divBdr>
        </w:div>
        <w:div w:id="1843005493">
          <w:marLeft w:val="0"/>
          <w:marRight w:val="0"/>
          <w:marTop w:val="0"/>
          <w:marBottom w:val="0"/>
          <w:divBdr>
            <w:top w:val="none" w:sz="0" w:space="0" w:color="auto"/>
            <w:left w:val="none" w:sz="0" w:space="0" w:color="auto"/>
            <w:bottom w:val="none" w:sz="0" w:space="0" w:color="auto"/>
            <w:right w:val="none" w:sz="0" w:space="0" w:color="auto"/>
          </w:divBdr>
        </w:div>
        <w:div w:id="2078815697">
          <w:marLeft w:val="0"/>
          <w:marRight w:val="0"/>
          <w:marTop w:val="0"/>
          <w:marBottom w:val="0"/>
          <w:divBdr>
            <w:top w:val="none" w:sz="0" w:space="0" w:color="auto"/>
            <w:left w:val="none" w:sz="0" w:space="0" w:color="auto"/>
            <w:bottom w:val="none" w:sz="0" w:space="0" w:color="auto"/>
            <w:right w:val="none" w:sz="0" w:space="0" w:color="auto"/>
          </w:divBdr>
        </w:div>
      </w:divsChild>
    </w:div>
    <w:div w:id="1131898678">
      <w:bodyDiv w:val="1"/>
      <w:marLeft w:val="0"/>
      <w:marRight w:val="0"/>
      <w:marTop w:val="0"/>
      <w:marBottom w:val="0"/>
      <w:divBdr>
        <w:top w:val="none" w:sz="0" w:space="0" w:color="auto"/>
        <w:left w:val="none" w:sz="0" w:space="0" w:color="auto"/>
        <w:bottom w:val="none" w:sz="0" w:space="0" w:color="auto"/>
        <w:right w:val="none" w:sz="0" w:space="0" w:color="auto"/>
      </w:divBdr>
    </w:div>
    <w:div w:id="1132211131">
      <w:bodyDiv w:val="1"/>
      <w:marLeft w:val="0"/>
      <w:marRight w:val="0"/>
      <w:marTop w:val="0"/>
      <w:marBottom w:val="0"/>
      <w:divBdr>
        <w:top w:val="none" w:sz="0" w:space="0" w:color="auto"/>
        <w:left w:val="none" w:sz="0" w:space="0" w:color="auto"/>
        <w:bottom w:val="none" w:sz="0" w:space="0" w:color="auto"/>
        <w:right w:val="none" w:sz="0" w:space="0" w:color="auto"/>
      </w:divBdr>
    </w:div>
    <w:div w:id="1136876481">
      <w:bodyDiv w:val="1"/>
      <w:marLeft w:val="0"/>
      <w:marRight w:val="0"/>
      <w:marTop w:val="0"/>
      <w:marBottom w:val="0"/>
      <w:divBdr>
        <w:top w:val="none" w:sz="0" w:space="0" w:color="auto"/>
        <w:left w:val="none" w:sz="0" w:space="0" w:color="auto"/>
        <w:bottom w:val="none" w:sz="0" w:space="0" w:color="auto"/>
        <w:right w:val="none" w:sz="0" w:space="0" w:color="auto"/>
      </w:divBdr>
      <w:divsChild>
        <w:div w:id="815149982">
          <w:marLeft w:val="0"/>
          <w:marRight w:val="0"/>
          <w:marTop w:val="0"/>
          <w:marBottom w:val="0"/>
          <w:divBdr>
            <w:top w:val="none" w:sz="0" w:space="0" w:color="auto"/>
            <w:left w:val="none" w:sz="0" w:space="0" w:color="auto"/>
            <w:bottom w:val="none" w:sz="0" w:space="0" w:color="auto"/>
            <w:right w:val="none" w:sz="0" w:space="0" w:color="auto"/>
          </w:divBdr>
          <w:divsChild>
            <w:div w:id="184296598">
              <w:marLeft w:val="120"/>
              <w:marRight w:val="0"/>
              <w:marTop w:val="1512"/>
              <w:marBottom w:val="0"/>
              <w:divBdr>
                <w:top w:val="none" w:sz="0" w:space="0" w:color="auto"/>
                <w:left w:val="none" w:sz="0" w:space="0" w:color="auto"/>
                <w:bottom w:val="none" w:sz="0" w:space="0" w:color="auto"/>
                <w:right w:val="none" w:sz="0" w:space="0" w:color="auto"/>
              </w:divBdr>
              <w:divsChild>
                <w:div w:id="1998879349">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Child>
    </w:div>
    <w:div w:id="1142310838">
      <w:bodyDiv w:val="1"/>
      <w:marLeft w:val="0"/>
      <w:marRight w:val="0"/>
      <w:marTop w:val="0"/>
      <w:marBottom w:val="0"/>
      <w:divBdr>
        <w:top w:val="none" w:sz="0" w:space="0" w:color="auto"/>
        <w:left w:val="none" w:sz="0" w:space="0" w:color="auto"/>
        <w:bottom w:val="none" w:sz="0" w:space="0" w:color="auto"/>
        <w:right w:val="none" w:sz="0" w:space="0" w:color="auto"/>
      </w:divBdr>
      <w:divsChild>
        <w:div w:id="1606380721">
          <w:marLeft w:val="0"/>
          <w:marRight w:val="0"/>
          <w:marTop w:val="0"/>
          <w:marBottom w:val="0"/>
          <w:divBdr>
            <w:top w:val="none" w:sz="0" w:space="0" w:color="auto"/>
            <w:left w:val="none" w:sz="0" w:space="0" w:color="auto"/>
            <w:bottom w:val="none" w:sz="0" w:space="0" w:color="auto"/>
            <w:right w:val="none" w:sz="0" w:space="0" w:color="auto"/>
          </w:divBdr>
        </w:div>
        <w:div w:id="1626812925">
          <w:marLeft w:val="0"/>
          <w:marRight w:val="0"/>
          <w:marTop w:val="0"/>
          <w:marBottom w:val="0"/>
          <w:divBdr>
            <w:top w:val="none" w:sz="0" w:space="0" w:color="auto"/>
            <w:left w:val="none" w:sz="0" w:space="0" w:color="auto"/>
            <w:bottom w:val="none" w:sz="0" w:space="0" w:color="auto"/>
            <w:right w:val="none" w:sz="0" w:space="0" w:color="auto"/>
          </w:divBdr>
        </w:div>
      </w:divsChild>
    </w:div>
    <w:div w:id="1143696924">
      <w:bodyDiv w:val="1"/>
      <w:marLeft w:val="0"/>
      <w:marRight w:val="0"/>
      <w:marTop w:val="0"/>
      <w:marBottom w:val="0"/>
      <w:divBdr>
        <w:top w:val="none" w:sz="0" w:space="0" w:color="auto"/>
        <w:left w:val="none" w:sz="0" w:space="0" w:color="auto"/>
        <w:bottom w:val="none" w:sz="0" w:space="0" w:color="auto"/>
        <w:right w:val="none" w:sz="0" w:space="0" w:color="auto"/>
      </w:divBdr>
    </w:div>
    <w:div w:id="1143699278">
      <w:bodyDiv w:val="1"/>
      <w:marLeft w:val="0"/>
      <w:marRight w:val="0"/>
      <w:marTop w:val="0"/>
      <w:marBottom w:val="0"/>
      <w:divBdr>
        <w:top w:val="none" w:sz="0" w:space="0" w:color="auto"/>
        <w:left w:val="none" w:sz="0" w:space="0" w:color="auto"/>
        <w:bottom w:val="none" w:sz="0" w:space="0" w:color="auto"/>
        <w:right w:val="none" w:sz="0" w:space="0" w:color="auto"/>
      </w:divBdr>
    </w:div>
    <w:div w:id="1162887274">
      <w:bodyDiv w:val="1"/>
      <w:marLeft w:val="0"/>
      <w:marRight w:val="0"/>
      <w:marTop w:val="0"/>
      <w:marBottom w:val="0"/>
      <w:divBdr>
        <w:top w:val="none" w:sz="0" w:space="0" w:color="auto"/>
        <w:left w:val="none" w:sz="0" w:space="0" w:color="auto"/>
        <w:bottom w:val="none" w:sz="0" w:space="0" w:color="auto"/>
        <w:right w:val="none" w:sz="0" w:space="0" w:color="auto"/>
      </w:divBdr>
    </w:div>
    <w:div w:id="1170562336">
      <w:bodyDiv w:val="1"/>
      <w:marLeft w:val="0"/>
      <w:marRight w:val="0"/>
      <w:marTop w:val="0"/>
      <w:marBottom w:val="0"/>
      <w:divBdr>
        <w:top w:val="none" w:sz="0" w:space="0" w:color="auto"/>
        <w:left w:val="none" w:sz="0" w:space="0" w:color="auto"/>
        <w:bottom w:val="none" w:sz="0" w:space="0" w:color="auto"/>
        <w:right w:val="none" w:sz="0" w:space="0" w:color="auto"/>
      </w:divBdr>
      <w:divsChild>
        <w:div w:id="607857729">
          <w:marLeft w:val="0"/>
          <w:marRight w:val="0"/>
          <w:marTop w:val="0"/>
          <w:marBottom w:val="0"/>
          <w:divBdr>
            <w:top w:val="none" w:sz="0" w:space="0" w:color="auto"/>
            <w:left w:val="none" w:sz="0" w:space="0" w:color="auto"/>
            <w:bottom w:val="none" w:sz="0" w:space="0" w:color="auto"/>
            <w:right w:val="none" w:sz="0" w:space="0" w:color="auto"/>
          </w:divBdr>
          <w:divsChild>
            <w:div w:id="65734674">
              <w:marLeft w:val="0"/>
              <w:marRight w:val="0"/>
              <w:marTop w:val="0"/>
              <w:marBottom w:val="0"/>
              <w:divBdr>
                <w:top w:val="none" w:sz="0" w:space="0" w:color="auto"/>
                <w:left w:val="none" w:sz="0" w:space="0" w:color="auto"/>
                <w:bottom w:val="none" w:sz="0" w:space="0" w:color="auto"/>
                <w:right w:val="none" w:sz="0" w:space="0" w:color="auto"/>
              </w:divBdr>
              <w:divsChild>
                <w:div w:id="836386897">
                  <w:marLeft w:val="0"/>
                  <w:marRight w:val="0"/>
                  <w:marTop w:val="0"/>
                  <w:marBottom w:val="0"/>
                  <w:divBdr>
                    <w:top w:val="single" w:sz="6" w:space="0" w:color="AAAA99"/>
                    <w:left w:val="none" w:sz="0" w:space="0" w:color="auto"/>
                    <w:bottom w:val="none" w:sz="0" w:space="0" w:color="auto"/>
                    <w:right w:val="none" w:sz="0" w:space="0" w:color="auto"/>
                  </w:divBdr>
                  <w:divsChild>
                    <w:div w:id="1980957100">
                      <w:marLeft w:val="0"/>
                      <w:marRight w:val="0"/>
                      <w:marTop w:val="0"/>
                      <w:marBottom w:val="70"/>
                      <w:divBdr>
                        <w:top w:val="none" w:sz="0" w:space="0" w:color="auto"/>
                        <w:left w:val="none" w:sz="0" w:space="0" w:color="auto"/>
                        <w:bottom w:val="dotted" w:sz="6" w:space="0" w:color="111111"/>
                        <w:right w:val="none" w:sz="0" w:space="0" w:color="auto"/>
                      </w:divBdr>
                    </w:div>
                  </w:divsChild>
                </w:div>
              </w:divsChild>
            </w:div>
          </w:divsChild>
        </w:div>
      </w:divsChild>
    </w:div>
    <w:div w:id="1179656679">
      <w:bodyDiv w:val="1"/>
      <w:marLeft w:val="0"/>
      <w:marRight w:val="0"/>
      <w:marTop w:val="0"/>
      <w:marBottom w:val="0"/>
      <w:divBdr>
        <w:top w:val="none" w:sz="0" w:space="0" w:color="auto"/>
        <w:left w:val="none" w:sz="0" w:space="0" w:color="auto"/>
        <w:bottom w:val="none" w:sz="0" w:space="0" w:color="auto"/>
        <w:right w:val="none" w:sz="0" w:space="0" w:color="auto"/>
      </w:divBdr>
      <w:divsChild>
        <w:div w:id="1904948586">
          <w:marLeft w:val="0"/>
          <w:marRight w:val="0"/>
          <w:marTop w:val="0"/>
          <w:marBottom w:val="0"/>
          <w:divBdr>
            <w:top w:val="none" w:sz="0" w:space="0" w:color="auto"/>
            <w:left w:val="none" w:sz="0" w:space="0" w:color="auto"/>
            <w:bottom w:val="none" w:sz="0" w:space="0" w:color="auto"/>
            <w:right w:val="none" w:sz="0" w:space="0" w:color="auto"/>
          </w:divBdr>
          <w:divsChild>
            <w:div w:id="657422654">
              <w:marLeft w:val="0"/>
              <w:marRight w:val="0"/>
              <w:marTop w:val="0"/>
              <w:marBottom w:val="0"/>
              <w:divBdr>
                <w:top w:val="none" w:sz="0" w:space="0" w:color="auto"/>
                <w:left w:val="none" w:sz="0" w:space="0" w:color="auto"/>
                <w:bottom w:val="none" w:sz="0" w:space="0" w:color="auto"/>
                <w:right w:val="none" w:sz="0" w:space="0" w:color="auto"/>
              </w:divBdr>
              <w:divsChild>
                <w:div w:id="1614244128">
                  <w:marLeft w:val="0"/>
                  <w:marRight w:val="0"/>
                  <w:marTop w:val="0"/>
                  <w:marBottom w:val="0"/>
                  <w:divBdr>
                    <w:top w:val="none" w:sz="0" w:space="0" w:color="auto"/>
                    <w:left w:val="none" w:sz="0" w:space="0" w:color="auto"/>
                    <w:bottom w:val="none" w:sz="0" w:space="0" w:color="auto"/>
                    <w:right w:val="none" w:sz="0" w:space="0" w:color="auto"/>
                  </w:divBdr>
                  <w:divsChild>
                    <w:div w:id="1985229970">
                      <w:marLeft w:val="0"/>
                      <w:marRight w:val="0"/>
                      <w:marTop w:val="0"/>
                      <w:marBottom w:val="0"/>
                      <w:divBdr>
                        <w:top w:val="none" w:sz="0" w:space="0" w:color="auto"/>
                        <w:left w:val="none" w:sz="0" w:space="0" w:color="auto"/>
                        <w:bottom w:val="none" w:sz="0" w:space="0" w:color="auto"/>
                        <w:right w:val="none" w:sz="0" w:space="0" w:color="auto"/>
                      </w:divBdr>
                      <w:divsChild>
                        <w:div w:id="148055819">
                          <w:marLeft w:val="0"/>
                          <w:marRight w:val="0"/>
                          <w:marTop w:val="0"/>
                          <w:marBottom w:val="0"/>
                          <w:divBdr>
                            <w:top w:val="none" w:sz="0" w:space="0" w:color="auto"/>
                            <w:left w:val="none" w:sz="0" w:space="0" w:color="auto"/>
                            <w:bottom w:val="none" w:sz="0" w:space="0" w:color="auto"/>
                            <w:right w:val="none" w:sz="0" w:space="0" w:color="auto"/>
                          </w:divBdr>
                          <w:divsChild>
                            <w:div w:id="884414966">
                              <w:marLeft w:val="0"/>
                              <w:marRight w:val="0"/>
                              <w:marTop w:val="0"/>
                              <w:marBottom w:val="0"/>
                              <w:divBdr>
                                <w:top w:val="none" w:sz="0" w:space="0" w:color="auto"/>
                                <w:left w:val="none" w:sz="0" w:space="0" w:color="auto"/>
                                <w:bottom w:val="none" w:sz="0" w:space="0" w:color="auto"/>
                                <w:right w:val="none" w:sz="0" w:space="0" w:color="auto"/>
                              </w:divBdr>
                              <w:divsChild>
                                <w:div w:id="2124641470">
                                  <w:marLeft w:val="0"/>
                                  <w:marRight w:val="0"/>
                                  <w:marTop w:val="0"/>
                                  <w:marBottom w:val="0"/>
                                  <w:divBdr>
                                    <w:top w:val="none" w:sz="0" w:space="0" w:color="auto"/>
                                    <w:left w:val="none" w:sz="0" w:space="0" w:color="auto"/>
                                    <w:bottom w:val="none" w:sz="0" w:space="0" w:color="auto"/>
                                    <w:right w:val="none" w:sz="0" w:space="0" w:color="auto"/>
                                  </w:divBdr>
                                  <w:divsChild>
                                    <w:div w:id="13775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286462">
      <w:bodyDiv w:val="1"/>
      <w:marLeft w:val="0"/>
      <w:marRight w:val="0"/>
      <w:marTop w:val="0"/>
      <w:marBottom w:val="0"/>
      <w:divBdr>
        <w:top w:val="none" w:sz="0" w:space="0" w:color="auto"/>
        <w:left w:val="none" w:sz="0" w:space="0" w:color="auto"/>
        <w:bottom w:val="none" w:sz="0" w:space="0" w:color="auto"/>
        <w:right w:val="none" w:sz="0" w:space="0" w:color="auto"/>
      </w:divBdr>
      <w:divsChild>
        <w:div w:id="805243920">
          <w:marLeft w:val="0"/>
          <w:marRight w:val="0"/>
          <w:marTop w:val="0"/>
          <w:marBottom w:val="0"/>
          <w:divBdr>
            <w:top w:val="none" w:sz="0" w:space="0" w:color="auto"/>
            <w:left w:val="none" w:sz="0" w:space="0" w:color="auto"/>
            <w:bottom w:val="none" w:sz="0" w:space="0" w:color="auto"/>
            <w:right w:val="none" w:sz="0" w:space="0" w:color="auto"/>
          </w:divBdr>
          <w:divsChild>
            <w:div w:id="930091798">
              <w:marLeft w:val="0"/>
              <w:marRight w:val="0"/>
              <w:marTop w:val="0"/>
              <w:marBottom w:val="0"/>
              <w:divBdr>
                <w:top w:val="none" w:sz="0" w:space="0" w:color="auto"/>
                <w:left w:val="none" w:sz="0" w:space="0" w:color="auto"/>
                <w:bottom w:val="none" w:sz="0" w:space="0" w:color="auto"/>
                <w:right w:val="none" w:sz="0" w:space="0" w:color="auto"/>
              </w:divBdr>
              <w:divsChild>
                <w:div w:id="2100714414">
                  <w:marLeft w:val="0"/>
                  <w:marRight w:val="0"/>
                  <w:marTop w:val="0"/>
                  <w:marBottom w:val="0"/>
                  <w:divBdr>
                    <w:top w:val="single" w:sz="6" w:space="0" w:color="AAAA99"/>
                    <w:left w:val="none" w:sz="0" w:space="0" w:color="auto"/>
                    <w:bottom w:val="none" w:sz="0" w:space="0" w:color="auto"/>
                    <w:right w:val="none" w:sz="0" w:space="0" w:color="auto"/>
                  </w:divBdr>
                  <w:divsChild>
                    <w:div w:id="1755398836">
                      <w:marLeft w:val="0"/>
                      <w:marRight w:val="0"/>
                      <w:marTop w:val="0"/>
                      <w:marBottom w:val="70"/>
                      <w:divBdr>
                        <w:top w:val="none" w:sz="0" w:space="0" w:color="auto"/>
                        <w:left w:val="none" w:sz="0" w:space="0" w:color="auto"/>
                        <w:bottom w:val="dotted" w:sz="6" w:space="0" w:color="111111"/>
                        <w:right w:val="none" w:sz="0" w:space="0" w:color="auto"/>
                      </w:divBdr>
                    </w:div>
                  </w:divsChild>
                </w:div>
              </w:divsChild>
            </w:div>
          </w:divsChild>
        </w:div>
      </w:divsChild>
    </w:div>
    <w:div w:id="1211840424">
      <w:bodyDiv w:val="1"/>
      <w:marLeft w:val="0"/>
      <w:marRight w:val="0"/>
      <w:marTop w:val="0"/>
      <w:marBottom w:val="0"/>
      <w:divBdr>
        <w:top w:val="none" w:sz="0" w:space="0" w:color="auto"/>
        <w:left w:val="none" w:sz="0" w:space="0" w:color="auto"/>
        <w:bottom w:val="none" w:sz="0" w:space="0" w:color="auto"/>
        <w:right w:val="none" w:sz="0" w:space="0" w:color="auto"/>
      </w:divBdr>
      <w:divsChild>
        <w:div w:id="472452546">
          <w:marLeft w:val="0"/>
          <w:marRight w:val="0"/>
          <w:marTop w:val="100"/>
          <w:marBottom w:val="100"/>
          <w:divBdr>
            <w:top w:val="none" w:sz="0" w:space="0" w:color="auto"/>
            <w:left w:val="none" w:sz="0" w:space="0" w:color="auto"/>
            <w:bottom w:val="none" w:sz="0" w:space="0" w:color="auto"/>
            <w:right w:val="none" w:sz="0" w:space="0" w:color="auto"/>
          </w:divBdr>
          <w:divsChild>
            <w:div w:id="794563789">
              <w:marLeft w:val="0"/>
              <w:marRight w:val="0"/>
              <w:marTop w:val="0"/>
              <w:marBottom w:val="0"/>
              <w:divBdr>
                <w:top w:val="none" w:sz="0" w:space="0" w:color="auto"/>
                <w:left w:val="none" w:sz="0" w:space="0" w:color="auto"/>
                <w:bottom w:val="none" w:sz="0" w:space="0" w:color="auto"/>
                <w:right w:val="none" w:sz="0" w:space="0" w:color="auto"/>
              </w:divBdr>
              <w:divsChild>
                <w:div w:id="1530295949">
                  <w:marLeft w:val="0"/>
                  <w:marRight w:val="0"/>
                  <w:marTop w:val="0"/>
                  <w:marBottom w:val="0"/>
                  <w:divBdr>
                    <w:top w:val="none" w:sz="0" w:space="0" w:color="auto"/>
                    <w:left w:val="none" w:sz="0" w:space="0" w:color="auto"/>
                    <w:bottom w:val="none" w:sz="0" w:space="0" w:color="auto"/>
                    <w:right w:val="none" w:sz="0" w:space="0" w:color="auto"/>
                  </w:divBdr>
                  <w:divsChild>
                    <w:div w:id="2042894860">
                      <w:marLeft w:val="4632"/>
                      <w:marRight w:val="4536"/>
                      <w:marTop w:val="0"/>
                      <w:marBottom w:val="240"/>
                      <w:divBdr>
                        <w:top w:val="none" w:sz="0" w:space="0" w:color="auto"/>
                        <w:left w:val="none" w:sz="0" w:space="0" w:color="auto"/>
                        <w:bottom w:val="none" w:sz="0" w:space="0" w:color="auto"/>
                        <w:right w:val="none" w:sz="0" w:space="0" w:color="auto"/>
                      </w:divBdr>
                      <w:divsChild>
                        <w:div w:id="2039547130">
                          <w:marLeft w:val="0"/>
                          <w:marRight w:val="0"/>
                          <w:marTop w:val="0"/>
                          <w:marBottom w:val="96"/>
                          <w:divBdr>
                            <w:top w:val="none" w:sz="0" w:space="0" w:color="auto"/>
                            <w:left w:val="none" w:sz="0" w:space="0" w:color="auto"/>
                            <w:bottom w:val="none" w:sz="0" w:space="0" w:color="auto"/>
                            <w:right w:val="none" w:sz="0" w:space="0" w:color="auto"/>
                          </w:divBdr>
                          <w:divsChild>
                            <w:div w:id="1151218201">
                              <w:marLeft w:val="240"/>
                              <w:marRight w:val="0"/>
                              <w:marTop w:val="24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810632">
      <w:bodyDiv w:val="1"/>
      <w:marLeft w:val="0"/>
      <w:marRight w:val="0"/>
      <w:marTop w:val="0"/>
      <w:marBottom w:val="0"/>
      <w:divBdr>
        <w:top w:val="none" w:sz="0" w:space="0" w:color="auto"/>
        <w:left w:val="none" w:sz="0" w:space="0" w:color="auto"/>
        <w:bottom w:val="none" w:sz="0" w:space="0" w:color="auto"/>
        <w:right w:val="none" w:sz="0" w:space="0" w:color="auto"/>
      </w:divBdr>
    </w:div>
    <w:div w:id="1217082188">
      <w:bodyDiv w:val="1"/>
      <w:marLeft w:val="0"/>
      <w:marRight w:val="0"/>
      <w:marTop w:val="0"/>
      <w:marBottom w:val="0"/>
      <w:divBdr>
        <w:top w:val="none" w:sz="0" w:space="0" w:color="auto"/>
        <w:left w:val="none" w:sz="0" w:space="0" w:color="auto"/>
        <w:bottom w:val="none" w:sz="0" w:space="0" w:color="auto"/>
        <w:right w:val="none" w:sz="0" w:space="0" w:color="auto"/>
      </w:divBdr>
    </w:div>
    <w:div w:id="1217157782">
      <w:bodyDiv w:val="1"/>
      <w:marLeft w:val="0"/>
      <w:marRight w:val="0"/>
      <w:marTop w:val="0"/>
      <w:marBottom w:val="0"/>
      <w:divBdr>
        <w:top w:val="none" w:sz="0" w:space="0" w:color="auto"/>
        <w:left w:val="none" w:sz="0" w:space="0" w:color="auto"/>
        <w:bottom w:val="none" w:sz="0" w:space="0" w:color="auto"/>
        <w:right w:val="none" w:sz="0" w:space="0" w:color="auto"/>
      </w:divBdr>
    </w:div>
    <w:div w:id="1230460264">
      <w:bodyDiv w:val="1"/>
      <w:marLeft w:val="0"/>
      <w:marRight w:val="0"/>
      <w:marTop w:val="0"/>
      <w:marBottom w:val="0"/>
      <w:divBdr>
        <w:top w:val="none" w:sz="0" w:space="0" w:color="auto"/>
        <w:left w:val="none" w:sz="0" w:space="0" w:color="auto"/>
        <w:bottom w:val="none" w:sz="0" w:space="0" w:color="auto"/>
        <w:right w:val="none" w:sz="0" w:space="0" w:color="auto"/>
      </w:divBdr>
      <w:divsChild>
        <w:div w:id="1177967371">
          <w:marLeft w:val="0"/>
          <w:marRight w:val="0"/>
          <w:marTop w:val="0"/>
          <w:marBottom w:val="0"/>
          <w:divBdr>
            <w:top w:val="none" w:sz="0" w:space="0" w:color="auto"/>
            <w:left w:val="none" w:sz="0" w:space="0" w:color="auto"/>
            <w:bottom w:val="none" w:sz="0" w:space="0" w:color="auto"/>
            <w:right w:val="none" w:sz="0" w:space="0" w:color="auto"/>
          </w:divBdr>
          <w:divsChild>
            <w:div w:id="832339104">
              <w:marLeft w:val="150"/>
              <w:marRight w:val="150"/>
              <w:marTop w:val="100"/>
              <w:marBottom w:val="100"/>
              <w:divBdr>
                <w:top w:val="none" w:sz="0" w:space="0" w:color="auto"/>
                <w:left w:val="none" w:sz="0" w:space="0" w:color="auto"/>
                <w:bottom w:val="none" w:sz="0" w:space="0" w:color="auto"/>
                <w:right w:val="none" w:sz="0" w:space="0" w:color="auto"/>
              </w:divBdr>
              <w:divsChild>
                <w:div w:id="1720858889">
                  <w:marLeft w:val="0"/>
                  <w:marRight w:val="0"/>
                  <w:marTop w:val="0"/>
                  <w:marBottom w:val="0"/>
                  <w:divBdr>
                    <w:top w:val="none" w:sz="0" w:space="0" w:color="auto"/>
                    <w:left w:val="none" w:sz="0" w:space="0" w:color="auto"/>
                    <w:bottom w:val="none" w:sz="0" w:space="0" w:color="auto"/>
                    <w:right w:val="none" w:sz="0" w:space="0" w:color="auto"/>
                  </w:divBdr>
                  <w:divsChild>
                    <w:div w:id="155851163">
                      <w:marLeft w:val="0"/>
                      <w:marRight w:val="0"/>
                      <w:marTop w:val="0"/>
                      <w:marBottom w:val="0"/>
                      <w:divBdr>
                        <w:top w:val="single" w:sz="48" w:space="0" w:color="03386F"/>
                        <w:left w:val="single" w:sz="2" w:space="0" w:color="03386F"/>
                        <w:bottom w:val="single" w:sz="48" w:space="0" w:color="03386F"/>
                        <w:right w:val="single" w:sz="2" w:space="0" w:color="03386F"/>
                      </w:divBdr>
                      <w:divsChild>
                        <w:div w:id="1249658188">
                          <w:marLeft w:val="0"/>
                          <w:marRight w:val="0"/>
                          <w:marTop w:val="0"/>
                          <w:marBottom w:val="0"/>
                          <w:divBdr>
                            <w:top w:val="none" w:sz="0" w:space="0" w:color="auto"/>
                            <w:left w:val="none" w:sz="0" w:space="0" w:color="auto"/>
                            <w:bottom w:val="none" w:sz="0" w:space="0" w:color="auto"/>
                            <w:right w:val="none" w:sz="0" w:space="0" w:color="auto"/>
                          </w:divBdr>
                          <w:divsChild>
                            <w:div w:id="103770355">
                              <w:marLeft w:val="0"/>
                              <w:marRight w:val="0"/>
                              <w:marTop w:val="0"/>
                              <w:marBottom w:val="0"/>
                              <w:divBdr>
                                <w:top w:val="none" w:sz="0" w:space="0" w:color="auto"/>
                                <w:left w:val="none" w:sz="0" w:space="0" w:color="auto"/>
                                <w:bottom w:val="none" w:sz="0" w:space="0" w:color="auto"/>
                                <w:right w:val="none" w:sz="0" w:space="0" w:color="auto"/>
                              </w:divBdr>
                              <w:divsChild>
                                <w:div w:id="684594081">
                                  <w:marLeft w:val="4695"/>
                                  <w:marRight w:val="0"/>
                                  <w:marTop w:val="0"/>
                                  <w:marBottom w:val="0"/>
                                  <w:divBdr>
                                    <w:top w:val="none" w:sz="0" w:space="0" w:color="auto"/>
                                    <w:left w:val="none" w:sz="0" w:space="0" w:color="auto"/>
                                    <w:bottom w:val="none" w:sz="0" w:space="0" w:color="auto"/>
                                    <w:right w:val="none" w:sz="0" w:space="0" w:color="auto"/>
                                  </w:divBdr>
                                  <w:divsChild>
                                    <w:div w:id="1804157784">
                                      <w:marLeft w:val="0"/>
                                      <w:marRight w:val="0"/>
                                      <w:marTop w:val="0"/>
                                      <w:marBottom w:val="0"/>
                                      <w:divBdr>
                                        <w:top w:val="none" w:sz="0" w:space="0" w:color="auto"/>
                                        <w:left w:val="none" w:sz="0" w:space="0" w:color="auto"/>
                                        <w:bottom w:val="none" w:sz="0" w:space="0" w:color="auto"/>
                                        <w:right w:val="none" w:sz="0" w:space="0" w:color="auto"/>
                                      </w:divBdr>
                                      <w:divsChild>
                                        <w:div w:id="1689024817">
                                          <w:marLeft w:val="0"/>
                                          <w:marRight w:val="0"/>
                                          <w:marTop w:val="0"/>
                                          <w:marBottom w:val="0"/>
                                          <w:divBdr>
                                            <w:top w:val="none" w:sz="0" w:space="0" w:color="auto"/>
                                            <w:left w:val="none" w:sz="0" w:space="0" w:color="auto"/>
                                            <w:bottom w:val="none" w:sz="0" w:space="0" w:color="auto"/>
                                            <w:right w:val="none" w:sz="0" w:space="0" w:color="auto"/>
                                          </w:divBdr>
                                          <w:divsChild>
                                            <w:div w:id="1279146911">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242252247">
      <w:bodyDiv w:val="1"/>
      <w:marLeft w:val="0"/>
      <w:marRight w:val="0"/>
      <w:marTop w:val="0"/>
      <w:marBottom w:val="0"/>
      <w:divBdr>
        <w:top w:val="none" w:sz="0" w:space="0" w:color="auto"/>
        <w:left w:val="none" w:sz="0" w:space="0" w:color="auto"/>
        <w:bottom w:val="none" w:sz="0" w:space="0" w:color="auto"/>
        <w:right w:val="none" w:sz="0" w:space="0" w:color="auto"/>
      </w:divBdr>
    </w:div>
    <w:div w:id="1254969707">
      <w:bodyDiv w:val="1"/>
      <w:marLeft w:val="0"/>
      <w:marRight w:val="0"/>
      <w:marTop w:val="0"/>
      <w:marBottom w:val="0"/>
      <w:divBdr>
        <w:top w:val="none" w:sz="0" w:space="0" w:color="auto"/>
        <w:left w:val="none" w:sz="0" w:space="0" w:color="auto"/>
        <w:bottom w:val="none" w:sz="0" w:space="0" w:color="auto"/>
        <w:right w:val="none" w:sz="0" w:space="0" w:color="auto"/>
      </w:divBdr>
      <w:divsChild>
        <w:div w:id="539636978">
          <w:marLeft w:val="0"/>
          <w:marRight w:val="0"/>
          <w:marTop w:val="0"/>
          <w:marBottom w:val="0"/>
          <w:divBdr>
            <w:top w:val="none" w:sz="0" w:space="0" w:color="auto"/>
            <w:left w:val="none" w:sz="0" w:space="0" w:color="auto"/>
            <w:bottom w:val="none" w:sz="0" w:space="0" w:color="auto"/>
            <w:right w:val="none" w:sz="0" w:space="0" w:color="auto"/>
          </w:divBdr>
          <w:divsChild>
            <w:div w:id="1341009187">
              <w:marLeft w:val="150"/>
              <w:marRight w:val="150"/>
              <w:marTop w:val="100"/>
              <w:marBottom w:val="100"/>
              <w:divBdr>
                <w:top w:val="none" w:sz="0" w:space="0" w:color="auto"/>
                <w:left w:val="none" w:sz="0" w:space="0" w:color="auto"/>
                <w:bottom w:val="none" w:sz="0" w:space="0" w:color="auto"/>
                <w:right w:val="none" w:sz="0" w:space="0" w:color="auto"/>
              </w:divBdr>
              <w:divsChild>
                <w:div w:id="310403471">
                  <w:marLeft w:val="0"/>
                  <w:marRight w:val="0"/>
                  <w:marTop w:val="0"/>
                  <w:marBottom w:val="0"/>
                  <w:divBdr>
                    <w:top w:val="none" w:sz="0" w:space="0" w:color="auto"/>
                    <w:left w:val="none" w:sz="0" w:space="0" w:color="auto"/>
                    <w:bottom w:val="none" w:sz="0" w:space="0" w:color="auto"/>
                    <w:right w:val="none" w:sz="0" w:space="0" w:color="auto"/>
                  </w:divBdr>
                  <w:divsChild>
                    <w:div w:id="129060313">
                      <w:marLeft w:val="0"/>
                      <w:marRight w:val="0"/>
                      <w:marTop w:val="0"/>
                      <w:marBottom w:val="0"/>
                      <w:divBdr>
                        <w:top w:val="single" w:sz="48" w:space="0" w:color="03386F"/>
                        <w:left w:val="single" w:sz="2" w:space="0" w:color="03386F"/>
                        <w:bottom w:val="single" w:sz="48" w:space="0" w:color="03386F"/>
                        <w:right w:val="single" w:sz="2" w:space="0" w:color="03386F"/>
                      </w:divBdr>
                      <w:divsChild>
                        <w:div w:id="1878008337">
                          <w:marLeft w:val="0"/>
                          <w:marRight w:val="0"/>
                          <w:marTop w:val="0"/>
                          <w:marBottom w:val="0"/>
                          <w:divBdr>
                            <w:top w:val="none" w:sz="0" w:space="0" w:color="auto"/>
                            <w:left w:val="none" w:sz="0" w:space="0" w:color="auto"/>
                            <w:bottom w:val="none" w:sz="0" w:space="0" w:color="auto"/>
                            <w:right w:val="none" w:sz="0" w:space="0" w:color="auto"/>
                          </w:divBdr>
                          <w:divsChild>
                            <w:div w:id="540437284">
                              <w:marLeft w:val="0"/>
                              <w:marRight w:val="0"/>
                              <w:marTop w:val="0"/>
                              <w:marBottom w:val="0"/>
                              <w:divBdr>
                                <w:top w:val="none" w:sz="0" w:space="0" w:color="auto"/>
                                <w:left w:val="none" w:sz="0" w:space="0" w:color="auto"/>
                                <w:bottom w:val="none" w:sz="0" w:space="0" w:color="auto"/>
                                <w:right w:val="none" w:sz="0" w:space="0" w:color="auto"/>
                              </w:divBdr>
                              <w:divsChild>
                                <w:div w:id="786891283">
                                  <w:marLeft w:val="4695"/>
                                  <w:marRight w:val="0"/>
                                  <w:marTop w:val="0"/>
                                  <w:marBottom w:val="0"/>
                                  <w:divBdr>
                                    <w:top w:val="none" w:sz="0" w:space="0" w:color="auto"/>
                                    <w:left w:val="none" w:sz="0" w:space="0" w:color="auto"/>
                                    <w:bottom w:val="none" w:sz="0" w:space="0" w:color="auto"/>
                                    <w:right w:val="none" w:sz="0" w:space="0" w:color="auto"/>
                                  </w:divBdr>
                                  <w:divsChild>
                                    <w:div w:id="761534830">
                                      <w:marLeft w:val="0"/>
                                      <w:marRight w:val="0"/>
                                      <w:marTop w:val="0"/>
                                      <w:marBottom w:val="0"/>
                                      <w:divBdr>
                                        <w:top w:val="none" w:sz="0" w:space="0" w:color="auto"/>
                                        <w:left w:val="none" w:sz="0" w:space="0" w:color="auto"/>
                                        <w:bottom w:val="none" w:sz="0" w:space="0" w:color="auto"/>
                                        <w:right w:val="none" w:sz="0" w:space="0" w:color="auto"/>
                                      </w:divBdr>
                                      <w:divsChild>
                                        <w:div w:id="1682971447">
                                          <w:marLeft w:val="0"/>
                                          <w:marRight w:val="0"/>
                                          <w:marTop w:val="0"/>
                                          <w:marBottom w:val="0"/>
                                          <w:divBdr>
                                            <w:top w:val="none" w:sz="0" w:space="0" w:color="auto"/>
                                            <w:left w:val="none" w:sz="0" w:space="0" w:color="auto"/>
                                            <w:bottom w:val="none" w:sz="0" w:space="0" w:color="auto"/>
                                            <w:right w:val="none" w:sz="0" w:space="0" w:color="auto"/>
                                          </w:divBdr>
                                          <w:divsChild>
                                            <w:div w:id="471800499">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255937559">
      <w:bodyDiv w:val="1"/>
      <w:marLeft w:val="0"/>
      <w:marRight w:val="0"/>
      <w:marTop w:val="0"/>
      <w:marBottom w:val="0"/>
      <w:divBdr>
        <w:top w:val="none" w:sz="0" w:space="0" w:color="auto"/>
        <w:left w:val="none" w:sz="0" w:space="0" w:color="auto"/>
        <w:bottom w:val="none" w:sz="0" w:space="0" w:color="auto"/>
        <w:right w:val="none" w:sz="0" w:space="0" w:color="auto"/>
      </w:divBdr>
    </w:div>
    <w:div w:id="1272661065">
      <w:bodyDiv w:val="1"/>
      <w:marLeft w:val="0"/>
      <w:marRight w:val="0"/>
      <w:marTop w:val="0"/>
      <w:marBottom w:val="0"/>
      <w:divBdr>
        <w:top w:val="none" w:sz="0" w:space="0" w:color="auto"/>
        <w:left w:val="none" w:sz="0" w:space="0" w:color="auto"/>
        <w:bottom w:val="none" w:sz="0" w:space="0" w:color="auto"/>
        <w:right w:val="none" w:sz="0" w:space="0" w:color="auto"/>
      </w:divBdr>
      <w:divsChild>
        <w:div w:id="1731272878">
          <w:marLeft w:val="150"/>
          <w:marRight w:val="0"/>
          <w:marTop w:val="0"/>
          <w:marBottom w:val="0"/>
          <w:divBdr>
            <w:top w:val="none" w:sz="0" w:space="0" w:color="auto"/>
            <w:left w:val="none" w:sz="0" w:space="0" w:color="auto"/>
            <w:bottom w:val="none" w:sz="0" w:space="0" w:color="auto"/>
            <w:right w:val="none" w:sz="0" w:space="0" w:color="auto"/>
          </w:divBdr>
          <w:divsChild>
            <w:div w:id="784160737">
              <w:marLeft w:val="0"/>
              <w:marRight w:val="0"/>
              <w:marTop w:val="480"/>
              <w:marBottom w:val="0"/>
              <w:divBdr>
                <w:top w:val="none" w:sz="0" w:space="0" w:color="auto"/>
                <w:left w:val="none" w:sz="0" w:space="0" w:color="auto"/>
                <w:bottom w:val="none" w:sz="0" w:space="0" w:color="auto"/>
                <w:right w:val="none" w:sz="0" w:space="0" w:color="auto"/>
              </w:divBdr>
              <w:divsChild>
                <w:div w:id="1796437725">
                  <w:marLeft w:val="0"/>
                  <w:marRight w:val="0"/>
                  <w:marTop w:val="0"/>
                  <w:marBottom w:val="0"/>
                  <w:divBdr>
                    <w:top w:val="none" w:sz="0" w:space="0" w:color="auto"/>
                    <w:left w:val="none" w:sz="0" w:space="0" w:color="auto"/>
                    <w:bottom w:val="none" w:sz="0" w:space="0" w:color="auto"/>
                    <w:right w:val="none" w:sz="0" w:space="0" w:color="auto"/>
                  </w:divBdr>
                  <w:divsChild>
                    <w:div w:id="1452282197">
                      <w:marLeft w:val="300"/>
                      <w:marRight w:val="300"/>
                      <w:marTop w:val="0"/>
                      <w:marBottom w:val="300"/>
                      <w:divBdr>
                        <w:top w:val="none" w:sz="0" w:space="0" w:color="auto"/>
                        <w:left w:val="none" w:sz="0" w:space="0" w:color="auto"/>
                        <w:bottom w:val="none" w:sz="0" w:space="0" w:color="auto"/>
                        <w:right w:val="none" w:sz="0" w:space="0" w:color="auto"/>
                      </w:divBdr>
                      <w:divsChild>
                        <w:div w:id="161416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276956">
      <w:bodyDiv w:val="1"/>
      <w:marLeft w:val="0"/>
      <w:marRight w:val="0"/>
      <w:marTop w:val="0"/>
      <w:marBottom w:val="0"/>
      <w:divBdr>
        <w:top w:val="none" w:sz="0" w:space="0" w:color="auto"/>
        <w:left w:val="none" w:sz="0" w:space="0" w:color="auto"/>
        <w:bottom w:val="none" w:sz="0" w:space="0" w:color="auto"/>
        <w:right w:val="none" w:sz="0" w:space="0" w:color="auto"/>
      </w:divBdr>
    </w:div>
    <w:div w:id="1289969460">
      <w:bodyDiv w:val="1"/>
      <w:marLeft w:val="0"/>
      <w:marRight w:val="0"/>
      <w:marTop w:val="0"/>
      <w:marBottom w:val="0"/>
      <w:divBdr>
        <w:top w:val="none" w:sz="0" w:space="0" w:color="auto"/>
        <w:left w:val="none" w:sz="0" w:space="0" w:color="auto"/>
        <w:bottom w:val="none" w:sz="0" w:space="0" w:color="auto"/>
        <w:right w:val="none" w:sz="0" w:space="0" w:color="auto"/>
      </w:divBdr>
      <w:divsChild>
        <w:div w:id="625235265">
          <w:marLeft w:val="0"/>
          <w:marRight w:val="0"/>
          <w:marTop w:val="140"/>
          <w:marBottom w:val="0"/>
          <w:divBdr>
            <w:top w:val="none" w:sz="0" w:space="0" w:color="auto"/>
            <w:left w:val="none" w:sz="0" w:space="0" w:color="auto"/>
            <w:bottom w:val="none" w:sz="0" w:space="0" w:color="auto"/>
            <w:right w:val="none" w:sz="0" w:space="0" w:color="auto"/>
          </w:divBdr>
          <w:divsChild>
            <w:div w:id="1787037931">
              <w:marLeft w:val="0"/>
              <w:marRight w:val="0"/>
              <w:marTop w:val="0"/>
              <w:marBottom w:val="0"/>
              <w:divBdr>
                <w:top w:val="none" w:sz="0" w:space="0" w:color="auto"/>
                <w:left w:val="none" w:sz="0" w:space="0" w:color="auto"/>
                <w:bottom w:val="none" w:sz="0" w:space="0" w:color="auto"/>
                <w:right w:val="none" w:sz="0" w:space="0" w:color="auto"/>
              </w:divBdr>
              <w:divsChild>
                <w:div w:id="676348682">
                  <w:marLeft w:val="0"/>
                  <w:marRight w:val="0"/>
                  <w:marTop w:val="419"/>
                  <w:marBottom w:val="140"/>
                  <w:divBdr>
                    <w:top w:val="none" w:sz="0" w:space="0" w:color="auto"/>
                    <w:left w:val="none" w:sz="0" w:space="0" w:color="auto"/>
                    <w:bottom w:val="none" w:sz="0" w:space="0" w:color="auto"/>
                    <w:right w:val="none" w:sz="0" w:space="0" w:color="auto"/>
                  </w:divBdr>
                  <w:divsChild>
                    <w:div w:id="281036929">
                      <w:marLeft w:val="0"/>
                      <w:marRight w:val="0"/>
                      <w:marTop w:val="0"/>
                      <w:marBottom w:val="0"/>
                      <w:divBdr>
                        <w:top w:val="none" w:sz="0" w:space="0" w:color="auto"/>
                        <w:left w:val="none" w:sz="0" w:space="0" w:color="auto"/>
                        <w:bottom w:val="none" w:sz="0" w:space="0" w:color="auto"/>
                        <w:right w:val="none" w:sz="0" w:space="0" w:color="auto"/>
                      </w:divBdr>
                      <w:divsChild>
                        <w:div w:id="1342782021">
                          <w:marLeft w:val="0"/>
                          <w:marRight w:val="0"/>
                          <w:marTop w:val="0"/>
                          <w:marBottom w:val="0"/>
                          <w:divBdr>
                            <w:top w:val="none" w:sz="0" w:space="0" w:color="auto"/>
                            <w:left w:val="none" w:sz="0" w:space="0" w:color="auto"/>
                            <w:bottom w:val="none" w:sz="0" w:space="0" w:color="auto"/>
                            <w:right w:val="none" w:sz="0" w:space="0" w:color="auto"/>
                          </w:divBdr>
                          <w:divsChild>
                            <w:div w:id="1028259975">
                              <w:marLeft w:val="0"/>
                              <w:marRight w:val="0"/>
                              <w:marTop w:val="0"/>
                              <w:marBottom w:val="0"/>
                              <w:divBdr>
                                <w:top w:val="none" w:sz="0" w:space="0" w:color="auto"/>
                                <w:left w:val="none" w:sz="0" w:space="0" w:color="auto"/>
                                <w:bottom w:val="none" w:sz="0" w:space="0" w:color="auto"/>
                                <w:right w:val="none" w:sz="0" w:space="0" w:color="auto"/>
                              </w:divBdr>
                              <w:divsChild>
                                <w:div w:id="1990094700">
                                  <w:marLeft w:val="0"/>
                                  <w:marRight w:val="0"/>
                                  <w:marTop w:val="0"/>
                                  <w:marBottom w:val="140"/>
                                  <w:divBdr>
                                    <w:top w:val="none" w:sz="0" w:space="0" w:color="auto"/>
                                    <w:left w:val="none" w:sz="0" w:space="0" w:color="auto"/>
                                    <w:bottom w:val="none" w:sz="0" w:space="0" w:color="auto"/>
                                    <w:right w:val="none" w:sz="0" w:space="0" w:color="auto"/>
                                  </w:divBdr>
                                  <w:divsChild>
                                    <w:div w:id="28588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49286">
      <w:bodyDiv w:val="1"/>
      <w:marLeft w:val="0"/>
      <w:marRight w:val="0"/>
      <w:marTop w:val="0"/>
      <w:marBottom w:val="0"/>
      <w:divBdr>
        <w:top w:val="none" w:sz="0" w:space="0" w:color="auto"/>
        <w:left w:val="none" w:sz="0" w:space="0" w:color="auto"/>
        <w:bottom w:val="none" w:sz="0" w:space="0" w:color="auto"/>
        <w:right w:val="none" w:sz="0" w:space="0" w:color="auto"/>
      </w:divBdr>
      <w:divsChild>
        <w:div w:id="2066945161">
          <w:marLeft w:val="0"/>
          <w:marRight w:val="0"/>
          <w:marTop w:val="0"/>
          <w:marBottom w:val="0"/>
          <w:divBdr>
            <w:top w:val="none" w:sz="0" w:space="0" w:color="auto"/>
            <w:left w:val="none" w:sz="0" w:space="0" w:color="auto"/>
            <w:bottom w:val="none" w:sz="0" w:space="0" w:color="auto"/>
            <w:right w:val="none" w:sz="0" w:space="0" w:color="auto"/>
          </w:divBdr>
          <w:divsChild>
            <w:div w:id="1364012932">
              <w:marLeft w:val="0"/>
              <w:marRight w:val="0"/>
              <w:marTop w:val="0"/>
              <w:marBottom w:val="0"/>
              <w:divBdr>
                <w:top w:val="none" w:sz="0" w:space="0" w:color="auto"/>
                <w:left w:val="none" w:sz="0" w:space="0" w:color="auto"/>
                <w:bottom w:val="none" w:sz="0" w:space="0" w:color="auto"/>
                <w:right w:val="none" w:sz="0" w:space="0" w:color="auto"/>
              </w:divBdr>
              <w:divsChild>
                <w:div w:id="1085149451">
                  <w:marLeft w:val="0"/>
                  <w:marRight w:val="0"/>
                  <w:marTop w:val="0"/>
                  <w:marBottom w:val="0"/>
                  <w:divBdr>
                    <w:top w:val="none" w:sz="0" w:space="0" w:color="auto"/>
                    <w:left w:val="none" w:sz="0" w:space="0" w:color="auto"/>
                    <w:bottom w:val="none" w:sz="0" w:space="0" w:color="auto"/>
                    <w:right w:val="none" w:sz="0" w:space="0" w:color="auto"/>
                  </w:divBdr>
                  <w:divsChild>
                    <w:div w:id="1245261529">
                      <w:marLeft w:val="0"/>
                      <w:marRight w:val="0"/>
                      <w:marTop w:val="0"/>
                      <w:marBottom w:val="0"/>
                      <w:divBdr>
                        <w:top w:val="none" w:sz="0" w:space="0" w:color="auto"/>
                        <w:left w:val="none" w:sz="0" w:space="0" w:color="auto"/>
                        <w:bottom w:val="none" w:sz="0" w:space="0" w:color="auto"/>
                        <w:right w:val="none" w:sz="0" w:space="0" w:color="auto"/>
                      </w:divBdr>
                      <w:divsChild>
                        <w:div w:id="1446073542">
                          <w:marLeft w:val="0"/>
                          <w:marRight w:val="0"/>
                          <w:marTop w:val="0"/>
                          <w:marBottom w:val="0"/>
                          <w:divBdr>
                            <w:top w:val="none" w:sz="0" w:space="0" w:color="auto"/>
                            <w:left w:val="none" w:sz="0" w:space="0" w:color="auto"/>
                            <w:bottom w:val="none" w:sz="0" w:space="0" w:color="auto"/>
                            <w:right w:val="none" w:sz="0" w:space="0" w:color="auto"/>
                          </w:divBdr>
                          <w:divsChild>
                            <w:div w:id="4843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212449">
      <w:bodyDiv w:val="1"/>
      <w:marLeft w:val="0"/>
      <w:marRight w:val="0"/>
      <w:marTop w:val="0"/>
      <w:marBottom w:val="0"/>
      <w:divBdr>
        <w:top w:val="none" w:sz="0" w:space="0" w:color="auto"/>
        <w:left w:val="none" w:sz="0" w:space="0" w:color="auto"/>
        <w:bottom w:val="none" w:sz="0" w:space="0" w:color="auto"/>
        <w:right w:val="none" w:sz="0" w:space="0" w:color="auto"/>
      </w:divBdr>
    </w:div>
    <w:div w:id="1321227530">
      <w:bodyDiv w:val="1"/>
      <w:marLeft w:val="0"/>
      <w:marRight w:val="0"/>
      <w:marTop w:val="0"/>
      <w:marBottom w:val="0"/>
      <w:divBdr>
        <w:top w:val="none" w:sz="0" w:space="0" w:color="auto"/>
        <w:left w:val="none" w:sz="0" w:space="0" w:color="auto"/>
        <w:bottom w:val="none" w:sz="0" w:space="0" w:color="auto"/>
        <w:right w:val="none" w:sz="0" w:space="0" w:color="auto"/>
      </w:divBdr>
    </w:div>
    <w:div w:id="1323313344">
      <w:bodyDiv w:val="1"/>
      <w:marLeft w:val="0"/>
      <w:marRight w:val="0"/>
      <w:marTop w:val="0"/>
      <w:marBottom w:val="0"/>
      <w:divBdr>
        <w:top w:val="none" w:sz="0" w:space="0" w:color="auto"/>
        <w:left w:val="none" w:sz="0" w:space="0" w:color="auto"/>
        <w:bottom w:val="none" w:sz="0" w:space="0" w:color="auto"/>
        <w:right w:val="none" w:sz="0" w:space="0" w:color="auto"/>
      </w:divBdr>
    </w:div>
    <w:div w:id="1327366815">
      <w:bodyDiv w:val="1"/>
      <w:marLeft w:val="0"/>
      <w:marRight w:val="0"/>
      <w:marTop w:val="0"/>
      <w:marBottom w:val="0"/>
      <w:divBdr>
        <w:top w:val="none" w:sz="0" w:space="0" w:color="auto"/>
        <w:left w:val="none" w:sz="0" w:space="0" w:color="auto"/>
        <w:bottom w:val="none" w:sz="0" w:space="0" w:color="auto"/>
        <w:right w:val="none" w:sz="0" w:space="0" w:color="auto"/>
      </w:divBdr>
      <w:divsChild>
        <w:div w:id="675956306">
          <w:marLeft w:val="0"/>
          <w:marRight w:val="0"/>
          <w:marTop w:val="0"/>
          <w:marBottom w:val="0"/>
          <w:divBdr>
            <w:top w:val="none" w:sz="0" w:space="0" w:color="auto"/>
            <w:left w:val="none" w:sz="0" w:space="0" w:color="auto"/>
            <w:bottom w:val="none" w:sz="0" w:space="0" w:color="auto"/>
            <w:right w:val="none" w:sz="0" w:space="0" w:color="auto"/>
          </w:divBdr>
          <w:divsChild>
            <w:div w:id="1115101056">
              <w:marLeft w:val="0"/>
              <w:marRight w:val="0"/>
              <w:marTop w:val="0"/>
              <w:marBottom w:val="0"/>
              <w:divBdr>
                <w:top w:val="none" w:sz="0" w:space="0" w:color="auto"/>
                <w:left w:val="none" w:sz="0" w:space="0" w:color="auto"/>
                <w:bottom w:val="none" w:sz="0" w:space="0" w:color="auto"/>
                <w:right w:val="none" w:sz="0" w:space="0" w:color="auto"/>
              </w:divBdr>
              <w:divsChild>
                <w:div w:id="346717074">
                  <w:marLeft w:val="0"/>
                  <w:marRight w:val="0"/>
                  <w:marTop w:val="0"/>
                  <w:marBottom w:val="0"/>
                  <w:divBdr>
                    <w:top w:val="none" w:sz="0" w:space="0" w:color="auto"/>
                    <w:left w:val="none" w:sz="0" w:space="0" w:color="auto"/>
                    <w:bottom w:val="none" w:sz="0" w:space="0" w:color="auto"/>
                    <w:right w:val="none" w:sz="0" w:space="0" w:color="auto"/>
                  </w:divBdr>
                  <w:divsChild>
                    <w:div w:id="240138695">
                      <w:marLeft w:val="0"/>
                      <w:marRight w:val="0"/>
                      <w:marTop w:val="0"/>
                      <w:marBottom w:val="0"/>
                      <w:divBdr>
                        <w:top w:val="none" w:sz="0" w:space="0" w:color="auto"/>
                        <w:left w:val="none" w:sz="0" w:space="0" w:color="auto"/>
                        <w:bottom w:val="none" w:sz="0" w:space="0" w:color="auto"/>
                        <w:right w:val="none" w:sz="0" w:space="0" w:color="auto"/>
                      </w:divBdr>
                      <w:divsChild>
                        <w:div w:id="877665302">
                          <w:marLeft w:val="0"/>
                          <w:marRight w:val="0"/>
                          <w:marTop w:val="0"/>
                          <w:marBottom w:val="0"/>
                          <w:divBdr>
                            <w:top w:val="none" w:sz="0" w:space="0" w:color="auto"/>
                            <w:left w:val="none" w:sz="0" w:space="0" w:color="auto"/>
                            <w:bottom w:val="none" w:sz="0" w:space="0" w:color="auto"/>
                            <w:right w:val="none" w:sz="0" w:space="0" w:color="auto"/>
                          </w:divBdr>
                          <w:divsChild>
                            <w:div w:id="91516867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641">
      <w:bodyDiv w:val="1"/>
      <w:marLeft w:val="0"/>
      <w:marRight w:val="0"/>
      <w:marTop w:val="0"/>
      <w:marBottom w:val="0"/>
      <w:divBdr>
        <w:top w:val="none" w:sz="0" w:space="0" w:color="auto"/>
        <w:left w:val="none" w:sz="0" w:space="0" w:color="auto"/>
        <w:bottom w:val="none" w:sz="0" w:space="0" w:color="auto"/>
        <w:right w:val="none" w:sz="0" w:space="0" w:color="auto"/>
      </w:divBdr>
    </w:div>
    <w:div w:id="1333489629">
      <w:bodyDiv w:val="1"/>
      <w:marLeft w:val="0"/>
      <w:marRight w:val="0"/>
      <w:marTop w:val="0"/>
      <w:marBottom w:val="0"/>
      <w:divBdr>
        <w:top w:val="none" w:sz="0" w:space="0" w:color="auto"/>
        <w:left w:val="none" w:sz="0" w:space="0" w:color="auto"/>
        <w:bottom w:val="none" w:sz="0" w:space="0" w:color="auto"/>
        <w:right w:val="none" w:sz="0" w:space="0" w:color="auto"/>
      </w:divBdr>
      <w:divsChild>
        <w:div w:id="559677449">
          <w:marLeft w:val="0"/>
          <w:marRight w:val="0"/>
          <w:marTop w:val="0"/>
          <w:marBottom w:val="0"/>
          <w:divBdr>
            <w:top w:val="none" w:sz="0" w:space="0" w:color="auto"/>
            <w:left w:val="none" w:sz="0" w:space="0" w:color="auto"/>
            <w:bottom w:val="none" w:sz="0" w:space="0" w:color="auto"/>
            <w:right w:val="none" w:sz="0" w:space="0" w:color="auto"/>
          </w:divBdr>
          <w:divsChild>
            <w:div w:id="1122310076">
              <w:marLeft w:val="0"/>
              <w:marRight w:val="0"/>
              <w:marTop w:val="0"/>
              <w:marBottom w:val="0"/>
              <w:divBdr>
                <w:top w:val="none" w:sz="0" w:space="0" w:color="auto"/>
                <w:left w:val="none" w:sz="0" w:space="0" w:color="auto"/>
                <w:bottom w:val="none" w:sz="0" w:space="0" w:color="auto"/>
                <w:right w:val="none" w:sz="0" w:space="0" w:color="auto"/>
              </w:divBdr>
              <w:divsChild>
                <w:div w:id="122427645">
                  <w:marLeft w:val="0"/>
                  <w:marRight w:val="0"/>
                  <w:marTop w:val="0"/>
                  <w:marBottom w:val="0"/>
                  <w:divBdr>
                    <w:top w:val="single" w:sz="4" w:space="0" w:color="AAAA99"/>
                    <w:left w:val="none" w:sz="0" w:space="0" w:color="auto"/>
                    <w:bottom w:val="none" w:sz="0" w:space="0" w:color="auto"/>
                    <w:right w:val="none" w:sz="0" w:space="0" w:color="auto"/>
                  </w:divBdr>
                  <w:divsChild>
                    <w:div w:id="561063795">
                      <w:marLeft w:val="0"/>
                      <w:marRight w:val="0"/>
                      <w:marTop w:val="0"/>
                      <w:marBottom w:val="55"/>
                      <w:divBdr>
                        <w:top w:val="none" w:sz="0" w:space="0" w:color="auto"/>
                        <w:left w:val="none" w:sz="0" w:space="0" w:color="auto"/>
                        <w:bottom w:val="none" w:sz="0" w:space="0" w:color="auto"/>
                        <w:right w:val="none" w:sz="0" w:space="0" w:color="auto"/>
                      </w:divBdr>
                    </w:div>
                  </w:divsChild>
                </w:div>
              </w:divsChild>
            </w:div>
          </w:divsChild>
        </w:div>
      </w:divsChild>
    </w:div>
    <w:div w:id="1398479961">
      <w:bodyDiv w:val="1"/>
      <w:marLeft w:val="0"/>
      <w:marRight w:val="0"/>
      <w:marTop w:val="0"/>
      <w:marBottom w:val="0"/>
      <w:divBdr>
        <w:top w:val="none" w:sz="0" w:space="0" w:color="auto"/>
        <w:left w:val="none" w:sz="0" w:space="0" w:color="auto"/>
        <w:bottom w:val="none" w:sz="0" w:space="0" w:color="auto"/>
        <w:right w:val="none" w:sz="0" w:space="0" w:color="auto"/>
      </w:divBdr>
      <w:divsChild>
        <w:div w:id="1860124392">
          <w:marLeft w:val="150"/>
          <w:marRight w:val="0"/>
          <w:marTop w:val="0"/>
          <w:marBottom w:val="0"/>
          <w:divBdr>
            <w:top w:val="none" w:sz="0" w:space="0" w:color="auto"/>
            <w:left w:val="none" w:sz="0" w:space="0" w:color="auto"/>
            <w:bottom w:val="none" w:sz="0" w:space="0" w:color="auto"/>
            <w:right w:val="none" w:sz="0" w:space="0" w:color="auto"/>
          </w:divBdr>
          <w:divsChild>
            <w:div w:id="526723908">
              <w:marLeft w:val="0"/>
              <w:marRight w:val="0"/>
              <w:marTop w:val="480"/>
              <w:marBottom w:val="0"/>
              <w:divBdr>
                <w:top w:val="none" w:sz="0" w:space="0" w:color="auto"/>
                <w:left w:val="none" w:sz="0" w:space="0" w:color="auto"/>
                <w:bottom w:val="none" w:sz="0" w:space="0" w:color="auto"/>
                <w:right w:val="none" w:sz="0" w:space="0" w:color="auto"/>
              </w:divBdr>
              <w:divsChild>
                <w:div w:id="1041248023">
                  <w:marLeft w:val="0"/>
                  <w:marRight w:val="0"/>
                  <w:marTop w:val="0"/>
                  <w:marBottom w:val="0"/>
                  <w:divBdr>
                    <w:top w:val="none" w:sz="0" w:space="0" w:color="auto"/>
                    <w:left w:val="none" w:sz="0" w:space="0" w:color="auto"/>
                    <w:bottom w:val="none" w:sz="0" w:space="0" w:color="auto"/>
                    <w:right w:val="none" w:sz="0" w:space="0" w:color="auto"/>
                  </w:divBdr>
                  <w:divsChild>
                    <w:div w:id="131994000">
                      <w:marLeft w:val="300"/>
                      <w:marRight w:val="300"/>
                      <w:marTop w:val="0"/>
                      <w:marBottom w:val="300"/>
                      <w:divBdr>
                        <w:top w:val="none" w:sz="0" w:space="0" w:color="auto"/>
                        <w:left w:val="none" w:sz="0" w:space="0" w:color="auto"/>
                        <w:bottom w:val="none" w:sz="0" w:space="0" w:color="auto"/>
                        <w:right w:val="none" w:sz="0" w:space="0" w:color="auto"/>
                      </w:divBdr>
                      <w:divsChild>
                        <w:div w:id="4882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295684">
      <w:bodyDiv w:val="1"/>
      <w:marLeft w:val="0"/>
      <w:marRight w:val="0"/>
      <w:marTop w:val="0"/>
      <w:marBottom w:val="0"/>
      <w:divBdr>
        <w:top w:val="none" w:sz="0" w:space="0" w:color="auto"/>
        <w:left w:val="none" w:sz="0" w:space="0" w:color="auto"/>
        <w:bottom w:val="none" w:sz="0" w:space="0" w:color="auto"/>
        <w:right w:val="none" w:sz="0" w:space="0" w:color="auto"/>
      </w:divBdr>
      <w:divsChild>
        <w:div w:id="1273900611">
          <w:marLeft w:val="0"/>
          <w:marRight w:val="0"/>
          <w:marTop w:val="0"/>
          <w:marBottom w:val="0"/>
          <w:divBdr>
            <w:top w:val="none" w:sz="0" w:space="0" w:color="auto"/>
            <w:left w:val="none" w:sz="0" w:space="0" w:color="auto"/>
            <w:bottom w:val="none" w:sz="0" w:space="0" w:color="auto"/>
            <w:right w:val="none" w:sz="0" w:space="0" w:color="auto"/>
          </w:divBdr>
          <w:divsChild>
            <w:div w:id="593973142">
              <w:marLeft w:val="0"/>
              <w:marRight w:val="0"/>
              <w:marTop w:val="0"/>
              <w:marBottom w:val="0"/>
              <w:divBdr>
                <w:top w:val="none" w:sz="0" w:space="0" w:color="auto"/>
                <w:left w:val="none" w:sz="0" w:space="0" w:color="auto"/>
                <w:bottom w:val="none" w:sz="0" w:space="0" w:color="auto"/>
                <w:right w:val="none" w:sz="0" w:space="0" w:color="auto"/>
              </w:divBdr>
              <w:divsChild>
                <w:div w:id="1478180212">
                  <w:marLeft w:val="0"/>
                  <w:marRight w:val="0"/>
                  <w:marTop w:val="450"/>
                  <w:marBottom w:val="0"/>
                  <w:divBdr>
                    <w:top w:val="none" w:sz="0" w:space="0" w:color="auto"/>
                    <w:left w:val="none" w:sz="0" w:space="0" w:color="auto"/>
                    <w:bottom w:val="none" w:sz="0" w:space="0" w:color="auto"/>
                    <w:right w:val="none" w:sz="0" w:space="0" w:color="auto"/>
                  </w:divBdr>
                  <w:divsChild>
                    <w:div w:id="258950478">
                      <w:marLeft w:val="0"/>
                      <w:marRight w:val="0"/>
                      <w:marTop w:val="0"/>
                      <w:marBottom w:val="0"/>
                      <w:divBdr>
                        <w:top w:val="single" w:sz="6" w:space="12" w:color="F3F4F4"/>
                        <w:left w:val="single" w:sz="6" w:space="12" w:color="F3F4F4"/>
                        <w:bottom w:val="single" w:sz="6" w:space="12" w:color="F3F4F4"/>
                        <w:right w:val="single" w:sz="6" w:space="12" w:color="F3F4F4"/>
                      </w:divBdr>
                    </w:div>
                  </w:divsChild>
                </w:div>
              </w:divsChild>
            </w:div>
          </w:divsChild>
        </w:div>
      </w:divsChild>
    </w:div>
    <w:div w:id="1406561880">
      <w:bodyDiv w:val="1"/>
      <w:marLeft w:val="0"/>
      <w:marRight w:val="0"/>
      <w:marTop w:val="0"/>
      <w:marBottom w:val="0"/>
      <w:divBdr>
        <w:top w:val="none" w:sz="0" w:space="0" w:color="auto"/>
        <w:left w:val="none" w:sz="0" w:space="0" w:color="auto"/>
        <w:bottom w:val="none" w:sz="0" w:space="0" w:color="auto"/>
        <w:right w:val="none" w:sz="0" w:space="0" w:color="auto"/>
      </w:divBdr>
    </w:div>
    <w:div w:id="1412120805">
      <w:bodyDiv w:val="1"/>
      <w:marLeft w:val="0"/>
      <w:marRight w:val="0"/>
      <w:marTop w:val="0"/>
      <w:marBottom w:val="0"/>
      <w:divBdr>
        <w:top w:val="none" w:sz="0" w:space="0" w:color="auto"/>
        <w:left w:val="none" w:sz="0" w:space="0" w:color="auto"/>
        <w:bottom w:val="none" w:sz="0" w:space="0" w:color="auto"/>
        <w:right w:val="none" w:sz="0" w:space="0" w:color="auto"/>
      </w:divBdr>
    </w:div>
    <w:div w:id="1418553693">
      <w:bodyDiv w:val="1"/>
      <w:marLeft w:val="0"/>
      <w:marRight w:val="0"/>
      <w:marTop w:val="0"/>
      <w:marBottom w:val="0"/>
      <w:divBdr>
        <w:top w:val="none" w:sz="0" w:space="0" w:color="auto"/>
        <w:left w:val="none" w:sz="0" w:space="0" w:color="auto"/>
        <w:bottom w:val="none" w:sz="0" w:space="0" w:color="auto"/>
        <w:right w:val="none" w:sz="0" w:space="0" w:color="auto"/>
      </w:divBdr>
    </w:div>
    <w:div w:id="1426073082">
      <w:bodyDiv w:val="1"/>
      <w:marLeft w:val="0"/>
      <w:marRight w:val="0"/>
      <w:marTop w:val="0"/>
      <w:marBottom w:val="0"/>
      <w:divBdr>
        <w:top w:val="none" w:sz="0" w:space="0" w:color="auto"/>
        <w:left w:val="none" w:sz="0" w:space="0" w:color="auto"/>
        <w:bottom w:val="none" w:sz="0" w:space="0" w:color="auto"/>
        <w:right w:val="none" w:sz="0" w:space="0" w:color="auto"/>
      </w:divBdr>
    </w:div>
    <w:div w:id="1431001116">
      <w:bodyDiv w:val="1"/>
      <w:marLeft w:val="0"/>
      <w:marRight w:val="0"/>
      <w:marTop w:val="0"/>
      <w:marBottom w:val="0"/>
      <w:divBdr>
        <w:top w:val="none" w:sz="0" w:space="0" w:color="auto"/>
        <w:left w:val="none" w:sz="0" w:space="0" w:color="auto"/>
        <w:bottom w:val="none" w:sz="0" w:space="0" w:color="auto"/>
        <w:right w:val="none" w:sz="0" w:space="0" w:color="auto"/>
      </w:divBdr>
    </w:div>
    <w:div w:id="1452943094">
      <w:bodyDiv w:val="1"/>
      <w:marLeft w:val="0"/>
      <w:marRight w:val="0"/>
      <w:marTop w:val="0"/>
      <w:marBottom w:val="0"/>
      <w:divBdr>
        <w:top w:val="none" w:sz="0" w:space="0" w:color="auto"/>
        <w:left w:val="none" w:sz="0" w:space="0" w:color="auto"/>
        <w:bottom w:val="none" w:sz="0" w:space="0" w:color="auto"/>
        <w:right w:val="none" w:sz="0" w:space="0" w:color="auto"/>
      </w:divBdr>
      <w:divsChild>
        <w:div w:id="1951356526">
          <w:marLeft w:val="0"/>
          <w:marRight w:val="0"/>
          <w:marTop w:val="0"/>
          <w:marBottom w:val="0"/>
          <w:divBdr>
            <w:top w:val="none" w:sz="0" w:space="0" w:color="auto"/>
            <w:left w:val="none" w:sz="0" w:space="0" w:color="auto"/>
            <w:bottom w:val="none" w:sz="0" w:space="0" w:color="auto"/>
            <w:right w:val="none" w:sz="0" w:space="0" w:color="auto"/>
          </w:divBdr>
          <w:divsChild>
            <w:div w:id="903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6454">
      <w:bodyDiv w:val="1"/>
      <w:marLeft w:val="0"/>
      <w:marRight w:val="0"/>
      <w:marTop w:val="0"/>
      <w:marBottom w:val="0"/>
      <w:divBdr>
        <w:top w:val="none" w:sz="0" w:space="0" w:color="auto"/>
        <w:left w:val="none" w:sz="0" w:space="0" w:color="auto"/>
        <w:bottom w:val="none" w:sz="0" w:space="0" w:color="auto"/>
        <w:right w:val="none" w:sz="0" w:space="0" w:color="auto"/>
      </w:divBdr>
    </w:div>
    <w:div w:id="1484617064">
      <w:bodyDiv w:val="1"/>
      <w:marLeft w:val="0"/>
      <w:marRight w:val="0"/>
      <w:marTop w:val="0"/>
      <w:marBottom w:val="0"/>
      <w:divBdr>
        <w:top w:val="none" w:sz="0" w:space="0" w:color="auto"/>
        <w:left w:val="none" w:sz="0" w:space="0" w:color="auto"/>
        <w:bottom w:val="none" w:sz="0" w:space="0" w:color="auto"/>
        <w:right w:val="none" w:sz="0" w:space="0" w:color="auto"/>
      </w:divBdr>
      <w:divsChild>
        <w:div w:id="1443646932">
          <w:marLeft w:val="0"/>
          <w:marRight w:val="0"/>
          <w:marTop w:val="0"/>
          <w:marBottom w:val="0"/>
          <w:divBdr>
            <w:top w:val="none" w:sz="0" w:space="0" w:color="auto"/>
            <w:left w:val="none" w:sz="0" w:space="0" w:color="auto"/>
            <w:bottom w:val="none" w:sz="0" w:space="0" w:color="auto"/>
            <w:right w:val="none" w:sz="0" w:space="0" w:color="auto"/>
          </w:divBdr>
          <w:divsChild>
            <w:div w:id="742526932">
              <w:marLeft w:val="0"/>
              <w:marRight w:val="0"/>
              <w:marTop w:val="0"/>
              <w:marBottom w:val="0"/>
              <w:divBdr>
                <w:top w:val="none" w:sz="0" w:space="0" w:color="auto"/>
                <w:left w:val="none" w:sz="0" w:space="0" w:color="auto"/>
                <w:bottom w:val="none" w:sz="0" w:space="0" w:color="auto"/>
                <w:right w:val="none" w:sz="0" w:space="0" w:color="auto"/>
              </w:divBdr>
              <w:divsChild>
                <w:div w:id="4300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308">
      <w:bodyDiv w:val="1"/>
      <w:marLeft w:val="0"/>
      <w:marRight w:val="0"/>
      <w:marTop w:val="0"/>
      <w:marBottom w:val="0"/>
      <w:divBdr>
        <w:top w:val="none" w:sz="0" w:space="0" w:color="auto"/>
        <w:left w:val="none" w:sz="0" w:space="0" w:color="auto"/>
        <w:bottom w:val="none" w:sz="0" w:space="0" w:color="auto"/>
        <w:right w:val="none" w:sz="0" w:space="0" w:color="auto"/>
      </w:divBdr>
    </w:div>
    <w:div w:id="1525944431">
      <w:bodyDiv w:val="1"/>
      <w:marLeft w:val="0"/>
      <w:marRight w:val="0"/>
      <w:marTop w:val="0"/>
      <w:marBottom w:val="0"/>
      <w:divBdr>
        <w:top w:val="none" w:sz="0" w:space="0" w:color="auto"/>
        <w:left w:val="none" w:sz="0" w:space="0" w:color="auto"/>
        <w:bottom w:val="none" w:sz="0" w:space="0" w:color="auto"/>
        <w:right w:val="none" w:sz="0" w:space="0" w:color="auto"/>
      </w:divBdr>
    </w:div>
    <w:div w:id="1538009040">
      <w:bodyDiv w:val="1"/>
      <w:marLeft w:val="0"/>
      <w:marRight w:val="0"/>
      <w:marTop w:val="0"/>
      <w:marBottom w:val="0"/>
      <w:divBdr>
        <w:top w:val="none" w:sz="0" w:space="0" w:color="auto"/>
        <w:left w:val="none" w:sz="0" w:space="0" w:color="auto"/>
        <w:bottom w:val="none" w:sz="0" w:space="0" w:color="auto"/>
        <w:right w:val="none" w:sz="0" w:space="0" w:color="auto"/>
      </w:divBdr>
      <w:divsChild>
        <w:div w:id="414715520">
          <w:marLeft w:val="0"/>
          <w:marRight w:val="0"/>
          <w:marTop w:val="100"/>
          <w:marBottom w:val="100"/>
          <w:divBdr>
            <w:top w:val="none" w:sz="0" w:space="0" w:color="auto"/>
            <w:left w:val="none" w:sz="0" w:space="0" w:color="auto"/>
            <w:bottom w:val="none" w:sz="0" w:space="0" w:color="auto"/>
            <w:right w:val="none" w:sz="0" w:space="0" w:color="auto"/>
          </w:divBdr>
          <w:divsChild>
            <w:div w:id="334455635">
              <w:marLeft w:val="0"/>
              <w:marRight w:val="0"/>
              <w:marTop w:val="0"/>
              <w:marBottom w:val="0"/>
              <w:divBdr>
                <w:top w:val="none" w:sz="0" w:space="0" w:color="auto"/>
                <w:left w:val="none" w:sz="0" w:space="0" w:color="auto"/>
                <w:bottom w:val="none" w:sz="0" w:space="0" w:color="auto"/>
                <w:right w:val="none" w:sz="0" w:space="0" w:color="auto"/>
              </w:divBdr>
              <w:divsChild>
                <w:div w:id="2079087559">
                  <w:marLeft w:val="0"/>
                  <w:marRight w:val="0"/>
                  <w:marTop w:val="0"/>
                  <w:marBottom w:val="0"/>
                  <w:divBdr>
                    <w:top w:val="none" w:sz="0" w:space="0" w:color="auto"/>
                    <w:left w:val="none" w:sz="0" w:space="0" w:color="auto"/>
                    <w:bottom w:val="none" w:sz="0" w:space="0" w:color="auto"/>
                    <w:right w:val="none" w:sz="0" w:space="0" w:color="auto"/>
                  </w:divBdr>
                  <w:divsChild>
                    <w:div w:id="1880704415">
                      <w:marLeft w:val="4632"/>
                      <w:marRight w:val="4536"/>
                      <w:marTop w:val="0"/>
                      <w:marBottom w:val="240"/>
                      <w:divBdr>
                        <w:top w:val="none" w:sz="0" w:space="0" w:color="auto"/>
                        <w:left w:val="none" w:sz="0" w:space="0" w:color="auto"/>
                        <w:bottom w:val="none" w:sz="0" w:space="0" w:color="auto"/>
                        <w:right w:val="none" w:sz="0" w:space="0" w:color="auto"/>
                      </w:divBdr>
                      <w:divsChild>
                        <w:div w:id="1983346145">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1541282064">
      <w:bodyDiv w:val="1"/>
      <w:marLeft w:val="0"/>
      <w:marRight w:val="0"/>
      <w:marTop w:val="0"/>
      <w:marBottom w:val="0"/>
      <w:divBdr>
        <w:top w:val="none" w:sz="0" w:space="0" w:color="auto"/>
        <w:left w:val="none" w:sz="0" w:space="0" w:color="auto"/>
        <w:bottom w:val="none" w:sz="0" w:space="0" w:color="auto"/>
        <w:right w:val="none" w:sz="0" w:space="0" w:color="auto"/>
      </w:divBdr>
      <w:divsChild>
        <w:div w:id="405691965">
          <w:marLeft w:val="0"/>
          <w:marRight w:val="0"/>
          <w:marTop w:val="0"/>
          <w:marBottom w:val="0"/>
          <w:divBdr>
            <w:top w:val="none" w:sz="0" w:space="0" w:color="auto"/>
            <w:left w:val="none" w:sz="0" w:space="0" w:color="auto"/>
            <w:bottom w:val="none" w:sz="0" w:space="0" w:color="auto"/>
            <w:right w:val="none" w:sz="0" w:space="0" w:color="auto"/>
          </w:divBdr>
          <w:divsChild>
            <w:div w:id="36128810">
              <w:marLeft w:val="0"/>
              <w:marRight w:val="0"/>
              <w:marTop w:val="0"/>
              <w:marBottom w:val="0"/>
              <w:divBdr>
                <w:top w:val="none" w:sz="0" w:space="0" w:color="auto"/>
                <w:left w:val="none" w:sz="0" w:space="0" w:color="auto"/>
                <w:bottom w:val="none" w:sz="0" w:space="0" w:color="auto"/>
                <w:right w:val="none" w:sz="0" w:space="0" w:color="auto"/>
              </w:divBdr>
              <w:divsChild>
                <w:div w:id="1770075533">
                  <w:marLeft w:val="0"/>
                  <w:marRight w:val="0"/>
                  <w:marTop w:val="0"/>
                  <w:marBottom w:val="0"/>
                  <w:divBdr>
                    <w:top w:val="none" w:sz="0" w:space="0" w:color="auto"/>
                    <w:left w:val="none" w:sz="0" w:space="0" w:color="auto"/>
                    <w:bottom w:val="none" w:sz="0" w:space="0" w:color="auto"/>
                    <w:right w:val="none" w:sz="0" w:space="0" w:color="auto"/>
                  </w:divBdr>
                  <w:divsChild>
                    <w:div w:id="1471052591">
                      <w:marLeft w:val="0"/>
                      <w:marRight w:val="0"/>
                      <w:marTop w:val="0"/>
                      <w:marBottom w:val="0"/>
                      <w:divBdr>
                        <w:top w:val="none" w:sz="0" w:space="0" w:color="auto"/>
                        <w:left w:val="none" w:sz="0" w:space="0" w:color="auto"/>
                        <w:bottom w:val="none" w:sz="0" w:space="0" w:color="auto"/>
                        <w:right w:val="none" w:sz="0" w:space="0" w:color="auto"/>
                      </w:divBdr>
                      <w:divsChild>
                        <w:div w:id="143090093">
                          <w:marLeft w:val="0"/>
                          <w:marRight w:val="0"/>
                          <w:marTop w:val="0"/>
                          <w:marBottom w:val="0"/>
                          <w:divBdr>
                            <w:top w:val="none" w:sz="0" w:space="0" w:color="auto"/>
                            <w:left w:val="none" w:sz="0" w:space="0" w:color="auto"/>
                            <w:bottom w:val="none" w:sz="0" w:space="0" w:color="auto"/>
                            <w:right w:val="none" w:sz="0" w:space="0" w:color="auto"/>
                          </w:divBdr>
                          <w:divsChild>
                            <w:div w:id="1287204063">
                              <w:marLeft w:val="0"/>
                              <w:marRight w:val="0"/>
                              <w:marTop w:val="0"/>
                              <w:marBottom w:val="0"/>
                              <w:divBdr>
                                <w:top w:val="none" w:sz="0" w:space="0" w:color="auto"/>
                                <w:left w:val="none" w:sz="0" w:space="0" w:color="auto"/>
                                <w:bottom w:val="none" w:sz="0" w:space="0" w:color="auto"/>
                                <w:right w:val="none" w:sz="0" w:space="0" w:color="auto"/>
                              </w:divBdr>
                              <w:divsChild>
                                <w:div w:id="10704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604895">
      <w:bodyDiv w:val="1"/>
      <w:marLeft w:val="0"/>
      <w:marRight w:val="0"/>
      <w:marTop w:val="0"/>
      <w:marBottom w:val="0"/>
      <w:divBdr>
        <w:top w:val="none" w:sz="0" w:space="0" w:color="auto"/>
        <w:left w:val="none" w:sz="0" w:space="0" w:color="auto"/>
        <w:bottom w:val="none" w:sz="0" w:space="0" w:color="auto"/>
        <w:right w:val="none" w:sz="0" w:space="0" w:color="auto"/>
      </w:divBdr>
      <w:divsChild>
        <w:div w:id="1903983030">
          <w:marLeft w:val="0"/>
          <w:marRight w:val="0"/>
          <w:marTop w:val="0"/>
          <w:marBottom w:val="0"/>
          <w:divBdr>
            <w:top w:val="none" w:sz="0" w:space="0" w:color="auto"/>
            <w:left w:val="none" w:sz="0" w:space="0" w:color="auto"/>
            <w:bottom w:val="none" w:sz="0" w:space="0" w:color="auto"/>
            <w:right w:val="none" w:sz="0" w:space="0" w:color="auto"/>
          </w:divBdr>
          <w:divsChild>
            <w:div w:id="444152228">
              <w:marLeft w:val="167"/>
              <w:marRight w:val="167"/>
              <w:marTop w:val="100"/>
              <w:marBottom w:val="100"/>
              <w:divBdr>
                <w:top w:val="none" w:sz="0" w:space="0" w:color="auto"/>
                <w:left w:val="none" w:sz="0" w:space="0" w:color="auto"/>
                <w:bottom w:val="none" w:sz="0" w:space="0" w:color="auto"/>
                <w:right w:val="none" w:sz="0" w:space="0" w:color="auto"/>
              </w:divBdr>
              <w:divsChild>
                <w:div w:id="1625774587">
                  <w:marLeft w:val="0"/>
                  <w:marRight w:val="0"/>
                  <w:marTop w:val="0"/>
                  <w:marBottom w:val="0"/>
                  <w:divBdr>
                    <w:top w:val="none" w:sz="0" w:space="0" w:color="auto"/>
                    <w:left w:val="none" w:sz="0" w:space="0" w:color="auto"/>
                    <w:bottom w:val="none" w:sz="0" w:space="0" w:color="auto"/>
                    <w:right w:val="none" w:sz="0" w:space="0" w:color="auto"/>
                  </w:divBdr>
                  <w:divsChild>
                    <w:div w:id="1198546766">
                      <w:marLeft w:val="0"/>
                      <w:marRight w:val="0"/>
                      <w:marTop w:val="0"/>
                      <w:marBottom w:val="0"/>
                      <w:divBdr>
                        <w:top w:val="single" w:sz="48" w:space="0" w:color="03386F"/>
                        <w:left w:val="single" w:sz="2" w:space="0" w:color="03386F"/>
                        <w:bottom w:val="single" w:sz="48" w:space="0" w:color="03386F"/>
                        <w:right w:val="single" w:sz="2" w:space="0" w:color="03386F"/>
                      </w:divBdr>
                      <w:divsChild>
                        <w:div w:id="1865089476">
                          <w:marLeft w:val="0"/>
                          <w:marRight w:val="0"/>
                          <w:marTop w:val="0"/>
                          <w:marBottom w:val="0"/>
                          <w:divBdr>
                            <w:top w:val="none" w:sz="0" w:space="0" w:color="auto"/>
                            <w:left w:val="none" w:sz="0" w:space="0" w:color="auto"/>
                            <w:bottom w:val="none" w:sz="0" w:space="0" w:color="auto"/>
                            <w:right w:val="none" w:sz="0" w:space="0" w:color="auto"/>
                          </w:divBdr>
                          <w:divsChild>
                            <w:div w:id="1590886416">
                              <w:marLeft w:val="0"/>
                              <w:marRight w:val="0"/>
                              <w:marTop w:val="0"/>
                              <w:marBottom w:val="0"/>
                              <w:divBdr>
                                <w:top w:val="none" w:sz="0" w:space="0" w:color="auto"/>
                                <w:left w:val="none" w:sz="0" w:space="0" w:color="auto"/>
                                <w:bottom w:val="none" w:sz="0" w:space="0" w:color="auto"/>
                                <w:right w:val="none" w:sz="0" w:space="0" w:color="auto"/>
                              </w:divBdr>
                              <w:divsChild>
                                <w:div w:id="951664940">
                                  <w:marLeft w:val="5241"/>
                                  <w:marRight w:val="0"/>
                                  <w:marTop w:val="0"/>
                                  <w:marBottom w:val="0"/>
                                  <w:divBdr>
                                    <w:top w:val="none" w:sz="0" w:space="0" w:color="auto"/>
                                    <w:left w:val="none" w:sz="0" w:space="0" w:color="auto"/>
                                    <w:bottom w:val="none" w:sz="0" w:space="0" w:color="auto"/>
                                    <w:right w:val="none" w:sz="0" w:space="0" w:color="auto"/>
                                  </w:divBdr>
                                  <w:divsChild>
                                    <w:div w:id="1163011893">
                                      <w:marLeft w:val="0"/>
                                      <w:marRight w:val="0"/>
                                      <w:marTop w:val="0"/>
                                      <w:marBottom w:val="0"/>
                                      <w:divBdr>
                                        <w:top w:val="none" w:sz="0" w:space="0" w:color="auto"/>
                                        <w:left w:val="none" w:sz="0" w:space="0" w:color="auto"/>
                                        <w:bottom w:val="none" w:sz="0" w:space="0" w:color="auto"/>
                                        <w:right w:val="none" w:sz="0" w:space="0" w:color="auto"/>
                                      </w:divBdr>
                                      <w:divsChild>
                                        <w:div w:id="800151650">
                                          <w:marLeft w:val="0"/>
                                          <w:marRight w:val="0"/>
                                          <w:marTop w:val="0"/>
                                          <w:marBottom w:val="0"/>
                                          <w:divBdr>
                                            <w:top w:val="none" w:sz="0" w:space="0" w:color="auto"/>
                                            <w:left w:val="none" w:sz="0" w:space="0" w:color="auto"/>
                                            <w:bottom w:val="none" w:sz="0" w:space="0" w:color="auto"/>
                                            <w:right w:val="none" w:sz="0" w:space="0" w:color="auto"/>
                                          </w:divBdr>
                                          <w:divsChild>
                                            <w:div w:id="1659652165">
                                              <w:marLeft w:val="0"/>
                                              <w:marRight w:val="0"/>
                                              <w:marTop w:val="0"/>
                                              <w:marBottom w:val="335"/>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554467347">
      <w:bodyDiv w:val="1"/>
      <w:marLeft w:val="0"/>
      <w:marRight w:val="0"/>
      <w:marTop w:val="0"/>
      <w:marBottom w:val="0"/>
      <w:divBdr>
        <w:top w:val="none" w:sz="0" w:space="0" w:color="auto"/>
        <w:left w:val="none" w:sz="0" w:space="0" w:color="auto"/>
        <w:bottom w:val="none" w:sz="0" w:space="0" w:color="auto"/>
        <w:right w:val="none" w:sz="0" w:space="0" w:color="auto"/>
      </w:divBdr>
    </w:div>
    <w:div w:id="1557472748">
      <w:bodyDiv w:val="1"/>
      <w:marLeft w:val="0"/>
      <w:marRight w:val="0"/>
      <w:marTop w:val="0"/>
      <w:marBottom w:val="0"/>
      <w:divBdr>
        <w:top w:val="none" w:sz="0" w:space="0" w:color="auto"/>
        <w:left w:val="none" w:sz="0" w:space="0" w:color="auto"/>
        <w:bottom w:val="none" w:sz="0" w:space="0" w:color="auto"/>
        <w:right w:val="none" w:sz="0" w:space="0" w:color="auto"/>
      </w:divBdr>
    </w:div>
    <w:div w:id="1567178232">
      <w:bodyDiv w:val="1"/>
      <w:marLeft w:val="0"/>
      <w:marRight w:val="0"/>
      <w:marTop w:val="0"/>
      <w:marBottom w:val="0"/>
      <w:divBdr>
        <w:top w:val="none" w:sz="0" w:space="0" w:color="auto"/>
        <w:left w:val="none" w:sz="0" w:space="0" w:color="auto"/>
        <w:bottom w:val="none" w:sz="0" w:space="0" w:color="auto"/>
        <w:right w:val="none" w:sz="0" w:space="0" w:color="auto"/>
      </w:divBdr>
    </w:div>
    <w:div w:id="1575312462">
      <w:bodyDiv w:val="1"/>
      <w:marLeft w:val="0"/>
      <w:marRight w:val="0"/>
      <w:marTop w:val="0"/>
      <w:marBottom w:val="0"/>
      <w:divBdr>
        <w:top w:val="none" w:sz="0" w:space="0" w:color="auto"/>
        <w:left w:val="none" w:sz="0" w:space="0" w:color="auto"/>
        <w:bottom w:val="none" w:sz="0" w:space="0" w:color="auto"/>
        <w:right w:val="none" w:sz="0" w:space="0" w:color="auto"/>
      </w:divBdr>
      <w:divsChild>
        <w:div w:id="690227693">
          <w:marLeft w:val="0"/>
          <w:marRight w:val="0"/>
          <w:marTop w:val="0"/>
          <w:marBottom w:val="0"/>
          <w:divBdr>
            <w:top w:val="none" w:sz="0" w:space="0" w:color="auto"/>
            <w:left w:val="none" w:sz="0" w:space="0" w:color="auto"/>
            <w:bottom w:val="none" w:sz="0" w:space="0" w:color="auto"/>
            <w:right w:val="none" w:sz="0" w:space="0" w:color="auto"/>
          </w:divBdr>
          <w:divsChild>
            <w:div w:id="1582983230">
              <w:marLeft w:val="0"/>
              <w:marRight w:val="0"/>
              <w:marTop w:val="0"/>
              <w:marBottom w:val="0"/>
              <w:divBdr>
                <w:top w:val="none" w:sz="0" w:space="0" w:color="auto"/>
                <w:left w:val="none" w:sz="0" w:space="0" w:color="auto"/>
                <w:bottom w:val="none" w:sz="0" w:space="0" w:color="auto"/>
                <w:right w:val="none" w:sz="0" w:space="0" w:color="auto"/>
              </w:divBdr>
              <w:divsChild>
                <w:div w:id="13279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37887">
      <w:bodyDiv w:val="1"/>
      <w:marLeft w:val="0"/>
      <w:marRight w:val="0"/>
      <w:marTop w:val="0"/>
      <w:marBottom w:val="0"/>
      <w:divBdr>
        <w:top w:val="none" w:sz="0" w:space="0" w:color="auto"/>
        <w:left w:val="none" w:sz="0" w:space="0" w:color="auto"/>
        <w:bottom w:val="none" w:sz="0" w:space="0" w:color="auto"/>
        <w:right w:val="none" w:sz="0" w:space="0" w:color="auto"/>
      </w:divBdr>
    </w:div>
    <w:div w:id="1594045668">
      <w:bodyDiv w:val="1"/>
      <w:marLeft w:val="0"/>
      <w:marRight w:val="0"/>
      <w:marTop w:val="0"/>
      <w:marBottom w:val="0"/>
      <w:divBdr>
        <w:top w:val="none" w:sz="0" w:space="0" w:color="auto"/>
        <w:left w:val="none" w:sz="0" w:space="0" w:color="auto"/>
        <w:bottom w:val="none" w:sz="0" w:space="0" w:color="auto"/>
        <w:right w:val="none" w:sz="0" w:space="0" w:color="auto"/>
      </w:divBdr>
    </w:div>
    <w:div w:id="1602101406">
      <w:bodyDiv w:val="1"/>
      <w:marLeft w:val="0"/>
      <w:marRight w:val="0"/>
      <w:marTop w:val="0"/>
      <w:marBottom w:val="0"/>
      <w:divBdr>
        <w:top w:val="none" w:sz="0" w:space="0" w:color="auto"/>
        <w:left w:val="none" w:sz="0" w:space="0" w:color="auto"/>
        <w:bottom w:val="none" w:sz="0" w:space="0" w:color="auto"/>
        <w:right w:val="none" w:sz="0" w:space="0" w:color="auto"/>
      </w:divBdr>
    </w:div>
    <w:div w:id="1613979980">
      <w:bodyDiv w:val="1"/>
      <w:marLeft w:val="0"/>
      <w:marRight w:val="0"/>
      <w:marTop w:val="0"/>
      <w:marBottom w:val="0"/>
      <w:divBdr>
        <w:top w:val="none" w:sz="0" w:space="0" w:color="auto"/>
        <w:left w:val="none" w:sz="0" w:space="0" w:color="auto"/>
        <w:bottom w:val="none" w:sz="0" w:space="0" w:color="auto"/>
        <w:right w:val="none" w:sz="0" w:space="0" w:color="auto"/>
      </w:divBdr>
      <w:divsChild>
        <w:div w:id="356736733">
          <w:marLeft w:val="0"/>
          <w:marRight w:val="0"/>
          <w:marTop w:val="0"/>
          <w:marBottom w:val="0"/>
          <w:divBdr>
            <w:top w:val="none" w:sz="0" w:space="0" w:color="auto"/>
            <w:left w:val="none" w:sz="0" w:space="0" w:color="auto"/>
            <w:bottom w:val="none" w:sz="0" w:space="0" w:color="auto"/>
            <w:right w:val="none" w:sz="0" w:space="0" w:color="auto"/>
          </w:divBdr>
        </w:div>
      </w:divsChild>
    </w:div>
    <w:div w:id="1618487536">
      <w:bodyDiv w:val="1"/>
      <w:marLeft w:val="0"/>
      <w:marRight w:val="0"/>
      <w:marTop w:val="0"/>
      <w:marBottom w:val="0"/>
      <w:divBdr>
        <w:top w:val="none" w:sz="0" w:space="0" w:color="auto"/>
        <w:left w:val="none" w:sz="0" w:space="0" w:color="auto"/>
        <w:bottom w:val="none" w:sz="0" w:space="0" w:color="auto"/>
        <w:right w:val="none" w:sz="0" w:space="0" w:color="auto"/>
      </w:divBdr>
      <w:divsChild>
        <w:div w:id="208491535">
          <w:marLeft w:val="0"/>
          <w:marRight w:val="0"/>
          <w:marTop w:val="0"/>
          <w:marBottom w:val="0"/>
          <w:divBdr>
            <w:top w:val="none" w:sz="0" w:space="0" w:color="auto"/>
            <w:left w:val="none" w:sz="0" w:space="0" w:color="auto"/>
            <w:bottom w:val="none" w:sz="0" w:space="0" w:color="auto"/>
            <w:right w:val="none" w:sz="0" w:space="0" w:color="auto"/>
          </w:divBdr>
          <w:divsChild>
            <w:div w:id="841775239">
              <w:marLeft w:val="0"/>
              <w:marRight w:val="0"/>
              <w:marTop w:val="0"/>
              <w:marBottom w:val="0"/>
              <w:divBdr>
                <w:top w:val="none" w:sz="0" w:space="0" w:color="auto"/>
                <w:left w:val="none" w:sz="0" w:space="0" w:color="auto"/>
                <w:bottom w:val="none" w:sz="0" w:space="0" w:color="auto"/>
                <w:right w:val="none" w:sz="0" w:space="0" w:color="auto"/>
              </w:divBdr>
              <w:divsChild>
                <w:div w:id="1170028776">
                  <w:marLeft w:val="0"/>
                  <w:marRight w:val="0"/>
                  <w:marTop w:val="0"/>
                  <w:marBottom w:val="0"/>
                  <w:divBdr>
                    <w:top w:val="none" w:sz="0" w:space="0" w:color="auto"/>
                    <w:left w:val="none" w:sz="0" w:space="0" w:color="auto"/>
                    <w:bottom w:val="none" w:sz="0" w:space="0" w:color="auto"/>
                    <w:right w:val="none" w:sz="0" w:space="0" w:color="auto"/>
                  </w:divBdr>
                  <w:divsChild>
                    <w:div w:id="1291277059">
                      <w:marLeft w:val="0"/>
                      <w:marRight w:val="0"/>
                      <w:marTop w:val="0"/>
                      <w:marBottom w:val="0"/>
                      <w:divBdr>
                        <w:top w:val="none" w:sz="0" w:space="0" w:color="auto"/>
                        <w:left w:val="none" w:sz="0" w:space="0" w:color="auto"/>
                        <w:bottom w:val="none" w:sz="0" w:space="0" w:color="auto"/>
                        <w:right w:val="none" w:sz="0" w:space="0" w:color="auto"/>
                      </w:divBdr>
                      <w:divsChild>
                        <w:div w:id="8597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529664">
      <w:bodyDiv w:val="1"/>
      <w:marLeft w:val="0"/>
      <w:marRight w:val="0"/>
      <w:marTop w:val="0"/>
      <w:marBottom w:val="0"/>
      <w:divBdr>
        <w:top w:val="none" w:sz="0" w:space="0" w:color="auto"/>
        <w:left w:val="none" w:sz="0" w:space="0" w:color="auto"/>
        <w:bottom w:val="none" w:sz="0" w:space="0" w:color="auto"/>
        <w:right w:val="none" w:sz="0" w:space="0" w:color="auto"/>
      </w:divBdr>
      <w:divsChild>
        <w:div w:id="1847013272">
          <w:marLeft w:val="0"/>
          <w:marRight w:val="0"/>
          <w:marTop w:val="0"/>
          <w:marBottom w:val="0"/>
          <w:divBdr>
            <w:top w:val="none" w:sz="0" w:space="0" w:color="auto"/>
            <w:left w:val="none" w:sz="0" w:space="0" w:color="auto"/>
            <w:bottom w:val="none" w:sz="0" w:space="0" w:color="auto"/>
            <w:right w:val="none" w:sz="0" w:space="0" w:color="auto"/>
          </w:divBdr>
          <w:divsChild>
            <w:div w:id="188371580">
              <w:marLeft w:val="0"/>
              <w:marRight w:val="0"/>
              <w:marTop w:val="0"/>
              <w:marBottom w:val="0"/>
              <w:divBdr>
                <w:top w:val="none" w:sz="0" w:space="0" w:color="auto"/>
                <w:left w:val="none" w:sz="0" w:space="0" w:color="auto"/>
                <w:bottom w:val="none" w:sz="0" w:space="0" w:color="auto"/>
                <w:right w:val="none" w:sz="0" w:space="0" w:color="auto"/>
              </w:divBdr>
              <w:divsChild>
                <w:div w:id="457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5569">
      <w:bodyDiv w:val="1"/>
      <w:marLeft w:val="0"/>
      <w:marRight w:val="0"/>
      <w:marTop w:val="0"/>
      <w:marBottom w:val="0"/>
      <w:divBdr>
        <w:top w:val="none" w:sz="0" w:space="0" w:color="auto"/>
        <w:left w:val="none" w:sz="0" w:space="0" w:color="auto"/>
        <w:bottom w:val="none" w:sz="0" w:space="0" w:color="auto"/>
        <w:right w:val="none" w:sz="0" w:space="0" w:color="auto"/>
      </w:divBdr>
      <w:divsChild>
        <w:div w:id="68499072">
          <w:marLeft w:val="0"/>
          <w:marRight w:val="0"/>
          <w:marTop w:val="0"/>
          <w:marBottom w:val="0"/>
          <w:divBdr>
            <w:top w:val="none" w:sz="0" w:space="0" w:color="auto"/>
            <w:left w:val="none" w:sz="0" w:space="0" w:color="auto"/>
            <w:bottom w:val="none" w:sz="0" w:space="0" w:color="auto"/>
            <w:right w:val="none" w:sz="0" w:space="0" w:color="auto"/>
          </w:divBdr>
          <w:divsChild>
            <w:div w:id="565385705">
              <w:marLeft w:val="0"/>
              <w:marRight w:val="0"/>
              <w:marTop w:val="0"/>
              <w:marBottom w:val="0"/>
              <w:divBdr>
                <w:top w:val="none" w:sz="0" w:space="0" w:color="auto"/>
                <w:left w:val="none" w:sz="0" w:space="0" w:color="auto"/>
                <w:bottom w:val="none" w:sz="0" w:space="0" w:color="auto"/>
                <w:right w:val="none" w:sz="0" w:space="0" w:color="auto"/>
              </w:divBdr>
              <w:divsChild>
                <w:div w:id="11904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25813">
      <w:bodyDiv w:val="1"/>
      <w:marLeft w:val="0"/>
      <w:marRight w:val="0"/>
      <w:marTop w:val="0"/>
      <w:marBottom w:val="0"/>
      <w:divBdr>
        <w:top w:val="none" w:sz="0" w:space="0" w:color="auto"/>
        <w:left w:val="none" w:sz="0" w:space="0" w:color="auto"/>
        <w:bottom w:val="none" w:sz="0" w:space="0" w:color="auto"/>
        <w:right w:val="none" w:sz="0" w:space="0" w:color="auto"/>
      </w:divBdr>
      <w:divsChild>
        <w:div w:id="22288228">
          <w:marLeft w:val="0"/>
          <w:marRight w:val="0"/>
          <w:marTop w:val="0"/>
          <w:marBottom w:val="0"/>
          <w:divBdr>
            <w:top w:val="none" w:sz="0" w:space="0" w:color="auto"/>
            <w:left w:val="none" w:sz="0" w:space="0" w:color="auto"/>
            <w:bottom w:val="none" w:sz="0" w:space="0" w:color="auto"/>
            <w:right w:val="none" w:sz="0" w:space="0" w:color="auto"/>
          </w:divBdr>
          <w:divsChild>
            <w:div w:id="1094933167">
              <w:marLeft w:val="0"/>
              <w:marRight w:val="0"/>
              <w:marTop w:val="0"/>
              <w:marBottom w:val="0"/>
              <w:divBdr>
                <w:top w:val="none" w:sz="0" w:space="0" w:color="auto"/>
                <w:left w:val="none" w:sz="0" w:space="0" w:color="auto"/>
                <w:bottom w:val="none" w:sz="0" w:space="0" w:color="auto"/>
                <w:right w:val="none" w:sz="0" w:space="0" w:color="auto"/>
              </w:divBdr>
              <w:divsChild>
                <w:div w:id="1052294">
                  <w:marLeft w:val="0"/>
                  <w:marRight w:val="0"/>
                  <w:marTop w:val="0"/>
                  <w:marBottom w:val="0"/>
                  <w:divBdr>
                    <w:top w:val="none" w:sz="0" w:space="0" w:color="auto"/>
                    <w:left w:val="none" w:sz="0" w:space="0" w:color="auto"/>
                    <w:bottom w:val="none" w:sz="0" w:space="0" w:color="auto"/>
                    <w:right w:val="none" w:sz="0" w:space="0" w:color="auto"/>
                  </w:divBdr>
                  <w:divsChild>
                    <w:div w:id="1859853501">
                      <w:marLeft w:val="0"/>
                      <w:marRight w:val="0"/>
                      <w:marTop w:val="0"/>
                      <w:marBottom w:val="0"/>
                      <w:divBdr>
                        <w:top w:val="none" w:sz="0" w:space="0" w:color="auto"/>
                        <w:left w:val="none" w:sz="0" w:space="0" w:color="auto"/>
                        <w:bottom w:val="none" w:sz="0" w:space="0" w:color="auto"/>
                        <w:right w:val="none" w:sz="0" w:space="0" w:color="auto"/>
                      </w:divBdr>
                      <w:divsChild>
                        <w:div w:id="4642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12965">
      <w:bodyDiv w:val="1"/>
      <w:marLeft w:val="0"/>
      <w:marRight w:val="0"/>
      <w:marTop w:val="0"/>
      <w:marBottom w:val="0"/>
      <w:divBdr>
        <w:top w:val="none" w:sz="0" w:space="0" w:color="auto"/>
        <w:left w:val="none" w:sz="0" w:space="0" w:color="auto"/>
        <w:bottom w:val="none" w:sz="0" w:space="0" w:color="auto"/>
        <w:right w:val="none" w:sz="0" w:space="0" w:color="auto"/>
      </w:divBdr>
      <w:divsChild>
        <w:div w:id="601843722">
          <w:marLeft w:val="0"/>
          <w:marRight w:val="0"/>
          <w:marTop w:val="0"/>
          <w:marBottom w:val="0"/>
          <w:divBdr>
            <w:top w:val="none" w:sz="0" w:space="0" w:color="auto"/>
            <w:left w:val="none" w:sz="0" w:space="0" w:color="auto"/>
            <w:bottom w:val="none" w:sz="0" w:space="0" w:color="auto"/>
            <w:right w:val="none" w:sz="0" w:space="0" w:color="auto"/>
          </w:divBdr>
          <w:divsChild>
            <w:div w:id="1570922904">
              <w:marLeft w:val="0"/>
              <w:marRight w:val="0"/>
              <w:marTop w:val="0"/>
              <w:marBottom w:val="0"/>
              <w:divBdr>
                <w:top w:val="none" w:sz="0" w:space="0" w:color="auto"/>
                <w:left w:val="none" w:sz="0" w:space="0" w:color="auto"/>
                <w:bottom w:val="none" w:sz="0" w:space="0" w:color="auto"/>
                <w:right w:val="none" w:sz="0" w:space="0" w:color="auto"/>
              </w:divBdr>
              <w:divsChild>
                <w:div w:id="16409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97323">
      <w:bodyDiv w:val="1"/>
      <w:marLeft w:val="0"/>
      <w:marRight w:val="0"/>
      <w:marTop w:val="0"/>
      <w:marBottom w:val="0"/>
      <w:divBdr>
        <w:top w:val="none" w:sz="0" w:space="0" w:color="auto"/>
        <w:left w:val="none" w:sz="0" w:space="0" w:color="auto"/>
        <w:bottom w:val="none" w:sz="0" w:space="0" w:color="auto"/>
        <w:right w:val="none" w:sz="0" w:space="0" w:color="auto"/>
      </w:divBdr>
    </w:div>
    <w:div w:id="1653607575">
      <w:bodyDiv w:val="1"/>
      <w:marLeft w:val="0"/>
      <w:marRight w:val="0"/>
      <w:marTop w:val="0"/>
      <w:marBottom w:val="0"/>
      <w:divBdr>
        <w:top w:val="none" w:sz="0" w:space="0" w:color="auto"/>
        <w:left w:val="none" w:sz="0" w:space="0" w:color="auto"/>
        <w:bottom w:val="none" w:sz="0" w:space="0" w:color="auto"/>
        <w:right w:val="none" w:sz="0" w:space="0" w:color="auto"/>
      </w:divBdr>
    </w:div>
    <w:div w:id="1654291487">
      <w:bodyDiv w:val="1"/>
      <w:marLeft w:val="0"/>
      <w:marRight w:val="0"/>
      <w:marTop w:val="0"/>
      <w:marBottom w:val="0"/>
      <w:divBdr>
        <w:top w:val="none" w:sz="0" w:space="0" w:color="auto"/>
        <w:left w:val="none" w:sz="0" w:space="0" w:color="auto"/>
        <w:bottom w:val="none" w:sz="0" w:space="0" w:color="auto"/>
        <w:right w:val="none" w:sz="0" w:space="0" w:color="auto"/>
      </w:divBdr>
      <w:divsChild>
        <w:div w:id="973407869">
          <w:marLeft w:val="0"/>
          <w:marRight w:val="0"/>
          <w:marTop w:val="0"/>
          <w:marBottom w:val="0"/>
          <w:divBdr>
            <w:top w:val="none" w:sz="0" w:space="0" w:color="auto"/>
            <w:left w:val="single" w:sz="48" w:space="0" w:color="FFFFFF"/>
            <w:bottom w:val="none" w:sz="0" w:space="0" w:color="auto"/>
            <w:right w:val="single" w:sz="48" w:space="0" w:color="FFFFFF"/>
          </w:divBdr>
          <w:divsChild>
            <w:div w:id="97482038">
              <w:marLeft w:val="0"/>
              <w:marRight w:val="0"/>
              <w:marTop w:val="0"/>
              <w:marBottom w:val="0"/>
              <w:divBdr>
                <w:top w:val="none" w:sz="0" w:space="0" w:color="auto"/>
                <w:left w:val="none" w:sz="0" w:space="0" w:color="auto"/>
                <w:bottom w:val="none" w:sz="0" w:space="0" w:color="auto"/>
                <w:right w:val="none" w:sz="0" w:space="0" w:color="auto"/>
              </w:divBdr>
              <w:divsChild>
                <w:div w:id="241259479">
                  <w:marLeft w:val="0"/>
                  <w:marRight w:val="0"/>
                  <w:marTop w:val="0"/>
                  <w:marBottom w:val="0"/>
                  <w:divBdr>
                    <w:top w:val="none" w:sz="0" w:space="0" w:color="auto"/>
                    <w:left w:val="none" w:sz="0" w:space="0" w:color="auto"/>
                    <w:bottom w:val="none" w:sz="0" w:space="0" w:color="auto"/>
                    <w:right w:val="none" w:sz="0" w:space="0" w:color="auto"/>
                  </w:divBdr>
                  <w:divsChild>
                    <w:div w:id="312487439">
                      <w:marLeft w:val="0"/>
                      <w:marRight w:val="0"/>
                      <w:marTop w:val="0"/>
                      <w:marBottom w:val="0"/>
                      <w:divBdr>
                        <w:top w:val="none" w:sz="0" w:space="0" w:color="auto"/>
                        <w:left w:val="none" w:sz="0" w:space="0" w:color="auto"/>
                        <w:bottom w:val="none" w:sz="0" w:space="0" w:color="auto"/>
                        <w:right w:val="none" w:sz="0" w:space="0" w:color="auto"/>
                      </w:divBdr>
                      <w:divsChild>
                        <w:div w:id="126769494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655600871">
      <w:bodyDiv w:val="1"/>
      <w:marLeft w:val="0"/>
      <w:marRight w:val="0"/>
      <w:marTop w:val="0"/>
      <w:marBottom w:val="0"/>
      <w:divBdr>
        <w:top w:val="none" w:sz="0" w:space="0" w:color="auto"/>
        <w:left w:val="none" w:sz="0" w:space="0" w:color="auto"/>
        <w:bottom w:val="none" w:sz="0" w:space="0" w:color="auto"/>
        <w:right w:val="none" w:sz="0" w:space="0" w:color="auto"/>
      </w:divBdr>
    </w:div>
    <w:div w:id="1660620060">
      <w:bodyDiv w:val="1"/>
      <w:marLeft w:val="0"/>
      <w:marRight w:val="0"/>
      <w:marTop w:val="0"/>
      <w:marBottom w:val="0"/>
      <w:divBdr>
        <w:top w:val="none" w:sz="0" w:space="0" w:color="auto"/>
        <w:left w:val="none" w:sz="0" w:space="0" w:color="auto"/>
        <w:bottom w:val="none" w:sz="0" w:space="0" w:color="auto"/>
        <w:right w:val="none" w:sz="0" w:space="0" w:color="auto"/>
      </w:divBdr>
    </w:div>
    <w:div w:id="1680889315">
      <w:bodyDiv w:val="1"/>
      <w:marLeft w:val="0"/>
      <w:marRight w:val="0"/>
      <w:marTop w:val="0"/>
      <w:marBottom w:val="0"/>
      <w:divBdr>
        <w:top w:val="none" w:sz="0" w:space="0" w:color="auto"/>
        <w:left w:val="none" w:sz="0" w:space="0" w:color="auto"/>
        <w:bottom w:val="none" w:sz="0" w:space="0" w:color="auto"/>
        <w:right w:val="none" w:sz="0" w:space="0" w:color="auto"/>
      </w:divBdr>
      <w:divsChild>
        <w:div w:id="26026536">
          <w:marLeft w:val="0"/>
          <w:marRight w:val="0"/>
          <w:marTop w:val="100"/>
          <w:marBottom w:val="100"/>
          <w:divBdr>
            <w:top w:val="single" w:sz="2" w:space="0" w:color="888899"/>
            <w:left w:val="single" w:sz="6" w:space="0" w:color="888899"/>
            <w:bottom w:val="single" w:sz="2" w:space="0" w:color="888899"/>
            <w:right w:val="single" w:sz="2" w:space="0" w:color="888899"/>
          </w:divBdr>
          <w:divsChild>
            <w:div w:id="106896152">
              <w:marLeft w:val="0"/>
              <w:marRight w:val="0"/>
              <w:marTop w:val="0"/>
              <w:marBottom w:val="0"/>
              <w:divBdr>
                <w:top w:val="single" w:sz="2" w:space="0" w:color="000000"/>
                <w:left w:val="single" w:sz="2" w:space="0" w:color="000000"/>
                <w:bottom w:val="single" w:sz="2" w:space="0" w:color="000000"/>
                <w:right w:val="single" w:sz="2" w:space="0" w:color="000000"/>
              </w:divBdr>
              <w:divsChild>
                <w:div w:id="321276686">
                  <w:marLeft w:val="0"/>
                  <w:marRight w:val="0"/>
                  <w:marTop w:val="300"/>
                  <w:marBottom w:val="0"/>
                  <w:divBdr>
                    <w:top w:val="single" w:sz="2" w:space="0" w:color="000000"/>
                    <w:left w:val="single" w:sz="2" w:space="0" w:color="000000"/>
                    <w:bottom w:val="single" w:sz="2" w:space="0" w:color="000000"/>
                    <w:right w:val="single" w:sz="2" w:space="0" w:color="000000"/>
                  </w:divBdr>
                  <w:divsChild>
                    <w:div w:id="103158382">
                      <w:marLeft w:val="4560"/>
                      <w:marRight w:val="240"/>
                      <w:marTop w:val="0"/>
                      <w:marBottom w:val="0"/>
                      <w:divBdr>
                        <w:top w:val="single" w:sz="2" w:space="0" w:color="FF0000"/>
                        <w:left w:val="single" w:sz="2" w:space="0" w:color="FF0000"/>
                        <w:bottom w:val="single" w:sz="2" w:space="0" w:color="FF0000"/>
                        <w:right w:val="single" w:sz="2" w:space="0" w:color="FF0000"/>
                      </w:divBdr>
                      <w:divsChild>
                        <w:div w:id="874973328">
                          <w:marLeft w:val="0"/>
                          <w:marRight w:val="0"/>
                          <w:marTop w:val="0"/>
                          <w:marBottom w:val="0"/>
                          <w:divBdr>
                            <w:top w:val="single" w:sz="2" w:space="0" w:color="000000"/>
                            <w:left w:val="single" w:sz="2" w:space="0" w:color="000000"/>
                            <w:bottom w:val="single" w:sz="2" w:space="0" w:color="000000"/>
                            <w:right w:val="single" w:sz="2" w:space="0" w:color="000000"/>
                          </w:divBdr>
                          <w:divsChild>
                            <w:div w:id="21226077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682317524">
      <w:bodyDiv w:val="1"/>
      <w:marLeft w:val="0"/>
      <w:marRight w:val="0"/>
      <w:marTop w:val="0"/>
      <w:marBottom w:val="0"/>
      <w:divBdr>
        <w:top w:val="none" w:sz="0" w:space="0" w:color="auto"/>
        <w:left w:val="none" w:sz="0" w:space="0" w:color="auto"/>
        <w:bottom w:val="none" w:sz="0" w:space="0" w:color="auto"/>
        <w:right w:val="none" w:sz="0" w:space="0" w:color="auto"/>
      </w:divBdr>
      <w:divsChild>
        <w:div w:id="1196652582">
          <w:marLeft w:val="0"/>
          <w:marRight w:val="0"/>
          <w:marTop w:val="0"/>
          <w:marBottom w:val="0"/>
          <w:divBdr>
            <w:top w:val="none" w:sz="0" w:space="0" w:color="auto"/>
            <w:left w:val="none" w:sz="0" w:space="0" w:color="auto"/>
            <w:bottom w:val="none" w:sz="0" w:space="0" w:color="auto"/>
            <w:right w:val="none" w:sz="0" w:space="0" w:color="auto"/>
          </w:divBdr>
          <w:divsChild>
            <w:div w:id="1360814108">
              <w:marLeft w:val="0"/>
              <w:marRight w:val="0"/>
              <w:marTop w:val="0"/>
              <w:marBottom w:val="0"/>
              <w:divBdr>
                <w:top w:val="none" w:sz="0" w:space="0" w:color="auto"/>
                <w:left w:val="none" w:sz="0" w:space="0" w:color="auto"/>
                <w:bottom w:val="none" w:sz="0" w:space="0" w:color="auto"/>
                <w:right w:val="none" w:sz="0" w:space="0" w:color="auto"/>
              </w:divBdr>
              <w:divsChild>
                <w:div w:id="1563637265">
                  <w:marLeft w:val="0"/>
                  <w:marRight w:val="0"/>
                  <w:marTop w:val="0"/>
                  <w:marBottom w:val="0"/>
                  <w:divBdr>
                    <w:top w:val="none" w:sz="0" w:space="0" w:color="auto"/>
                    <w:left w:val="none" w:sz="0" w:space="0" w:color="auto"/>
                    <w:bottom w:val="none" w:sz="0" w:space="0" w:color="auto"/>
                    <w:right w:val="none" w:sz="0" w:space="0" w:color="auto"/>
                  </w:divBdr>
                  <w:divsChild>
                    <w:div w:id="1706637352">
                      <w:marLeft w:val="0"/>
                      <w:marRight w:val="0"/>
                      <w:marTop w:val="0"/>
                      <w:marBottom w:val="0"/>
                      <w:divBdr>
                        <w:top w:val="none" w:sz="0" w:space="0" w:color="auto"/>
                        <w:left w:val="none" w:sz="0" w:space="0" w:color="auto"/>
                        <w:bottom w:val="none" w:sz="0" w:space="0" w:color="auto"/>
                        <w:right w:val="none" w:sz="0" w:space="0" w:color="auto"/>
                      </w:divBdr>
                      <w:divsChild>
                        <w:div w:id="195242013">
                          <w:marLeft w:val="0"/>
                          <w:marRight w:val="0"/>
                          <w:marTop w:val="0"/>
                          <w:marBottom w:val="0"/>
                          <w:divBdr>
                            <w:top w:val="none" w:sz="0" w:space="0" w:color="auto"/>
                            <w:left w:val="none" w:sz="0" w:space="0" w:color="auto"/>
                            <w:bottom w:val="none" w:sz="0" w:space="0" w:color="auto"/>
                            <w:right w:val="none" w:sz="0" w:space="0" w:color="auto"/>
                          </w:divBdr>
                          <w:divsChild>
                            <w:div w:id="14517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401959">
      <w:bodyDiv w:val="1"/>
      <w:marLeft w:val="0"/>
      <w:marRight w:val="0"/>
      <w:marTop w:val="0"/>
      <w:marBottom w:val="0"/>
      <w:divBdr>
        <w:top w:val="none" w:sz="0" w:space="0" w:color="auto"/>
        <w:left w:val="none" w:sz="0" w:space="0" w:color="auto"/>
        <w:bottom w:val="none" w:sz="0" w:space="0" w:color="auto"/>
        <w:right w:val="none" w:sz="0" w:space="0" w:color="auto"/>
      </w:divBdr>
    </w:div>
    <w:div w:id="1708680769">
      <w:bodyDiv w:val="1"/>
      <w:marLeft w:val="0"/>
      <w:marRight w:val="0"/>
      <w:marTop w:val="0"/>
      <w:marBottom w:val="0"/>
      <w:divBdr>
        <w:top w:val="none" w:sz="0" w:space="0" w:color="auto"/>
        <w:left w:val="none" w:sz="0" w:space="0" w:color="auto"/>
        <w:bottom w:val="none" w:sz="0" w:space="0" w:color="auto"/>
        <w:right w:val="none" w:sz="0" w:space="0" w:color="auto"/>
      </w:divBdr>
    </w:div>
    <w:div w:id="1752968861">
      <w:bodyDiv w:val="1"/>
      <w:marLeft w:val="0"/>
      <w:marRight w:val="0"/>
      <w:marTop w:val="0"/>
      <w:marBottom w:val="0"/>
      <w:divBdr>
        <w:top w:val="none" w:sz="0" w:space="0" w:color="auto"/>
        <w:left w:val="none" w:sz="0" w:space="0" w:color="auto"/>
        <w:bottom w:val="none" w:sz="0" w:space="0" w:color="auto"/>
        <w:right w:val="none" w:sz="0" w:space="0" w:color="auto"/>
      </w:divBdr>
    </w:div>
    <w:div w:id="1756707859">
      <w:bodyDiv w:val="1"/>
      <w:marLeft w:val="0"/>
      <w:marRight w:val="0"/>
      <w:marTop w:val="0"/>
      <w:marBottom w:val="0"/>
      <w:divBdr>
        <w:top w:val="none" w:sz="0" w:space="0" w:color="auto"/>
        <w:left w:val="none" w:sz="0" w:space="0" w:color="auto"/>
        <w:bottom w:val="none" w:sz="0" w:space="0" w:color="auto"/>
        <w:right w:val="none" w:sz="0" w:space="0" w:color="auto"/>
      </w:divBdr>
      <w:divsChild>
        <w:div w:id="9263730">
          <w:marLeft w:val="0"/>
          <w:marRight w:val="0"/>
          <w:marTop w:val="0"/>
          <w:marBottom w:val="0"/>
          <w:divBdr>
            <w:top w:val="none" w:sz="0" w:space="0" w:color="auto"/>
            <w:left w:val="none" w:sz="0" w:space="0" w:color="auto"/>
            <w:bottom w:val="none" w:sz="0" w:space="0" w:color="auto"/>
            <w:right w:val="none" w:sz="0" w:space="0" w:color="auto"/>
          </w:divBdr>
          <w:divsChild>
            <w:div w:id="901523886">
              <w:marLeft w:val="0"/>
              <w:marRight w:val="0"/>
              <w:marTop w:val="0"/>
              <w:marBottom w:val="0"/>
              <w:divBdr>
                <w:top w:val="none" w:sz="0" w:space="0" w:color="auto"/>
                <w:left w:val="none" w:sz="0" w:space="0" w:color="auto"/>
                <w:bottom w:val="none" w:sz="0" w:space="0" w:color="auto"/>
                <w:right w:val="none" w:sz="0" w:space="0" w:color="auto"/>
              </w:divBdr>
              <w:divsChild>
                <w:div w:id="2113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34477">
          <w:marLeft w:val="0"/>
          <w:marRight w:val="0"/>
          <w:marTop w:val="0"/>
          <w:marBottom w:val="0"/>
          <w:divBdr>
            <w:top w:val="none" w:sz="0" w:space="0" w:color="auto"/>
            <w:left w:val="none" w:sz="0" w:space="0" w:color="auto"/>
            <w:bottom w:val="none" w:sz="0" w:space="0" w:color="auto"/>
            <w:right w:val="none" w:sz="0" w:space="0" w:color="auto"/>
          </w:divBdr>
          <w:divsChild>
            <w:div w:id="1949122305">
              <w:marLeft w:val="0"/>
              <w:marRight w:val="0"/>
              <w:marTop w:val="0"/>
              <w:marBottom w:val="0"/>
              <w:divBdr>
                <w:top w:val="none" w:sz="0" w:space="0" w:color="auto"/>
                <w:left w:val="none" w:sz="0" w:space="0" w:color="auto"/>
                <w:bottom w:val="none" w:sz="0" w:space="0" w:color="auto"/>
                <w:right w:val="none" w:sz="0" w:space="0" w:color="auto"/>
              </w:divBdr>
            </w:div>
            <w:div w:id="2084447315">
              <w:marLeft w:val="0"/>
              <w:marRight w:val="0"/>
              <w:marTop w:val="0"/>
              <w:marBottom w:val="0"/>
              <w:divBdr>
                <w:top w:val="none" w:sz="0" w:space="0" w:color="auto"/>
                <w:left w:val="none" w:sz="0" w:space="0" w:color="auto"/>
                <w:bottom w:val="none" w:sz="0" w:space="0" w:color="auto"/>
                <w:right w:val="none" w:sz="0" w:space="0" w:color="auto"/>
              </w:divBdr>
              <w:divsChild>
                <w:div w:id="456218473">
                  <w:marLeft w:val="0"/>
                  <w:marRight w:val="0"/>
                  <w:marTop w:val="0"/>
                  <w:marBottom w:val="0"/>
                  <w:divBdr>
                    <w:top w:val="none" w:sz="0" w:space="0" w:color="auto"/>
                    <w:left w:val="none" w:sz="0" w:space="0" w:color="auto"/>
                    <w:bottom w:val="none" w:sz="0" w:space="0" w:color="auto"/>
                    <w:right w:val="none" w:sz="0" w:space="0" w:color="auto"/>
                  </w:divBdr>
                </w:div>
                <w:div w:id="205600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70864">
          <w:marLeft w:val="0"/>
          <w:marRight w:val="0"/>
          <w:marTop w:val="0"/>
          <w:marBottom w:val="0"/>
          <w:divBdr>
            <w:top w:val="none" w:sz="0" w:space="0" w:color="auto"/>
            <w:left w:val="none" w:sz="0" w:space="0" w:color="auto"/>
            <w:bottom w:val="none" w:sz="0" w:space="0" w:color="auto"/>
            <w:right w:val="none" w:sz="0" w:space="0" w:color="auto"/>
          </w:divBdr>
          <w:divsChild>
            <w:div w:id="394089560">
              <w:marLeft w:val="0"/>
              <w:marRight w:val="0"/>
              <w:marTop w:val="0"/>
              <w:marBottom w:val="0"/>
              <w:divBdr>
                <w:top w:val="none" w:sz="0" w:space="0" w:color="auto"/>
                <w:left w:val="none" w:sz="0" w:space="0" w:color="auto"/>
                <w:bottom w:val="none" w:sz="0" w:space="0" w:color="auto"/>
                <w:right w:val="none" w:sz="0" w:space="0" w:color="auto"/>
              </w:divBdr>
              <w:divsChild>
                <w:div w:id="317615646">
                  <w:marLeft w:val="0"/>
                  <w:marRight w:val="0"/>
                  <w:marTop w:val="0"/>
                  <w:marBottom w:val="0"/>
                  <w:divBdr>
                    <w:top w:val="none" w:sz="0" w:space="0" w:color="auto"/>
                    <w:left w:val="none" w:sz="0" w:space="0" w:color="auto"/>
                    <w:bottom w:val="none" w:sz="0" w:space="0" w:color="auto"/>
                    <w:right w:val="none" w:sz="0" w:space="0" w:color="auto"/>
                  </w:divBdr>
                </w:div>
                <w:div w:id="730035832">
                  <w:marLeft w:val="0"/>
                  <w:marRight w:val="0"/>
                  <w:marTop w:val="0"/>
                  <w:marBottom w:val="0"/>
                  <w:divBdr>
                    <w:top w:val="none" w:sz="0" w:space="0" w:color="auto"/>
                    <w:left w:val="none" w:sz="0" w:space="0" w:color="auto"/>
                    <w:bottom w:val="none" w:sz="0" w:space="0" w:color="auto"/>
                    <w:right w:val="none" w:sz="0" w:space="0" w:color="auto"/>
                  </w:divBdr>
                </w:div>
              </w:divsChild>
            </w:div>
            <w:div w:id="1716153692">
              <w:marLeft w:val="0"/>
              <w:marRight w:val="0"/>
              <w:marTop w:val="0"/>
              <w:marBottom w:val="0"/>
              <w:divBdr>
                <w:top w:val="none" w:sz="0" w:space="0" w:color="auto"/>
                <w:left w:val="none" w:sz="0" w:space="0" w:color="auto"/>
                <w:bottom w:val="none" w:sz="0" w:space="0" w:color="auto"/>
                <w:right w:val="none" w:sz="0" w:space="0" w:color="auto"/>
              </w:divBdr>
            </w:div>
          </w:divsChild>
        </w:div>
        <w:div w:id="1383672180">
          <w:marLeft w:val="0"/>
          <w:marRight w:val="0"/>
          <w:marTop w:val="0"/>
          <w:marBottom w:val="0"/>
          <w:divBdr>
            <w:top w:val="none" w:sz="0" w:space="0" w:color="auto"/>
            <w:left w:val="none" w:sz="0" w:space="0" w:color="auto"/>
            <w:bottom w:val="none" w:sz="0" w:space="0" w:color="auto"/>
            <w:right w:val="none" w:sz="0" w:space="0" w:color="auto"/>
          </w:divBdr>
          <w:divsChild>
            <w:div w:id="1491484489">
              <w:marLeft w:val="0"/>
              <w:marRight w:val="0"/>
              <w:marTop w:val="0"/>
              <w:marBottom w:val="0"/>
              <w:divBdr>
                <w:top w:val="none" w:sz="0" w:space="0" w:color="auto"/>
                <w:left w:val="none" w:sz="0" w:space="0" w:color="auto"/>
                <w:bottom w:val="none" w:sz="0" w:space="0" w:color="auto"/>
                <w:right w:val="none" w:sz="0" w:space="0" w:color="auto"/>
              </w:divBdr>
            </w:div>
            <w:div w:id="1570312222">
              <w:marLeft w:val="0"/>
              <w:marRight w:val="0"/>
              <w:marTop w:val="0"/>
              <w:marBottom w:val="0"/>
              <w:divBdr>
                <w:top w:val="none" w:sz="0" w:space="0" w:color="auto"/>
                <w:left w:val="none" w:sz="0" w:space="0" w:color="auto"/>
                <w:bottom w:val="none" w:sz="0" w:space="0" w:color="auto"/>
                <w:right w:val="none" w:sz="0" w:space="0" w:color="auto"/>
              </w:divBdr>
              <w:divsChild>
                <w:div w:id="1718698855">
                  <w:marLeft w:val="0"/>
                  <w:marRight w:val="0"/>
                  <w:marTop w:val="0"/>
                  <w:marBottom w:val="0"/>
                  <w:divBdr>
                    <w:top w:val="none" w:sz="0" w:space="0" w:color="auto"/>
                    <w:left w:val="none" w:sz="0" w:space="0" w:color="auto"/>
                    <w:bottom w:val="none" w:sz="0" w:space="0" w:color="auto"/>
                    <w:right w:val="none" w:sz="0" w:space="0" w:color="auto"/>
                  </w:divBdr>
                  <w:divsChild>
                    <w:div w:id="156155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4612">
          <w:marLeft w:val="0"/>
          <w:marRight w:val="0"/>
          <w:marTop w:val="0"/>
          <w:marBottom w:val="0"/>
          <w:divBdr>
            <w:top w:val="none" w:sz="0" w:space="0" w:color="auto"/>
            <w:left w:val="none" w:sz="0" w:space="0" w:color="auto"/>
            <w:bottom w:val="none" w:sz="0" w:space="0" w:color="auto"/>
            <w:right w:val="none" w:sz="0" w:space="0" w:color="auto"/>
          </w:divBdr>
        </w:div>
      </w:divsChild>
    </w:div>
    <w:div w:id="1760637640">
      <w:bodyDiv w:val="1"/>
      <w:marLeft w:val="0"/>
      <w:marRight w:val="0"/>
      <w:marTop w:val="0"/>
      <w:marBottom w:val="0"/>
      <w:divBdr>
        <w:top w:val="none" w:sz="0" w:space="0" w:color="auto"/>
        <w:left w:val="none" w:sz="0" w:space="0" w:color="auto"/>
        <w:bottom w:val="none" w:sz="0" w:space="0" w:color="auto"/>
        <w:right w:val="none" w:sz="0" w:space="0" w:color="auto"/>
      </w:divBdr>
      <w:divsChild>
        <w:div w:id="2038964889">
          <w:marLeft w:val="0"/>
          <w:marRight w:val="0"/>
          <w:marTop w:val="0"/>
          <w:marBottom w:val="0"/>
          <w:divBdr>
            <w:top w:val="none" w:sz="0" w:space="0" w:color="auto"/>
            <w:left w:val="none" w:sz="0" w:space="0" w:color="auto"/>
            <w:bottom w:val="none" w:sz="0" w:space="0" w:color="auto"/>
            <w:right w:val="none" w:sz="0" w:space="0" w:color="auto"/>
          </w:divBdr>
          <w:divsChild>
            <w:div w:id="1638754031">
              <w:marLeft w:val="0"/>
              <w:marRight w:val="0"/>
              <w:marTop w:val="0"/>
              <w:marBottom w:val="0"/>
              <w:divBdr>
                <w:top w:val="none" w:sz="0" w:space="0" w:color="auto"/>
                <w:left w:val="none" w:sz="0" w:space="0" w:color="auto"/>
                <w:bottom w:val="none" w:sz="0" w:space="0" w:color="auto"/>
                <w:right w:val="none" w:sz="0" w:space="0" w:color="auto"/>
              </w:divBdr>
              <w:divsChild>
                <w:div w:id="747772155">
                  <w:marLeft w:val="0"/>
                  <w:marRight w:val="0"/>
                  <w:marTop w:val="0"/>
                  <w:marBottom w:val="0"/>
                  <w:divBdr>
                    <w:top w:val="single" w:sz="4" w:space="0" w:color="AAAA99"/>
                    <w:left w:val="none" w:sz="0" w:space="0" w:color="auto"/>
                    <w:bottom w:val="none" w:sz="0" w:space="0" w:color="auto"/>
                    <w:right w:val="none" w:sz="0" w:space="0" w:color="auto"/>
                  </w:divBdr>
                  <w:divsChild>
                    <w:div w:id="661664462">
                      <w:marLeft w:val="0"/>
                      <w:marRight w:val="0"/>
                      <w:marTop w:val="0"/>
                      <w:marBottom w:val="55"/>
                      <w:divBdr>
                        <w:top w:val="none" w:sz="0" w:space="0" w:color="auto"/>
                        <w:left w:val="none" w:sz="0" w:space="0" w:color="auto"/>
                        <w:bottom w:val="none" w:sz="0" w:space="0" w:color="auto"/>
                        <w:right w:val="none" w:sz="0" w:space="0" w:color="auto"/>
                      </w:divBdr>
                    </w:div>
                  </w:divsChild>
                </w:div>
              </w:divsChild>
            </w:div>
          </w:divsChild>
        </w:div>
      </w:divsChild>
    </w:div>
    <w:div w:id="1763797899">
      <w:bodyDiv w:val="1"/>
      <w:marLeft w:val="0"/>
      <w:marRight w:val="0"/>
      <w:marTop w:val="0"/>
      <w:marBottom w:val="0"/>
      <w:divBdr>
        <w:top w:val="none" w:sz="0" w:space="0" w:color="auto"/>
        <w:left w:val="none" w:sz="0" w:space="0" w:color="auto"/>
        <w:bottom w:val="none" w:sz="0" w:space="0" w:color="auto"/>
        <w:right w:val="none" w:sz="0" w:space="0" w:color="auto"/>
      </w:divBdr>
    </w:div>
    <w:div w:id="1786582814">
      <w:bodyDiv w:val="1"/>
      <w:marLeft w:val="0"/>
      <w:marRight w:val="0"/>
      <w:marTop w:val="0"/>
      <w:marBottom w:val="0"/>
      <w:divBdr>
        <w:top w:val="none" w:sz="0" w:space="0" w:color="auto"/>
        <w:left w:val="none" w:sz="0" w:space="0" w:color="auto"/>
        <w:bottom w:val="none" w:sz="0" w:space="0" w:color="auto"/>
        <w:right w:val="none" w:sz="0" w:space="0" w:color="auto"/>
      </w:divBdr>
    </w:div>
    <w:div w:id="1788430986">
      <w:bodyDiv w:val="1"/>
      <w:marLeft w:val="0"/>
      <w:marRight w:val="0"/>
      <w:marTop w:val="0"/>
      <w:marBottom w:val="0"/>
      <w:divBdr>
        <w:top w:val="none" w:sz="0" w:space="0" w:color="auto"/>
        <w:left w:val="none" w:sz="0" w:space="0" w:color="auto"/>
        <w:bottom w:val="none" w:sz="0" w:space="0" w:color="auto"/>
        <w:right w:val="none" w:sz="0" w:space="0" w:color="auto"/>
      </w:divBdr>
    </w:div>
    <w:div w:id="1792701921">
      <w:bodyDiv w:val="1"/>
      <w:marLeft w:val="0"/>
      <w:marRight w:val="0"/>
      <w:marTop w:val="0"/>
      <w:marBottom w:val="0"/>
      <w:divBdr>
        <w:top w:val="none" w:sz="0" w:space="0" w:color="auto"/>
        <w:left w:val="none" w:sz="0" w:space="0" w:color="auto"/>
        <w:bottom w:val="none" w:sz="0" w:space="0" w:color="auto"/>
        <w:right w:val="none" w:sz="0" w:space="0" w:color="auto"/>
      </w:divBdr>
    </w:div>
    <w:div w:id="1799565910">
      <w:bodyDiv w:val="1"/>
      <w:marLeft w:val="0"/>
      <w:marRight w:val="0"/>
      <w:marTop w:val="0"/>
      <w:marBottom w:val="0"/>
      <w:divBdr>
        <w:top w:val="none" w:sz="0" w:space="0" w:color="auto"/>
        <w:left w:val="none" w:sz="0" w:space="0" w:color="auto"/>
        <w:bottom w:val="none" w:sz="0" w:space="0" w:color="auto"/>
        <w:right w:val="none" w:sz="0" w:space="0" w:color="auto"/>
      </w:divBdr>
      <w:divsChild>
        <w:div w:id="1991641108">
          <w:marLeft w:val="0"/>
          <w:marRight w:val="0"/>
          <w:marTop w:val="0"/>
          <w:marBottom w:val="0"/>
          <w:divBdr>
            <w:top w:val="none" w:sz="0" w:space="0" w:color="auto"/>
            <w:left w:val="none" w:sz="0" w:space="0" w:color="auto"/>
            <w:bottom w:val="none" w:sz="0" w:space="0" w:color="auto"/>
            <w:right w:val="none" w:sz="0" w:space="0" w:color="auto"/>
          </w:divBdr>
          <w:divsChild>
            <w:div w:id="660230526">
              <w:marLeft w:val="0"/>
              <w:marRight w:val="0"/>
              <w:marTop w:val="0"/>
              <w:marBottom w:val="0"/>
              <w:divBdr>
                <w:top w:val="none" w:sz="0" w:space="0" w:color="auto"/>
                <w:left w:val="none" w:sz="0" w:space="0" w:color="auto"/>
                <w:bottom w:val="none" w:sz="0" w:space="0" w:color="auto"/>
                <w:right w:val="none" w:sz="0" w:space="0" w:color="auto"/>
              </w:divBdr>
              <w:divsChild>
                <w:div w:id="41297974">
                  <w:marLeft w:val="0"/>
                  <w:marRight w:val="0"/>
                  <w:marTop w:val="0"/>
                  <w:marBottom w:val="0"/>
                  <w:divBdr>
                    <w:top w:val="none" w:sz="0" w:space="0" w:color="auto"/>
                    <w:left w:val="none" w:sz="0" w:space="0" w:color="auto"/>
                    <w:bottom w:val="none" w:sz="0" w:space="0" w:color="auto"/>
                    <w:right w:val="none" w:sz="0" w:space="0" w:color="auto"/>
                  </w:divBdr>
                  <w:divsChild>
                    <w:div w:id="1330326598">
                      <w:marLeft w:val="0"/>
                      <w:marRight w:val="0"/>
                      <w:marTop w:val="0"/>
                      <w:marBottom w:val="0"/>
                      <w:divBdr>
                        <w:top w:val="none" w:sz="0" w:space="0" w:color="auto"/>
                        <w:left w:val="none" w:sz="0" w:space="0" w:color="auto"/>
                        <w:bottom w:val="none" w:sz="0" w:space="0" w:color="auto"/>
                        <w:right w:val="none" w:sz="0" w:space="0" w:color="auto"/>
                      </w:divBdr>
                      <w:divsChild>
                        <w:div w:id="722560479">
                          <w:marLeft w:val="0"/>
                          <w:marRight w:val="0"/>
                          <w:marTop w:val="0"/>
                          <w:marBottom w:val="0"/>
                          <w:divBdr>
                            <w:top w:val="none" w:sz="0" w:space="0" w:color="auto"/>
                            <w:left w:val="none" w:sz="0" w:space="0" w:color="auto"/>
                            <w:bottom w:val="none" w:sz="0" w:space="0" w:color="auto"/>
                            <w:right w:val="none" w:sz="0" w:space="0" w:color="auto"/>
                          </w:divBdr>
                          <w:divsChild>
                            <w:div w:id="1362903012">
                              <w:marLeft w:val="0"/>
                              <w:marRight w:val="0"/>
                              <w:marTop w:val="0"/>
                              <w:marBottom w:val="0"/>
                              <w:divBdr>
                                <w:top w:val="none" w:sz="0" w:space="0" w:color="auto"/>
                                <w:left w:val="none" w:sz="0" w:space="0" w:color="auto"/>
                                <w:bottom w:val="none" w:sz="0" w:space="0" w:color="auto"/>
                                <w:right w:val="none" w:sz="0" w:space="0" w:color="auto"/>
                              </w:divBdr>
                              <w:divsChild>
                                <w:div w:id="432552469">
                                  <w:marLeft w:val="0"/>
                                  <w:marRight w:val="0"/>
                                  <w:marTop w:val="0"/>
                                  <w:marBottom w:val="0"/>
                                  <w:divBdr>
                                    <w:top w:val="none" w:sz="0" w:space="0" w:color="auto"/>
                                    <w:left w:val="none" w:sz="0" w:space="0" w:color="auto"/>
                                    <w:bottom w:val="none" w:sz="0" w:space="0" w:color="auto"/>
                                    <w:right w:val="none" w:sz="0" w:space="0" w:color="auto"/>
                                  </w:divBdr>
                                  <w:divsChild>
                                    <w:div w:id="216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141059">
      <w:bodyDiv w:val="1"/>
      <w:marLeft w:val="0"/>
      <w:marRight w:val="0"/>
      <w:marTop w:val="0"/>
      <w:marBottom w:val="0"/>
      <w:divBdr>
        <w:top w:val="none" w:sz="0" w:space="0" w:color="auto"/>
        <w:left w:val="none" w:sz="0" w:space="0" w:color="auto"/>
        <w:bottom w:val="none" w:sz="0" w:space="0" w:color="auto"/>
        <w:right w:val="none" w:sz="0" w:space="0" w:color="auto"/>
      </w:divBdr>
    </w:div>
    <w:div w:id="1810589895">
      <w:bodyDiv w:val="1"/>
      <w:marLeft w:val="0"/>
      <w:marRight w:val="0"/>
      <w:marTop w:val="0"/>
      <w:marBottom w:val="0"/>
      <w:divBdr>
        <w:top w:val="none" w:sz="0" w:space="0" w:color="auto"/>
        <w:left w:val="none" w:sz="0" w:space="0" w:color="auto"/>
        <w:bottom w:val="none" w:sz="0" w:space="0" w:color="auto"/>
        <w:right w:val="none" w:sz="0" w:space="0" w:color="auto"/>
      </w:divBdr>
    </w:div>
    <w:div w:id="1811436002">
      <w:bodyDiv w:val="1"/>
      <w:marLeft w:val="0"/>
      <w:marRight w:val="0"/>
      <w:marTop w:val="0"/>
      <w:marBottom w:val="0"/>
      <w:divBdr>
        <w:top w:val="none" w:sz="0" w:space="0" w:color="auto"/>
        <w:left w:val="none" w:sz="0" w:space="0" w:color="auto"/>
        <w:bottom w:val="none" w:sz="0" w:space="0" w:color="auto"/>
        <w:right w:val="none" w:sz="0" w:space="0" w:color="auto"/>
      </w:divBdr>
      <w:divsChild>
        <w:div w:id="507718088">
          <w:marLeft w:val="0"/>
          <w:marRight w:val="0"/>
          <w:marTop w:val="0"/>
          <w:marBottom w:val="0"/>
          <w:divBdr>
            <w:top w:val="none" w:sz="0" w:space="0" w:color="auto"/>
            <w:left w:val="none" w:sz="0" w:space="0" w:color="auto"/>
            <w:bottom w:val="none" w:sz="0" w:space="0" w:color="auto"/>
            <w:right w:val="none" w:sz="0" w:space="0" w:color="auto"/>
          </w:divBdr>
          <w:divsChild>
            <w:div w:id="1722822256">
              <w:marLeft w:val="0"/>
              <w:marRight w:val="0"/>
              <w:marTop w:val="0"/>
              <w:marBottom w:val="0"/>
              <w:divBdr>
                <w:top w:val="none" w:sz="0" w:space="0" w:color="auto"/>
                <w:left w:val="none" w:sz="0" w:space="0" w:color="auto"/>
                <w:bottom w:val="none" w:sz="0" w:space="0" w:color="auto"/>
                <w:right w:val="none" w:sz="0" w:space="0" w:color="auto"/>
              </w:divBdr>
              <w:divsChild>
                <w:div w:id="14317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88376">
      <w:bodyDiv w:val="1"/>
      <w:marLeft w:val="0"/>
      <w:marRight w:val="0"/>
      <w:marTop w:val="0"/>
      <w:marBottom w:val="0"/>
      <w:divBdr>
        <w:top w:val="none" w:sz="0" w:space="0" w:color="auto"/>
        <w:left w:val="none" w:sz="0" w:space="0" w:color="auto"/>
        <w:bottom w:val="none" w:sz="0" w:space="0" w:color="auto"/>
        <w:right w:val="none" w:sz="0" w:space="0" w:color="auto"/>
      </w:divBdr>
    </w:div>
    <w:div w:id="1842617244">
      <w:bodyDiv w:val="1"/>
      <w:marLeft w:val="0"/>
      <w:marRight w:val="0"/>
      <w:marTop w:val="0"/>
      <w:marBottom w:val="0"/>
      <w:divBdr>
        <w:top w:val="none" w:sz="0" w:space="0" w:color="auto"/>
        <w:left w:val="none" w:sz="0" w:space="0" w:color="auto"/>
        <w:bottom w:val="none" w:sz="0" w:space="0" w:color="auto"/>
        <w:right w:val="none" w:sz="0" w:space="0" w:color="auto"/>
      </w:divBdr>
      <w:divsChild>
        <w:div w:id="669911090">
          <w:marLeft w:val="0"/>
          <w:marRight w:val="0"/>
          <w:marTop w:val="0"/>
          <w:marBottom w:val="0"/>
          <w:divBdr>
            <w:top w:val="none" w:sz="0" w:space="0" w:color="auto"/>
            <w:left w:val="none" w:sz="0" w:space="0" w:color="auto"/>
            <w:bottom w:val="none" w:sz="0" w:space="0" w:color="auto"/>
            <w:right w:val="none" w:sz="0" w:space="0" w:color="auto"/>
          </w:divBdr>
          <w:divsChild>
            <w:div w:id="1931697256">
              <w:marLeft w:val="0"/>
              <w:marRight w:val="0"/>
              <w:marTop w:val="0"/>
              <w:marBottom w:val="0"/>
              <w:divBdr>
                <w:top w:val="none" w:sz="0" w:space="0" w:color="auto"/>
                <w:left w:val="none" w:sz="0" w:space="0" w:color="auto"/>
                <w:bottom w:val="none" w:sz="0" w:space="0" w:color="auto"/>
                <w:right w:val="none" w:sz="0" w:space="0" w:color="auto"/>
              </w:divBdr>
              <w:divsChild>
                <w:div w:id="1499539081">
                  <w:marLeft w:val="0"/>
                  <w:marRight w:val="0"/>
                  <w:marTop w:val="0"/>
                  <w:marBottom w:val="0"/>
                  <w:divBdr>
                    <w:top w:val="single" w:sz="6" w:space="0" w:color="AAAA99"/>
                    <w:left w:val="none" w:sz="0" w:space="0" w:color="auto"/>
                    <w:bottom w:val="none" w:sz="0" w:space="0" w:color="auto"/>
                    <w:right w:val="none" w:sz="0" w:space="0" w:color="auto"/>
                  </w:divBdr>
                  <w:divsChild>
                    <w:div w:id="3465664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73957261">
      <w:bodyDiv w:val="1"/>
      <w:marLeft w:val="0"/>
      <w:marRight w:val="0"/>
      <w:marTop w:val="0"/>
      <w:marBottom w:val="0"/>
      <w:divBdr>
        <w:top w:val="none" w:sz="0" w:space="0" w:color="auto"/>
        <w:left w:val="none" w:sz="0" w:space="0" w:color="auto"/>
        <w:bottom w:val="none" w:sz="0" w:space="0" w:color="auto"/>
        <w:right w:val="none" w:sz="0" w:space="0" w:color="auto"/>
      </w:divBdr>
    </w:div>
    <w:div w:id="1875925946">
      <w:bodyDiv w:val="1"/>
      <w:marLeft w:val="0"/>
      <w:marRight w:val="0"/>
      <w:marTop w:val="0"/>
      <w:marBottom w:val="0"/>
      <w:divBdr>
        <w:top w:val="none" w:sz="0" w:space="0" w:color="auto"/>
        <w:left w:val="none" w:sz="0" w:space="0" w:color="auto"/>
        <w:bottom w:val="none" w:sz="0" w:space="0" w:color="auto"/>
        <w:right w:val="none" w:sz="0" w:space="0" w:color="auto"/>
      </w:divBdr>
    </w:div>
    <w:div w:id="1876578606">
      <w:bodyDiv w:val="1"/>
      <w:marLeft w:val="0"/>
      <w:marRight w:val="0"/>
      <w:marTop w:val="0"/>
      <w:marBottom w:val="0"/>
      <w:divBdr>
        <w:top w:val="none" w:sz="0" w:space="0" w:color="auto"/>
        <w:left w:val="none" w:sz="0" w:space="0" w:color="auto"/>
        <w:bottom w:val="none" w:sz="0" w:space="0" w:color="auto"/>
        <w:right w:val="none" w:sz="0" w:space="0" w:color="auto"/>
      </w:divBdr>
    </w:div>
    <w:div w:id="1878618678">
      <w:bodyDiv w:val="1"/>
      <w:marLeft w:val="0"/>
      <w:marRight w:val="0"/>
      <w:marTop w:val="0"/>
      <w:marBottom w:val="0"/>
      <w:divBdr>
        <w:top w:val="none" w:sz="0" w:space="0" w:color="auto"/>
        <w:left w:val="none" w:sz="0" w:space="0" w:color="auto"/>
        <w:bottom w:val="none" w:sz="0" w:space="0" w:color="auto"/>
        <w:right w:val="none" w:sz="0" w:space="0" w:color="auto"/>
      </w:divBdr>
    </w:div>
    <w:div w:id="1885823987">
      <w:bodyDiv w:val="1"/>
      <w:marLeft w:val="0"/>
      <w:marRight w:val="0"/>
      <w:marTop w:val="0"/>
      <w:marBottom w:val="0"/>
      <w:divBdr>
        <w:top w:val="none" w:sz="0" w:space="0" w:color="auto"/>
        <w:left w:val="none" w:sz="0" w:space="0" w:color="auto"/>
        <w:bottom w:val="none" w:sz="0" w:space="0" w:color="auto"/>
        <w:right w:val="none" w:sz="0" w:space="0" w:color="auto"/>
      </w:divBdr>
      <w:divsChild>
        <w:div w:id="1354654316">
          <w:marLeft w:val="0"/>
          <w:marRight w:val="0"/>
          <w:marTop w:val="0"/>
          <w:marBottom w:val="0"/>
          <w:divBdr>
            <w:top w:val="none" w:sz="0" w:space="0" w:color="auto"/>
            <w:left w:val="none" w:sz="0" w:space="0" w:color="auto"/>
            <w:bottom w:val="none" w:sz="0" w:space="0" w:color="auto"/>
            <w:right w:val="none" w:sz="0" w:space="0" w:color="auto"/>
          </w:divBdr>
          <w:divsChild>
            <w:div w:id="1848399333">
              <w:marLeft w:val="0"/>
              <w:marRight w:val="0"/>
              <w:marTop w:val="0"/>
              <w:marBottom w:val="0"/>
              <w:divBdr>
                <w:top w:val="none" w:sz="0" w:space="0" w:color="auto"/>
                <w:left w:val="none" w:sz="0" w:space="0" w:color="auto"/>
                <w:bottom w:val="none" w:sz="0" w:space="0" w:color="auto"/>
                <w:right w:val="none" w:sz="0" w:space="0" w:color="auto"/>
              </w:divBdr>
              <w:divsChild>
                <w:div w:id="1577549102">
                  <w:marLeft w:val="0"/>
                  <w:marRight w:val="0"/>
                  <w:marTop w:val="0"/>
                  <w:marBottom w:val="0"/>
                  <w:divBdr>
                    <w:top w:val="none" w:sz="0" w:space="0" w:color="auto"/>
                    <w:left w:val="none" w:sz="0" w:space="0" w:color="auto"/>
                    <w:bottom w:val="none" w:sz="0" w:space="0" w:color="auto"/>
                    <w:right w:val="none" w:sz="0" w:space="0" w:color="auto"/>
                  </w:divBdr>
                  <w:divsChild>
                    <w:div w:id="1351180454">
                      <w:marLeft w:val="0"/>
                      <w:marRight w:val="0"/>
                      <w:marTop w:val="0"/>
                      <w:marBottom w:val="0"/>
                      <w:divBdr>
                        <w:top w:val="none" w:sz="0" w:space="0" w:color="auto"/>
                        <w:left w:val="none" w:sz="0" w:space="0" w:color="auto"/>
                        <w:bottom w:val="none" w:sz="0" w:space="0" w:color="auto"/>
                        <w:right w:val="none" w:sz="0" w:space="0" w:color="auto"/>
                      </w:divBdr>
                      <w:divsChild>
                        <w:div w:id="1939555168">
                          <w:marLeft w:val="0"/>
                          <w:marRight w:val="0"/>
                          <w:marTop w:val="0"/>
                          <w:marBottom w:val="0"/>
                          <w:divBdr>
                            <w:top w:val="none" w:sz="0" w:space="0" w:color="auto"/>
                            <w:left w:val="none" w:sz="0" w:space="0" w:color="auto"/>
                            <w:bottom w:val="none" w:sz="0" w:space="0" w:color="auto"/>
                            <w:right w:val="none" w:sz="0" w:space="0" w:color="auto"/>
                          </w:divBdr>
                          <w:divsChild>
                            <w:div w:id="2008090017">
                              <w:marLeft w:val="0"/>
                              <w:marRight w:val="0"/>
                              <w:marTop w:val="0"/>
                              <w:marBottom w:val="0"/>
                              <w:divBdr>
                                <w:top w:val="none" w:sz="0" w:space="0" w:color="auto"/>
                                <w:left w:val="none" w:sz="0" w:space="0" w:color="auto"/>
                                <w:bottom w:val="none" w:sz="0" w:space="0" w:color="auto"/>
                                <w:right w:val="none" w:sz="0" w:space="0" w:color="auto"/>
                              </w:divBdr>
                              <w:divsChild>
                                <w:div w:id="9422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389934">
      <w:bodyDiv w:val="1"/>
      <w:marLeft w:val="0"/>
      <w:marRight w:val="0"/>
      <w:marTop w:val="0"/>
      <w:marBottom w:val="0"/>
      <w:divBdr>
        <w:top w:val="none" w:sz="0" w:space="0" w:color="auto"/>
        <w:left w:val="none" w:sz="0" w:space="0" w:color="auto"/>
        <w:bottom w:val="none" w:sz="0" w:space="0" w:color="auto"/>
        <w:right w:val="none" w:sz="0" w:space="0" w:color="auto"/>
      </w:divBdr>
      <w:divsChild>
        <w:div w:id="187912931">
          <w:marLeft w:val="0"/>
          <w:marRight w:val="0"/>
          <w:marTop w:val="0"/>
          <w:marBottom w:val="0"/>
          <w:divBdr>
            <w:top w:val="none" w:sz="0" w:space="0" w:color="auto"/>
            <w:left w:val="none" w:sz="0" w:space="0" w:color="auto"/>
            <w:bottom w:val="none" w:sz="0" w:space="0" w:color="auto"/>
            <w:right w:val="none" w:sz="0" w:space="0" w:color="auto"/>
          </w:divBdr>
          <w:divsChild>
            <w:div w:id="5065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48192">
      <w:bodyDiv w:val="1"/>
      <w:marLeft w:val="0"/>
      <w:marRight w:val="0"/>
      <w:marTop w:val="0"/>
      <w:marBottom w:val="0"/>
      <w:divBdr>
        <w:top w:val="none" w:sz="0" w:space="0" w:color="auto"/>
        <w:left w:val="none" w:sz="0" w:space="0" w:color="auto"/>
        <w:bottom w:val="none" w:sz="0" w:space="0" w:color="auto"/>
        <w:right w:val="none" w:sz="0" w:space="0" w:color="auto"/>
      </w:divBdr>
    </w:div>
    <w:div w:id="1905673770">
      <w:bodyDiv w:val="1"/>
      <w:marLeft w:val="0"/>
      <w:marRight w:val="0"/>
      <w:marTop w:val="0"/>
      <w:marBottom w:val="0"/>
      <w:divBdr>
        <w:top w:val="none" w:sz="0" w:space="0" w:color="auto"/>
        <w:left w:val="none" w:sz="0" w:space="0" w:color="auto"/>
        <w:bottom w:val="none" w:sz="0" w:space="0" w:color="auto"/>
        <w:right w:val="none" w:sz="0" w:space="0" w:color="auto"/>
      </w:divBdr>
    </w:div>
    <w:div w:id="1929994205">
      <w:bodyDiv w:val="1"/>
      <w:marLeft w:val="0"/>
      <w:marRight w:val="0"/>
      <w:marTop w:val="0"/>
      <w:marBottom w:val="0"/>
      <w:divBdr>
        <w:top w:val="none" w:sz="0" w:space="0" w:color="auto"/>
        <w:left w:val="none" w:sz="0" w:space="0" w:color="auto"/>
        <w:bottom w:val="none" w:sz="0" w:space="0" w:color="auto"/>
        <w:right w:val="none" w:sz="0" w:space="0" w:color="auto"/>
      </w:divBdr>
    </w:div>
    <w:div w:id="1942295169">
      <w:bodyDiv w:val="1"/>
      <w:marLeft w:val="0"/>
      <w:marRight w:val="0"/>
      <w:marTop w:val="0"/>
      <w:marBottom w:val="0"/>
      <w:divBdr>
        <w:top w:val="none" w:sz="0" w:space="0" w:color="auto"/>
        <w:left w:val="none" w:sz="0" w:space="0" w:color="auto"/>
        <w:bottom w:val="none" w:sz="0" w:space="0" w:color="auto"/>
        <w:right w:val="none" w:sz="0" w:space="0" w:color="auto"/>
      </w:divBdr>
      <w:divsChild>
        <w:div w:id="1129740333">
          <w:marLeft w:val="0"/>
          <w:marRight w:val="0"/>
          <w:marTop w:val="0"/>
          <w:marBottom w:val="0"/>
          <w:divBdr>
            <w:top w:val="none" w:sz="0" w:space="0" w:color="auto"/>
            <w:left w:val="none" w:sz="0" w:space="0" w:color="auto"/>
            <w:bottom w:val="none" w:sz="0" w:space="0" w:color="auto"/>
            <w:right w:val="none" w:sz="0" w:space="0" w:color="auto"/>
          </w:divBdr>
          <w:divsChild>
            <w:div w:id="366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42851">
      <w:bodyDiv w:val="1"/>
      <w:marLeft w:val="0"/>
      <w:marRight w:val="0"/>
      <w:marTop w:val="0"/>
      <w:marBottom w:val="0"/>
      <w:divBdr>
        <w:top w:val="none" w:sz="0" w:space="0" w:color="auto"/>
        <w:left w:val="none" w:sz="0" w:space="0" w:color="auto"/>
        <w:bottom w:val="none" w:sz="0" w:space="0" w:color="auto"/>
        <w:right w:val="none" w:sz="0" w:space="0" w:color="auto"/>
      </w:divBdr>
    </w:div>
    <w:div w:id="1945307628">
      <w:bodyDiv w:val="1"/>
      <w:marLeft w:val="0"/>
      <w:marRight w:val="0"/>
      <w:marTop w:val="0"/>
      <w:marBottom w:val="0"/>
      <w:divBdr>
        <w:top w:val="none" w:sz="0" w:space="0" w:color="auto"/>
        <w:left w:val="none" w:sz="0" w:space="0" w:color="auto"/>
        <w:bottom w:val="none" w:sz="0" w:space="0" w:color="auto"/>
        <w:right w:val="none" w:sz="0" w:space="0" w:color="auto"/>
      </w:divBdr>
    </w:div>
    <w:div w:id="1949502458">
      <w:bodyDiv w:val="1"/>
      <w:marLeft w:val="0"/>
      <w:marRight w:val="0"/>
      <w:marTop w:val="0"/>
      <w:marBottom w:val="0"/>
      <w:divBdr>
        <w:top w:val="none" w:sz="0" w:space="0" w:color="auto"/>
        <w:left w:val="none" w:sz="0" w:space="0" w:color="auto"/>
        <w:bottom w:val="none" w:sz="0" w:space="0" w:color="auto"/>
        <w:right w:val="none" w:sz="0" w:space="0" w:color="auto"/>
      </w:divBdr>
    </w:div>
    <w:div w:id="1950352800">
      <w:bodyDiv w:val="1"/>
      <w:marLeft w:val="0"/>
      <w:marRight w:val="0"/>
      <w:marTop w:val="0"/>
      <w:marBottom w:val="0"/>
      <w:divBdr>
        <w:top w:val="none" w:sz="0" w:space="0" w:color="auto"/>
        <w:left w:val="none" w:sz="0" w:space="0" w:color="auto"/>
        <w:bottom w:val="none" w:sz="0" w:space="0" w:color="auto"/>
        <w:right w:val="none" w:sz="0" w:space="0" w:color="auto"/>
      </w:divBdr>
      <w:divsChild>
        <w:div w:id="792018534">
          <w:marLeft w:val="0"/>
          <w:marRight w:val="0"/>
          <w:marTop w:val="0"/>
          <w:marBottom w:val="0"/>
          <w:divBdr>
            <w:top w:val="none" w:sz="0" w:space="0" w:color="auto"/>
            <w:left w:val="none" w:sz="0" w:space="0" w:color="auto"/>
            <w:bottom w:val="none" w:sz="0" w:space="0" w:color="auto"/>
            <w:right w:val="none" w:sz="0" w:space="0" w:color="auto"/>
          </w:divBdr>
          <w:divsChild>
            <w:div w:id="1269854384">
              <w:marLeft w:val="0"/>
              <w:marRight w:val="0"/>
              <w:marTop w:val="0"/>
              <w:marBottom w:val="0"/>
              <w:divBdr>
                <w:top w:val="single" w:sz="6" w:space="0" w:color="333333"/>
                <w:left w:val="single" w:sz="6" w:space="0" w:color="333333"/>
                <w:bottom w:val="single" w:sz="6" w:space="0" w:color="333333"/>
                <w:right w:val="single" w:sz="6" w:space="0" w:color="333333"/>
              </w:divBdr>
              <w:divsChild>
                <w:div w:id="17446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6801">
      <w:bodyDiv w:val="1"/>
      <w:marLeft w:val="0"/>
      <w:marRight w:val="0"/>
      <w:marTop w:val="0"/>
      <w:marBottom w:val="0"/>
      <w:divBdr>
        <w:top w:val="none" w:sz="0" w:space="0" w:color="auto"/>
        <w:left w:val="none" w:sz="0" w:space="0" w:color="auto"/>
        <w:bottom w:val="none" w:sz="0" w:space="0" w:color="auto"/>
        <w:right w:val="none" w:sz="0" w:space="0" w:color="auto"/>
      </w:divBdr>
    </w:div>
    <w:div w:id="1956406526">
      <w:bodyDiv w:val="1"/>
      <w:marLeft w:val="0"/>
      <w:marRight w:val="0"/>
      <w:marTop w:val="0"/>
      <w:marBottom w:val="0"/>
      <w:divBdr>
        <w:top w:val="none" w:sz="0" w:space="0" w:color="auto"/>
        <w:left w:val="none" w:sz="0" w:space="0" w:color="auto"/>
        <w:bottom w:val="none" w:sz="0" w:space="0" w:color="auto"/>
        <w:right w:val="none" w:sz="0" w:space="0" w:color="auto"/>
      </w:divBdr>
    </w:div>
    <w:div w:id="1984388423">
      <w:bodyDiv w:val="1"/>
      <w:marLeft w:val="0"/>
      <w:marRight w:val="0"/>
      <w:marTop w:val="0"/>
      <w:marBottom w:val="0"/>
      <w:divBdr>
        <w:top w:val="none" w:sz="0" w:space="0" w:color="auto"/>
        <w:left w:val="none" w:sz="0" w:space="0" w:color="auto"/>
        <w:bottom w:val="none" w:sz="0" w:space="0" w:color="auto"/>
        <w:right w:val="none" w:sz="0" w:space="0" w:color="auto"/>
      </w:divBdr>
    </w:div>
    <w:div w:id="1997613969">
      <w:bodyDiv w:val="1"/>
      <w:marLeft w:val="0"/>
      <w:marRight w:val="0"/>
      <w:marTop w:val="0"/>
      <w:marBottom w:val="0"/>
      <w:divBdr>
        <w:top w:val="none" w:sz="0" w:space="0" w:color="auto"/>
        <w:left w:val="none" w:sz="0" w:space="0" w:color="auto"/>
        <w:bottom w:val="none" w:sz="0" w:space="0" w:color="auto"/>
        <w:right w:val="none" w:sz="0" w:space="0" w:color="auto"/>
      </w:divBdr>
    </w:div>
    <w:div w:id="2007786513">
      <w:bodyDiv w:val="1"/>
      <w:marLeft w:val="0"/>
      <w:marRight w:val="0"/>
      <w:marTop w:val="0"/>
      <w:marBottom w:val="0"/>
      <w:divBdr>
        <w:top w:val="none" w:sz="0" w:space="0" w:color="auto"/>
        <w:left w:val="none" w:sz="0" w:space="0" w:color="auto"/>
        <w:bottom w:val="none" w:sz="0" w:space="0" w:color="auto"/>
        <w:right w:val="none" w:sz="0" w:space="0" w:color="auto"/>
      </w:divBdr>
    </w:div>
    <w:div w:id="2008435677">
      <w:bodyDiv w:val="1"/>
      <w:marLeft w:val="0"/>
      <w:marRight w:val="0"/>
      <w:marTop w:val="0"/>
      <w:marBottom w:val="0"/>
      <w:divBdr>
        <w:top w:val="none" w:sz="0" w:space="0" w:color="auto"/>
        <w:left w:val="none" w:sz="0" w:space="0" w:color="auto"/>
        <w:bottom w:val="none" w:sz="0" w:space="0" w:color="auto"/>
        <w:right w:val="none" w:sz="0" w:space="0" w:color="auto"/>
      </w:divBdr>
    </w:div>
    <w:div w:id="2011565596">
      <w:bodyDiv w:val="1"/>
      <w:marLeft w:val="0"/>
      <w:marRight w:val="0"/>
      <w:marTop w:val="0"/>
      <w:marBottom w:val="0"/>
      <w:divBdr>
        <w:top w:val="none" w:sz="0" w:space="0" w:color="auto"/>
        <w:left w:val="none" w:sz="0" w:space="0" w:color="auto"/>
        <w:bottom w:val="none" w:sz="0" w:space="0" w:color="auto"/>
        <w:right w:val="none" w:sz="0" w:space="0" w:color="auto"/>
      </w:divBdr>
    </w:div>
    <w:div w:id="2018728033">
      <w:bodyDiv w:val="1"/>
      <w:marLeft w:val="0"/>
      <w:marRight w:val="0"/>
      <w:marTop w:val="0"/>
      <w:marBottom w:val="0"/>
      <w:divBdr>
        <w:top w:val="none" w:sz="0" w:space="0" w:color="auto"/>
        <w:left w:val="none" w:sz="0" w:space="0" w:color="auto"/>
        <w:bottom w:val="none" w:sz="0" w:space="0" w:color="auto"/>
        <w:right w:val="none" w:sz="0" w:space="0" w:color="auto"/>
      </w:divBdr>
    </w:div>
    <w:div w:id="2032146223">
      <w:bodyDiv w:val="1"/>
      <w:marLeft w:val="0"/>
      <w:marRight w:val="0"/>
      <w:marTop w:val="0"/>
      <w:marBottom w:val="0"/>
      <w:divBdr>
        <w:top w:val="none" w:sz="0" w:space="0" w:color="auto"/>
        <w:left w:val="none" w:sz="0" w:space="0" w:color="auto"/>
        <w:bottom w:val="none" w:sz="0" w:space="0" w:color="auto"/>
        <w:right w:val="none" w:sz="0" w:space="0" w:color="auto"/>
      </w:divBdr>
    </w:div>
    <w:div w:id="2046825385">
      <w:bodyDiv w:val="1"/>
      <w:marLeft w:val="0"/>
      <w:marRight w:val="0"/>
      <w:marTop w:val="0"/>
      <w:marBottom w:val="0"/>
      <w:divBdr>
        <w:top w:val="none" w:sz="0" w:space="0" w:color="auto"/>
        <w:left w:val="none" w:sz="0" w:space="0" w:color="auto"/>
        <w:bottom w:val="none" w:sz="0" w:space="0" w:color="auto"/>
        <w:right w:val="none" w:sz="0" w:space="0" w:color="auto"/>
      </w:divBdr>
      <w:divsChild>
        <w:div w:id="1080636546">
          <w:marLeft w:val="0"/>
          <w:marRight w:val="0"/>
          <w:marTop w:val="0"/>
          <w:marBottom w:val="0"/>
          <w:divBdr>
            <w:top w:val="none" w:sz="0" w:space="0" w:color="auto"/>
            <w:left w:val="none" w:sz="0" w:space="0" w:color="auto"/>
            <w:bottom w:val="none" w:sz="0" w:space="0" w:color="auto"/>
            <w:right w:val="none" w:sz="0" w:space="0" w:color="auto"/>
          </w:divBdr>
          <w:divsChild>
            <w:div w:id="1376081270">
              <w:marLeft w:val="0"/>
              <w:marRight w:val="0"/>
              <w:marTop w:val="0"/>
              <w:marBottom w:val="0"/>
              <w:divBdr>
                <w:top w:val="none" w:sz="0" w:space="0" w:color="auto"/>
                <w:left w:val="none" w:sz="0" w:space="0" w:color="auto"/>
                <w:bottom w:val="none" w:sz="0" w:space="0" w:color="auto"/>
                <w:right w:val="none" w:sz="0" w:space="0" w:color="auto"/>
              </w:divBdr>
              <w:divsChild>
                <w:div w:id="15233434">
                  <w:marLeft w:val="0"/>
                  <w:marRight w:val="0"/>
                  <w:marTop w:val="0"/>
                  <w:marBottom w:val="0"/>
                  <w:divBdr>
                    <w:top w:val="none" w:sz="0" w:space="0" w:color="auto"/>
                    <w:left w:val="none" w:sz="0" w:space="0" w:color="auto"/>
                    <w:bottom w:val="none" w:sz="0" w:space="0" w:color="auto"/>
                    <w:right w:val="none" w:sz="0" w:space="0" w:color="auto"/>
                  </w:divBdr>
                  <w:divsChild>
                    <w:div w:id="2128499624">
                      <w:marLeft w:val="0"/>
                      <w:marRight w:val="0"/>
                      <w:marTop w:val="0"/>
                      <w:marBottom w:val="0"/>
                      <w:divBdr>
                        <w:top w:val="none" w:sz="0" w:space="0" w:color="auto"/>
                        <w:left w:val="none" w:sz="0" w:space="0" w:color="auto"/>
                        <w:bottom w:val="none" w:sz="0" w:space="0" w:color="auto"/>
                        <w:right w:val="none" w:sz="0" w:space="0" w:color="auto"/>
                      </w:divBdr>
                      <w:divsChild>
                        <w:div w:id="17086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605176">
      <w:bodyDiv w:val="1"/>
      <w:marLeft w:val="0"/>
      <w:marRight w:val="0"/>
      <w:marTop w:val="0"/>
      <w:marBottom w:val="0"/>
      <w:divBdr>
        <w:top w:val="none" w:sz="0" w:space="0" w:color="auto"/>
        <w:left w:val="none" w:sz="0" w:space="0" w:color="auto"/>
        <w:bottom w:val="none" w:sz="0" w:space="0" w:color="auto"/>
        <w:right w:val="none" w:sz="0" w:space="0" w:color="auto"/>
      </w:divBdr>
    </w:div>
    <w:div w:id="2078892896">
      <w:bodyDiv w:val="1"/>
      <w:marLeft w:val="0"/>
      <w:marRight w:val="0"/>
      <w:marTop w:val="0"/>
      <w:marBottom w:val="0"/>
      <w:divBdr>
        <w:top w:val="none" w:sz="0" w:space="0" w:color="auto"/>
        <w:left w:val="none" w:sz="0" w:space="0" w:color="auto"/>
        <w:bottom w:val="none" w:sz="0" w:space="0" w:color="auto"/>
        <w:right w:val="none" w:sz="0" w:space="0" w:color="auto"/>
      </w:divBdr>
    </w:div>
    <w:div w:id="2082437084">
      <w:bodyDiv w:val="1"/>
      <w:marLeft w:val="0"/>
      <w:marRight w:val="0"/>
      <w:marTop w:val="0"/>
      <w:marBottom w:val="0"/>
      <w:divBdr>
        <w:top w:val="none" w:sz="0" w:space="0" w:color="auto"/>
        <w:left w:val="none" w:sz="0" w:space="0" w:color="auto"/>
        <w:bottom w:val="none" w:sz="0" w:space="0" w:color="auto"/>
        <w:right w:val="none" w:sz="0" w:space="0" w:color="auto"/>
      </w:divBdr>
    </w:div>
    <w:div w:id="2084521435">
      <w:bodyDiv w:val="1"/>
      <w:marLeft w:val="0"/>
      <w:marRight w:val="0"/>
      <w:marTop w:val="0"/>
      <w:marBottom w:val="0"/>
      <w:divBdr>
        <w:top w:val="none" w:sz="0" w:space="0" w:color="auto"/>
        <w:left w:val="none" w:sz="0" w:space="0" w:color="auto"/>
        <w:bottom w:val="none" w:sz="0" w:space="0" w:color="auto"/>
        <w:right w:val="none" w:sz="0" w:space="0" w:color="auto"/>
      </w:divBdr>
      <w:divsChild>
        <w:div w:id="142280864">
          <w:marLeft w:val="0"/>
          <w:marRight w:val="0"/>
          <w:marTop w:val="0"/>
          <w:marBottom w:val="0"/>
          <w:divBdr>
            <w:top w:val="none" w:sz="0" w:space="0" w:color="auto"/>
            <w:left w:val="none" w:sz="0" w:space="0" w:color="auto"/>
            <w:bottom w:val="none" w:sz="0" w:space="0" w:color="auto"/>
            <w:right w:val="none" w:sz="0" w:space="0" w:color="auto"/>
          </w:divBdr>
          <w:divsChild>
            <w:div w:id="818763962">
              <w:marLeft w:val="0"/>
              <w:marRight w:val="0"/>
              <w:marTop w:val="0"/>
              <w:marBottom w:val="0"/>
              <w:divBdr>
                <w:top w:val="none" w:sz="0" w:space="0" w:color="auto"/>
                <w:left w:val="none" w:sz="0" w:space="0" w:color="auto"/>
                <w:bottom w:val="none" w:sz="0" w:space="0" w:color="auto"/>
                <w:right w:val="none" w:sz="0" w:space="0" w:color="auto"/>
              </w:divBdr>
              <w:divsChild>
                <w:div w:id="718668041">
                  <w:marLeft w:val="0"/>
                  <w:marRight w:val="0"/>
                  <w:marTop w:val="0"/>
                  <w:marBottom w:val="0"/>
                  <w:divBdr>
                    <w:top w:val="none" w:sz="0" w:space="0" w:color="auto"/>
                    <w:left w:val="none" w:sz="0" w:space="0" w:color="auto"/>
                    <w:bottom w:val="none" w:sz="0" w:space="0" w:color="auto"/>
                    <w:right w:val="none" w:sz="0" w:space="0" w:color="auto"/>
                  </w:divBdr>
                  <w:divsChild>
                    <w:div w:id="19261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605362">
      <w:bodyDiv w:val="1"/>
      <w:marLeft w:val="0"/>
      <w:marRight w:val="0"/>
      <w:marTop w:val="0"/>
      <w:marBottom w:val="0"/>
      <w:divBdr>
        <w:top w:val="none" w:sz="0" w:space="0" w:color="auto"/>
        <w:left w:val="none" w:sz="0" w:space="0" w:color="auto"/>
        <w:bottom w:val="none" w:sz="0" w:space="0" w:color="auto"/>
        <w:right w:val="none" w:sz="0" w:space="0" w:color="auto"/>
      </w:divBdr>
      <w:divsChild>
        <w:div w:id="1899978905">
          <w:marLeft w:val="150"/>
          <w:marRight w:val="0"/>
          <w:marTop w:val="0"/>
          <w:marBottom w:val="0"/>
          <w:divBdr>
            <w:top w:val="none" w:sz="0" w:space="0" w:color="auto"/>
            <w:left w:val="none" w:sz="0" w:space="0" w:color="auto"/>
            <w:bottom w:val="none" w:sz="0" w:space="0" w:color="auto"/>
            <w:right w:val="none" w:sz="0" w:space="0" w:color="auto"/>
          </w:divBdr>
          <w:divsChild>
            <w:div w:id="602498258">
              <w:marLeft w:val="0"/>
              <w:marRight w:val="0"/>
              <w:marTop w:val="480"/>
              <w:marBottom w:val="0"/>
              <w:divBdr>
                <w:top w:val="none" w:sz="0" w:space="0" w:color="auto"/>
                <w:left w:val="none" w:sz="0" w:space="0" w:color="auto"/>
                <w:bottom w:val="none" w:sz="0" w:space="0" w:color="auto"/>
                <w:right w:val="none" w:sz="0" w:space="0" w:color="auto"/>
              </w:divBdr>
              <w:divsChild>
                <w:div w:id="2072456209">
                  <w:marLeft w:val="0"/>
                  <w:marRight w:val="0"/>
                  <w:marTop w:val="0"/>
                  <w:marBottom w:val="0"/>
                  <w:divBdr>
                    <w:top w:val="none" w:sz="0" w:space="0" w:color="auto"/>
                    <w:left w:val="none" w:sz="0" w:space="0" w:color="auto"/>
                    <w:bottom w:val="none" w:sz="0" w:space="0" w:color="auto"/>
                    <w:right w:val="none" w:sz="0" w:space="0" w:color="auto"/>
                  </w:divBdr>
                  <w:divsChild>
                    <w:div w:id="1053287">
                      <w:marLeft w:val="300"/>
                      <w:marRight w:val="300"/>
                      <w:marTop w:val="0"/>
                      <w:marBottom w:val="300"/>
                      <w:divBdr>
                        <w:top w:val="none" w:sz="0" w:space="0" w:color="auto"/>
                        <w:left w:val="none" w:sz="0" w:space="0" w:color="auto"/>
                        <w:bottom w:val="none" w:sz="0" w:space="0" w:color="auto"/>
                        <w:right w:val="none" w:sz="0" w:space="0" w:color="auto"/>
                      </w:divBdr>
                      <w:divsChild>
                        <w:div w:id="13759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040443">
      <w:bodyDiv w:val="1"/>
      <w:marLeft w:val="0"/>
      <w:marRight w:val="0"/>
      <w:marTop w:val="0"/>
      <w:marBottom w:val="0"/>
      <w:divBdr>
        <w:top w:val="none" w:sz="0" w:space="0" w:color="auto"/>
        <w:left w:val="none" w:sz="0" w:space="0" w:color="auto"/>
        <w:bottom w:val="none" w:sz="0" w:space="0" w:color="auto"/>
        <w:right w:val="none" w:sz="0" w:space="0" w:color="auto"/>
      </w:divBdr>
    </w:div>
    <w:div w:id="2093116631">
      <w:bodyDiv w:val="1"/>
      <w:marLeft w:val="0"/>
      <w:marRight w:val="0"/>
      <w:marTop w:val="0"/>
      <w:marBottom w:val="0"/>
      <w:divBdr>
        <w:top w:val="none" w:sz="0" w:space="0" w:color="auto"/>
        <w:left w:val="none" w:sz="0" w:space="0" w:color="auto"/>
        <w:bottom w:val="none" w:sz="0" w:space="0" w:color="auto"/>
        <w:right w:val="none" w:sz="0" w:space="0" w:color="auto"/>
      </w:divBdr>
      <w:divsChild>
        <w:div w:id="1693215801">
          <w:marLeft w:val="0"/>
          <w:marRight w:val="0"/>
          <w:marTop w:val="0"/>
          <w:marBottom w:val="0"/>
          <w:divBdr>
            <w:top w:val="none" w:sz="0" w:space="0" w:color="auto"/>
            <w:left w:val="none" w:sz="0" w:space="0" w:color="auto"/>
            <w:bottom w:val="none" w:sz="0" w:space="0" w:color="auto"/>
            <w:right w:val="none" w:sz="0" w:space="0" w:color="auto"/>
          </w:divBdr>
          <w:divsChild>
            <w:div w:id="1139224612">
              <w:marLeft w:val="0"/>
              <w:marRight w:val="0"/>
              <w:marTop w:val="0"/>
              <w:marBottom w:val="0"/>
              <w:divBdr>
                <w:top w:val="none" w:sz="0" w:space="0" w:color="auto"/>
                <w:left w:val="none" w:sz="0" w:space="0" w:color="auto"/>
                <w:bottom w:val="none" w:sz="0" w:space="0" w:color="auto"/>
                <w:right w:val="none" w:sz="0" w:space="0" w:color="auto"/>
              </w:divBdr>
              <w:divsChild>
                <w:div w:id="691878644">
                  <w:marLeft w:val="0"/>
                  <w:marRight w:val="0"/>
                  <w:marTop w:val="0"/>
                  <w:marBottom w:val="0"/>
                  <w:divBdr>
                    <w:top w:val="none" w:sz="0" w:space="0" w:color="auto"/>
                    <w:left w:val="none" w:sz="0" w:space="0" w:color="auto"/>
                    <w:bottom w:val="none" w:sz="0" w:space="0" w:color="auto"/>
                    <w:right w:val="none" w:sz="0" w:space="0" w:color="auto"/>
                  </w:divBdr>
                  <w:divsChild>
                    <w:div w:id="492187295">
                      <w:marLeft w:val="0"/>
                      <w:marRight w:val="0"/>
                      <w:marTop w:val="0"/>
                      <w:marBottom w:val="0"/>
                      <w:divBdr>
                        <w:top w:val="none" w:sz="0" w:space="0" w:color="auto"/>
                        <w:left w:val="none" w:sz="0" w:space="0" w:color="auto"/>
                        <w:bottom w:val="none" w:sz="0" w:space="0" w:color="auto"/>
                        <w:right w:val="none" w:sz="0" w:space="0" w:color="auto"/>
                      </w:divBdr>
                      <w:divsChild>
                        <w:div w:id="291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928357">
      <w:bodyDiv w:val="1"/>
      <w:marLeft w:val="0"/>
      <w:marRight w:val="0"/>
      <w:marTop w:val="0"/>
      <w:marBottom w:val="0"/>
      <w:divBdr>
        <w:top w:val="none" w:sz="0" w:space="0" w:color="auto"/>
        <w:left w:val="none" w:sz="0" w:space="0" w:color="auto"/>
        <w:bottom w:val="none" w:sz="0" w:space="0" w:color="auto"/>
        <w:right w:val="none" w:sz="0" w:space="0" w:color="auto"/>
      </w:divBdr>
    </w:div>
    <w:div w:id="2106800241">
      <w:bodyDiv w:val="1"/>
      <w:marLeft w:val="0"/>
      <w:marRight w:val="0"/>
      <w:marTop w:val="0"/>
      <w:marBottom w:val="0"/>
      <w:divBdr>
        <w:top w:val="none" w:sz="0" w:space="0" w:color="auto"/>
        <w:left w:val="none" w:sz="0" w:space="0" w:color="auto"/>
        <w:bottom w:val="none" w:sz="0" w:space="0" w:color="auto"/>
        <w:right w:val="none" w:sz="0" w:space="0" w:color="auto"/>
      </w:divBdr>
    </w:div>
    <w:div w:id="2112503985">
      <w:bodyDiv w:val="1"/>
      <w:marLeft w:val="0"/>
      <w:marRight w:val="0"/>
      <w:marTop w:val="0"/>
      <w:marBottom w:val="0"/>
      <w:divBdr>
        <w:top w:val="none" w:sz="0" w:space="0" w:color="auto"/>
        <w:left w:val="none" w:sz="0" w:space="0" w:color="auto"/>
        <w:bottom w:val="none" w:sz="0" w:space="0" w:color="auto"/>
        <w:right w:val="none" w:sz="0" w:space="0" w:color="auto"/>
      </w:divBdr>
      <w:divsChild>
        <w:div w:id="1195146332">
          <w:marLeft w:val="170"/>
          <w:marRight w:val="0"/>
          <w:marTop w:val="0"/>
          <w:marBottom w:val="0"/>
          <w:divBdr>
            <w:top w:val="none" w:sz="0" w:space="0" w:color="auto"/>
            <w:left w:val="none" w:sz="0" w:space="0" w:color="auto"/>
            <w:bottom w:val="none" w:sz="0" w:space="0" w:color="auto"/>
            <w:right w:val="none" w:sz="0" w:space="0" w:color="auto"/>
          </w:divBdr>
          <w:divsChild>
            <w:div w:id="175461163">
              <w:marLeft w:val="0"/>
              <w:marRight w:val="0"/>
              <w:marTop w:val="0"/>
              <w:marBottom w:val="0"/>
              <w:divBdr>
                <w:top w:val="none" w:sz="0" w:space="0" w:color="auto"/>
                <w:left w:val="none" w:sz="0" w:space="0" w:color="auto"/>
                <w:bottom w:val="none" w:sz="0" w:space="0" w:color="auto"/>
                <w:right w:val="none" w:sz="0" w:space="0" w:color="auto"/>
              </w:divBdr>
              <w:divsChild>
                <w:div w:id="1878883804">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 w:id="2115519056">
      <w:bodyDiv w:val="1"/>
      <w:marLeft w:val="0"/>
      <w:marRight w:val="0"/>
      <w:marTop w:val="0"/>
      <w:marBottom w:val="0"/>
      <w:divBdr>
        <w:top w:val="none" w:sz="0" w:space="0" w:color="auto"/>
        <w:left w:val="none" w:sz="0" w:space="0" w:color="auto"/>
        <w:bottom w:val="none" w:sz="0" w:space="0" w:color="auto"/>
        <w:right w:val="none" w:sz="0" w:space="0" w:color="auto"/>
      </w:divBdr>
    </w:div>
    <w:div w:id="2124373290">
      <w:bodyDiv w:val="1"/>
      <w:marLeft w:val="0"/>
      <w:marRight w:val="0"/>
      <w:marTop w:val="0"/>
      <w:marBottom w:val="0"/>
      <w:divBdr>
        <w:top w:val="none" w:sz="0" w:space="0" w:color="auto"/>
        <w:left w:val="none" w:sz="0" w:space="0" w:color="auto"/>
        <w:bottom w:val="none" w:sz="0" w:space="0" w:color="auto"/>
        <w:right w:val="none" w:sz="0" w:space="0" w:color="auto"/>
      </w:divBdr>
    </w:div>
    <w:div w:id="2126845078">
      <w:bodyDiv w:val="1"/>
      <w:marLeft w:val="0"/>
      <w:marRight w:val="0"/>
      <w:marTop w:val="0"/>
      <w:marBottom w:val="0"/>
      <w:divBdr>
        <w:top w:val="none" w:sz="0" w:space="0" w:color="auto"/>
        <w:left w:val="none" w:sz="0" w:space="0" w:color="auto"/>
        <w:bottom w:val="none" w:sz="0" w:space="0" w:color="auto"/>
        <w:right w:val="none" w:sz="0" w:space="0" w:color="auto"/>
      </w:divBdr>
      <w:divsChild>
        <w:div w:id="463810610">
          <w:marLeft w:val="0"/>
          <w:marRight w:val="0"/>
          <w:marTop w:val="0"/>
          <w:marBottom w:val="0"/>
          <w:divBdr>
            <w:top w:val="none" w:sz="0" w:space="0" w:color="auto"/>
            <w:left w:val="none" w:sz="0" w:space="0" w:color="auto"/>
            <w:bottom w:val="none" w:sz="0" w:space="0" w:color="auto"/>
            <w:right w:val="none" w:sz="0" w:space="0" w:color="auto"/>
          </w:divBdr>
          <w:divsChild>
            <w:div w:id="1302345015">
              <w:marLeft w:val="0"/>
              <w:marRight w:val="0"/>
              <w:marTop w:val="0"/>
              <w:marBottom w:val="0"/>
              <w:divBdr>
                <w:top w:val="none" w:sz="0" w:space="0" w:color="auto"/>
                <w:left w:val="none" w:sz="0" w:space="0" w:color="auto"/>
                <w:bottom w:val="none" w:sz="0" w:space="0" w:color="auto"/>
                <w:right w:val="none" w:sz="0" w:space="0" w:color="auto"/>
              </w:divBdr>
              <w:divsChild>
                <w:div w:id="62140792">
                  <w:marLeft w:val="0"/>
                  <w:marRight w:val="0"/>
                  <w:marTop w:val="0"/>
                  <w:marBottom w:val="0"/>
                  <w:divBdr>
                    <w:top w:val="none" w:sz="0" w:space="0" w:color="auto"/>
                    <w:left w:val="none" w:sz="0" w:space="0" w:color="auto"/>
                    <w:bottom w:val="none" w:sz="0" w:space="0" w:color="auto"/>
                    <w:right w:val="none" w:sz="0" w:space="0" w:color="auto"/>
                  </w:divBdr>
                  <w:divsChild>
                    <w:div w:id="2126189593">
                      <w:marLeft w:val="0"/>
                      <w:marRight w:val="0"/>
                      <w:marTop w:val="0"/>
                      <w:marBottom w:val="0"/>
                      <w:divBdr>
                        <w:top w:val="none" w:sz="0" w:space="0" w:color="auto"/>
                        <w:left w:val="none" w:sz="0" w:space="0" w:color="auto"/>
                        <w:bottom w:val="none" w:sz="0" w:space="0" w:color="auto"/>
                        <w:right w:val="none" w:sz="0" w:space="0" w:color="auto"/>
                      </w:divBdr>
                      <w:divsChild>
                        <w:div w:id="1656567348">
                          <w:marLeft w:val="0"/>
                          <w:marRight w:val="0"/>
                          <w:marTop w:val="0"/>
                          <w:marBottom w:val="0"/>
                          <w:divBdr>
                            <w:top w:val="none" w:sz="0" w:space="0" w:color="auto"/>
                            <w:left w:val="none" w:sz="0" w:space="0" w:color="auto"/>
                            <w:bottom w:val="none" w:sz="0" w:space="0" w:color="auto"/>
                            <w:right w:val="none" w:sz="0" w:space="0" w:color="auto"/>
                          </w:divBdr>
                          <w:divsChild>
                            <w:div w:id="1073814966">
                              <w:marLeft w:val="0"/>
                              <w:marRight w:val="0"/>
                              <w:marTop w:val="0"/>
                              <w:marBottom w:val="0"/>
                              <w:divBdr>
                                <w:top w:val="none" w:sz="0" w:space="0" w:color="auto"/>
                                <w:left w:val="none" w:sz="0" w:space="0" w:color="auto"/>
                                <w:bottom w:val="none" w:sz="0" w:space="0" w:color="auto"/>
                                <w:right w:val="none" w:sz="0" w:space="0" w:color="auto"/>
                              </w:divBdr>
                              <w:divsChild>
                                <w:div w:id="188495731">
                                  <w:marLeft w:val="0"/>
                                  <w:marRight w:val="0"/>
                                  <w:marTop w:val="0"/>
                                  <w:marBottom w:val="0"/>
                                  <w:divBdr>
                                    <w:top w:val="none" w:sz="0" w:space="0" w:color="auto"/>
                                    <w:left w:val="none" w:sz="0" w:space="0" w:color="auto"/>
                                    <w:bottom w:val="none" w:sz="0" w:space="0" w:color="auto"/>
                                    <w:right w:val="none" w:sz="0" w:space="0" w:color="auto"/>
                                  </w:divBdr>
                                  <w:divsChild>
                                    <w:div w:id="2128618796">
                                      <w:marLeft w:val="0"/>
                                      <w:marRight w:val="0"/>
                                      <w:marTop w:val="0"/>
                                      <w:marBottom w:val="0"/>
                                      <w:divBdr>
                                        <w:top w:val="none" w:sz="0" w:space="0" w:color="auto"/>
                                        <w:left w:val="none" w:sz="0" w:space="0" w:color="auto"/>
                                        <w:bottom w:val="none" w:sz="0" w:space="0" w:color="auto"/>
                                        <w:right w:val="none" w:sz="0" w:space="0" w:color="auto"/>
                                      </w:divBdr>
                                      <w:divsChild>
                                        <w:div w:id="15303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7115051">
      <w:bodyDiv w:val="1"/>
      <w:marLeft w:val="0"/>
      <w:marRight w:val="0"/>
      <w:marTop w:val="0"/>
      <w:marBottom w:val="0"/>
      <w:divBdr>
        <w:top w:val="none" w:sz="0" w:space="0" w:color="auto"/>
        <w:left w:val="none" w:sz="0" w:space="0" w:color="auto"/>
        <w:bottom w:val="none" w:sz="0" w:space="0" w:color="auto"/>
        <w:right w:val="none" w:sz="0" w:space="0" w:color="auto"/>
      </w:divBdr>
    </w:div>
    <w:div w:id="2135322421">
      <w:bodyDiv w:val="1"/>
      <w:marLeft w:val="0"/>
      <w:marRight w:val="0"/>
      <w:marTop w:val="0"/>
      <w:marBottom w:val="0"/>
      <w:divBdr>
        <w:top w:val="none" w:sz="0" w:space="0" w:color="auto"/>
        <w:left w:val="none" w:sz="0" w:space="0" w:color="auto"/>
        <w:bottom w:val="none" w:sz="0" w:space="0" w:color="auto"/>
        <w:right w:val="none" w:sz="0" w:space="0" w:color="auto"/>
      </w:divBdr>
      <w:divsChild>
        <w:div w:id="827863383">
          <w:marLeft w:val="0"/>
          <w:marRight w:val="0"/>
          <w:marTop w:val="0"/>
          <w:marBottom w:val="0"/>
          <w:divBdr>
            <w:top w:val="none" w:sz="0" w:space="0" w:color="auto"/>
            <w:left w:val="none" w:sz="0" w:space="0" w:color="auto"/>
            <w:bottom w:val="none" w:sz="0" w:space="0" w:color="auto"/>
            <w:right w:val="none" w:sz="0" w:space="0" w:color="auto"/>
          </w:divBdr>
          <w:divsChild>
            <w:div w:id="1005471463">
              <w:marLeft w:val="0"/>
              <w:marRight w:val="0"/>
              <w:marTop w:val="0"/>
              <w:marBottom w:val="0"/>
              <w:divBdr>
                <w:top w:val="none" w:sz="0" w:space="0" w:color="auto"/>
                <w:left w:val="none" w:sz="0" w:space="0" w:color="auto"/>
                <w:bottom w:val="none" w:sz="0" w:space="0" w:color="auto"/>
                <w:right w:val="none" w:sz="0" w:space="0" w:color="auto"/>
              </w:divBdr>
              <w:divsChild>
                <w:div w:id="1734311256">
                  <w:marLeft w:val="0"/>
                  <w:marRight w:val="0"/>
                  <w:marTop w:val="0"/>
                  <w:marBottom w:val="0"/>
                  <w:divBdr>
                    <w:top w:val="none" w:sz="0" w:space="0" w:color="auto"/>
                    <w:left w:val="none" w:sz="0" w:space="0" w:color="auto"/>
                    <w:bottom w:val="none" w:sz="0" w:space="0" w:color="auto"/>
                    <w:right w:val="none" w:sz="0" w:space="0" w:color="auto"/>
                  </w:divBdr>
                  <w:divsChild>
                    <w:div w:id="773943807">
                      <w:marLeft w:val="0"/>
                      <w:marRight w:val="0"/>
                      <w:marTop w:val="0"/>
                      <w:marBottom w:val="0"/>
                      <w:divBdr>
                        <w:top w:val="none" w:sz="0" w:space="0" w:color="auto"/>
                        <w:left w:val="none" w:sz="0" w:space="0" w:color="auto"/>
                        <w:bottom w:val="none" w:sz="0" w:space="0" w:color="auto"/>
                        <w:right w:val="none" w:sz="0" w:space="0" w:color="auto"/>
                      </w:divBdr>
                      <w:divsChild>
                        <w:div w:id="1454669350">
                          <w:marLeft w:val="0"/>
                          <w:marRight w:val="0"/>
                          <w:marTop w:val="0"/>
                          <w:marBottom w:val="0"/>
                          <w:divBdr>
                            <w:top w:val="none" w:sz="0" w:space="0" w:color="auto"/>
                            <w:left w:val="none" w:sz="0" w:space="0" w:color="auto"/>
                            <w:bottom w:val="none" w:sz="0" w:space="0" w:color="auto"/>
                            <w:right w:val="none" w:sz="0" w:space="0" w:color="auto"/>
                          </w:divBdr>
                          <w:divsChild>
                            <w:div w:id="162818801">
                              <w:marLeft w:val="0"/>
                              <w:marRight w:val="0"/>
                              <w:marTop w:val="0"/>
                              <w:marBottom w:val="0"/>
                              <w:divBdr>
                                <w:top w:val="none" w:sz="0" w:space="0" w:color="auto"/>
                                <w:left w:val="none" w:sz="0" w:space="0" w:color="auto"/>
                                <w:bottom w:val="none" w:sz="0" w:space="0" w:color="auto"/>
                                <w:right w:val="none" w:sz="0" w:space="0" w:color="auto"/>
                              </w:divBdr>
                              <w:divsChild>
                                <w:div w:id="657727927">
                                  <w:marLeft w:val="0"/>
                                  <w:marRight w:val="0"/>
                                  <w:marTop w:val="0"/>
                                  <w:marBottom w:val="0"/>
                                  <w:divBdr>
                                    <w:top w:val="none" w:sz="0" w:space="0" w:color="auto"/>
                                    <w:left w:val="none" w:sz="0" w:space="0" w:color="auto"/>
                                    <w:bottom w:val="none" w:sz="0" w:space="0" w:color="auto"/>
                                    <w:right w:val="none" w:sz="0" w:space="0" w:color="auto"/>
                                  </w:divBdr>
                                  <w:divsChild>
                                    <w:div w:id="20839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388935">
      <w:bodyDiv w:val="1"/>
      <w:marLeft w:val="0"/>
      <w:marRight w:val="0"/>
      <w:marTop w:val="0"/>
      <w:marBottom w:val="0"/>
      <w:divBdr>
        <w:top w:val="none" w:sz="0" w:space="0" w:color="auto"/>
        <w:left w:val="none" w:sz="0" w:space="0" w:color="auto"/>
        <w:bottom w:val="none" w:sz="0" w:space="0" w:color="auto"/>
        <w:right w:val="none" w:sz="0" w:space="0" w:color="auto"/>
      </w:divBdr>
      <w:divsChild>
        <w:div w:id="274142004">
          <w:marLeft w:val="0"/>
          <w:marRight w:val="0"/>
          <w:marTop w:val="0"/>
          <w:marBottom w:val="0"/>
          <w:divBdr>
            <w:top w:val="none" w:sz="0" w:space="0" w:color="auto"/>
            <w:left w:val="none" w:sz="0" w:space="0" w:color="auto"/>
            <w:bottom w:val="none" w:sz="0" w:space="0" w:color="auto"/>
            <w:right w:val="none" w:sz="0" w:space="0" w:color="auto"/>
          </w:divBdr>
        </w:div>
        <w:div w:id="345865926">
          <w:marLeft w:val="0"/>
          <w:marRight w:val="0"/>
          <w:marTop w:val="0"/>
          <w:marBottom w:val="0"/>
          <w:divBdr>
            <w:top w:val="none" w:sz="0" w:space="0" w:color="auto"/>
            <w:left w:val="none" w:sz="0" w:space="0" w:color="auto"/>
            <w:bottom w:val="none" w:sz="0" w:space="0" w:color="auto"/>
            <w:right w:val="none" w:sz="0" w:space="0" w:color="auto"/>
          </w:divBdr>
        </w:div>
        <w:div w:id="425007334">
          <w:marLeft w:val="0"/>
          <w:marRight w:val="0"/>
          <w:marTop w:val="0"/>
          <w:marBottom w:val="0"/>
          <w:divBdr>
            <w:top w:val="none" w:sz="0" w:space="0" w:color="auto"/>
            <w:left w:val="none" w:sz="0" w:space="0" w:color="auto"/>
            <w:bottom w:val="none" w:sz="0" w:space="0" w:color="auto"/>
            <w:right w:val="none" w:sz="0" w:space="0" w:color="auto"/>
          </w:divBdr>
        </w:div>
        <w:div w:id="506598052">
          <w:marLeft w:val="0"/>
          <w:marRight w:val="0"/>
          <w:marTop w:val="0"/>
          <w:marBottom w:val="0"/>
          <w:divBdr>
            <w:top w:val="none" w:sz="0" w:space="0" w:color="auto"/>
            <w:left w:val="none" w:sz="0" w:space="0" w:color="auto"/>
            <w:bottom w:val="none" w:sz="0" w:space="0" w:color="auto"/>
            <w:right w:val="none" w:sz="0" w:space="0" w:color="auto"/>
          </w:divBdr>
        </w:div>
        <w:div w:id="538929911">
          <w:marLeft w:val="0"/>
          <w:marRight w:val="0"/>
          <w:marTop w:val="0"/>
          <w:marBottom w:val="0"/>
          <w:divBdr>
            <w:top w:val="none" w:sz="0" w:space="0" w:color="auto"/>
            <w:left w:val="none" w:sz="0" w:space="0" w:color="auto"/>
            <w:bottom w:val="none" w:sz="0" w:space="0" w:color="auto"/>
            <w:right w:val="none" w:sz="0" w:space="0" w:color="auto"/>
          </w:divBdr>
        </w:div>
        <w:div w:id="809908389">
          <w:marLeft w:val="0"/>
          <w:marRight w:val="0"/>
          <w:marTop w:val="0"/>
          <w:marBottom w:val="0"/>
          <w:divBdr>
            <w:top w:val="none" w:sz="0" w:space="0" w:color="auto"/>
            <w:left w:val="none" w:sz="0" w:space="0" w:color="auto"/>
            <w:bottom w:val="none" w:sz="0" w:space="0" w:color="auto"/>
            <w:right w:val="none" w:sz="0" w:space="0" w:color="auto"/>
          </w:divBdr>
        </w:div>
        <w:div w:id="878010404">
          <w:marLeft w:val="0"/>
          <w:marRight w:val="0"/>
          <w:marTop w:val="0"/>
          <w:marBottom w:val="0"/>
          <w:divBdr>
            <w:top w:val="none" w:sz="0" w:space="0" w:color="auto"/>
            <w:left w:val="none" w:sz="0" w:space="0" w:color="auto"/>
            <w:bottom w:val="none" w:sz="0" w:space="0" w:color="auto"/>
            <w:right w:val="none" w:sz="0" w:space="0" w:color="auto"/>
          </w:divBdr>
        </w:div>
        <w:div w:id="887496282">
          <w:marLeft w:val="0"/>
          <w:marRight w:val="0"/>
          <w:marTop w:val="0"/>
          <w:marBottom w:val="0"/>
          <w:divBdr>
            <w:top w:val="none" w:sz="0" w:space="0" w:color="auto"/>
            <w:left w:val="none" w:sz="0" w:space="0" w:color="auto"/>
            <w:bottom w:val="none" w:sz="0" w:space="0" w:color="auto"/>
            <w:right w:val="none" w:sz="0" w:space="0" w:color="auto"/>
          </w:divBdr>
        </w:div>
        <w:div w:id="1054548262">
          <w:marLeft w:val="0"/>
          <w:marRight w:val="0"/>
          <w:marTop w:val="0"/>
          <w:marBottom w:val="0"/>
          <w:divBdr>
            <w:top w:val="none" w:sz="0" w:space="0" w:color="auto"/>
            <w:left w:val="none" w:sz="0" w:space="0" w:color="auto"/>
            <w:bottom w:val="none" w:sz="0" w:space="0" w:color="auto"/>
            <w:right w:val="none" w:sz="0" w:space="0" w:color="auto"/>
          </w:divBdr>
        </w:div>
        <w:div w:id="1355694759">
          <w:marLeft w:val="0"/>
          <w:marRight w:val="0"/>
          <w:marTop w:val="0"/>
          <w:marBottom w:val="0"/>
          <w:divBdr>
            <w:top w:val="none" w:sz="0" w:space="0" w:color="auto"/>
            <w:left w:val="none" w:sz="0" w:space="0" w:color="auto"/>
            <w:bottom w:val="none" w:sz="0" w:space="0" w:color="auto"/>
            <w:right w:val="none" w:sz="0" w:space="0" w:color="auto"/>
          </w:divBdr>
        </w:div>
        <w:div w:id="1371492123">
          <w:marLeft w:val="0"/>
          <w:marRight w:val="0"/>
          <w:marTop w:val="0"/>
          <w:marBottom w:val="0"/>
          <w:divBdr>
            <w:top w:val="none" w:sz="0" w:space="0" w:color="auto"/>
            <w:left w:val="none" w:sz="0" w:space="0" w:color="auto"/>
            <w:bottom w:val="none" w:sz="0" w:space="0" w:color="auto"/>
            <w:right w:val="none" w:sz="0" w:space="0" w:color="auto"/>
          </w:divBdr>
        </w:div>
        <w:div w:id="1397704004">
          <w:marLeft w:val="0"/>
          <w:marRight w:val="0"/>
          <w:marTop w:val="0"/>
          <w:marBottom w:val="0"/>
          <w:divBdr>
            <w:top w:val="none" w:sz="0" w:space="0" w:color="auto"/>
            <w:left w:val="none" w:sz="0" w:space="0" w:color="auto"/>
            <w:bottom w:val="none" w:sz="0" w:space="0" w:color="auto"/>
            <w:right w:val="none" w:sz="0" w:space="0" w:color="auto"/>
          </w:divBdr>
        </w:div>
        <w:div w:id="1429959720">
          <w:marLeft w:val="0"/>
          <w:marRight w:val="0"/>
          <w:marTop w:val="0"/>
          <w:marBottom w:val="0"/>
          <w:divBdr>
            <w:top w:val="none" w:sz="0" w:space="0" w:color="auto"/>
            <w:left w:val="none" w:sz="0" w:space="0" w:color="auto"/>
            <w:bottom w:val="none" w:sz="0" w:space="0" w:color="auto"/>
            <w:right w:val="none" w:sz="0" w:space="0" w:color="auto"/>
          </w:divBdr>
        </w:div>
        <w:div w:id="1555510186">
          <w:marLeft w:val="0"/>
          <w:marRight w:val="0"/>
          <w:marTop w:val="0"/>
          <w:marBottom w:val="0"/>
          <w:divBdr>
            <w:top w:val="none" w:sz="0" w:space="0" w:color="auto"/>
            <w:left w:val="none" w:sz="0" w:space="0" w:color="auto"/>
            <w:bottom w:val="none" w:sz="0" w:space="0" w:color="auto"/>
            <w:right w:val="none" w:sz="0" w:space="0" w:color="auto"/>
          </w:divBdr>
        </w:div>
        <w:div w:id="1614511588">
          <w:marLeft w:val="0"/>
          <w:marRight w:val="0"/>
          <w:marTop w:val="0"/>
          <w:marBottom w:val="0"/>
          <w:divBdr>
            <w:top w:val="none" w:sz="0" w:space="0" w:color="auto"/>
            <w:left w:val="none" w:sz="0" w:space="0" w:color="auto"/>
            <w:bottom w:val="none" w:sz="0" w:space="0" w:color="auto"/>
            <w:right w:val="none" w:sz="0" w:space="0" w:color="auto"/>
          </w:divBdr>
        </w:div>
        <w:div w:id="1809320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tidiskriminierungsstelle.de/SharedDocs/downloads/DE/Sonstiges/stellungnahme_agg-reform.pdf?__blob=publicationFile&amp;v=1" TargetMode="External"/><Relationship Id="rId13" Type="http://schemas.openxmlformats.org/officeDocument/2006/relationships/image" Target="media/image3.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rlag.bvkm.de" TargetMode="External"/><Relationship Id="rId5" Type="http://schemas.openxmlformats.org/officeDocument/2006/relationships/webSettings" Target="webSettings.xml"/><Relationship Id="rId15" Type="http://schemas.openxmlformats.org/officeDocument/2006/relationships/hyperlink" Target="https://agl-einewelt.de/termin/inklusion-ueber-den-tellerrand-globale-teilhabe-gestalten-vernetzen-austauschen-kooperieren/" TargetMode="External"/><Relationship Id="rId10" Type="http://schemas.openxmlformats.org/officeDocument/2006/relationships/hyperlink" Target="http://www.bvkm.de" TargetMode="External"/><Relationship Id="rId4" Type="http://schemas.openxmlformats.org/officeDocument/2006/relationships/settings" Target="settings.xml"/><Relationship Id="rId9" Type="http://schemas.openxmlformats.org/officeDocument/2006/relationships/hyperlink" Target="http://www.reisen-fuer-alle.de" TargetMode="External"/><Relationship Id="rId14" Type="http://schemas.openxmlformats.org/officeDocument/2006/relationships/hyperlink" Target="http://www.20-Jahre-AGG.d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E7E51-8E43-454D-8483-37101ABB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2871</Words>
  <Characters>18094</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LAG-SH</dc:creator>
  <cp:keywords/>
  <cp:lastModifiedBy>Gabi</cp:lastModifiedBy>
  <cp:revision>768</cp:revision>
  <cp:lastPrinted>2026-05-22T09:38:00Z</cp:lastPrinted>
  <dcterms:created xsi:type="dcterms:W3CDTF">2022-09-27T06:53:00Z</dcterms:created>
  <dcterms:modified xsi:type="dcterms:W3CDTF">2026-06-30T08:35:00Z</dcterms:modified>
</cp:coreProperties>
</file>