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2CF38285" w:rsidR="00BC6938" w:rsidRDefault="00BC6938" w:rsidP="00B71C27">
      <w:pPr>
        <w:rPr>
          <w:b/>
          <w:sz w:val="28"/>
        </w:rPr>
      </w:pPr>
    </w:p>
    <w:p w14:paraId="4A97EBB1" w14:textId="274E0C62"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76593718">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0B7F7B38"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62517108" w:rsidR="00A57167" w:rsidRDefault="00A57167" w:rsidP="00487D04">
      <w:pPr>
        <w:tabs>
          <w:tab w:val="left" w:pos="9356"/>
        </w:tabs>
        <w:rPr>
          <w:sz w:val="28"/>
        </w:rPr>
      </w:pPr>
    </w:p>
    <w:p w14:paraId="6B7E5DD8" w14:textId="17487FBD" w:rsidR="002D1090" w:rsidRDefault="002D1090" w:rsidP="00487D04">
      <w:pPr>
        <w:tabs>
          <w:tab w:val="left" w:pos="9356"/>
        </w:tabs>
        <w:rPr>
          <w:sz w:val="28"/>
        </w:rPr>
      </w:pPr>
    </w:p>
    <w:p w14:paraId="144FE524" w14:textId="4AFCBCC5" w:rsidR="00D33B6E" w:rsidRPr="004157EE"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704C4">
        <w:rPr>
          <w:rFonts w:ascii="Calibri" w:hAnsi="Calibri"/>
        </w:rPr>
        <w:t>01</w:t>
      </w:r>
      <w:r w:rsidR="00947F75">
        <w:rPr>
          <w:rFonts w:ascii="Calibri" w:hAnsi="Calibri"/>
        </w:rPr>
        <w:t>/202</w:t>
      </w:r>
      <w:r w:rsidR="00A704C4">
        <w:rPr>
          <w:rFonts w:ascii="Calibri" w:hAnsi="Calibri"/>
        </w:rPr>
        <w:t>6</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4157EE" w:rsidRPr="004157EE">
        <w:rPr>
          <w:rFonts w:ascii="Calibri" w:hAnsi="Calibri"/>
          <w:b w:val="0"/>
          <w:i w:val="0"/>
          <w:sz w:val="28"/>
          <w:szCs w:val="28"/>
        </w:rPr>
        <w:t>20</w:t>
      </w:r>
      <w:r w:rsidR="0018651C" w:rsidRPr="004157EE">
        <w:rPr>
          <w:rFonts w:ascii="Calibri" w:hAnsi="Calibri"/>
          <w:b w:val="0"/>
          <w:i w:val="0"/>
          <w:sz w:val="28"/>
          <w:szCs w:val="28"/>
        </w:rPr>
        <w:t>.</w:t>
      </w:r>
      <w:r w:rsidR="002042EA" w:rsidRPr="004157EE">
        <w:rPr>
          <w:rFonts w:ascii="Calibri" w:hAnsi="Calibri"/>
          <w:b w:val="0"/>
          <w:i w:val="0"/>
          <w:sz w:val="28"/>
          <w:szCs w:val="28"/>
        </w:rPr>
        <w:t>0</w:t>
      </w:r>
      <w:r w:rsidR="00640449" w:rsidRPr="004157EE">
        <w:rPr>
          <w:rFonts w:ascii="Calibri" w:hAnsi="Calibri"/>
          <w:b w:val="0"/>
          <w:i w:val="0"/>
          <w:sz w:val="28"/>
          <w:szCs w:val="28"/>
        </w:rPr>
        <w:t>1</w:t>
      </w:r>
      <w:r w:rsidR="0018651C" w:rsidRPr="004157EE">
        <w:rPr>
          <w:rFonts w:ascii="Calibri" w:hAnsi="Calibri"/>
          <w:b w:val="0"/>
          <w:i w:val="0"/>
          <w:sz w:val="28"/>
          <w:szCs w:val="28"/>
        </w:rPr>
        <w:t>.202</w:t>
      </w:r>
      <w:r w:rsidR="002042EA" w:rsidRPr="004157EE">
        <w:rPr>
          <w:rFonts w:ascii="Calibri" w:hAnsi="Calibri"/>
          <w:b w:val="0"/>
          <w:i w:val="0"/>
          <w:sz w:val="28"/>
          <w:szCs w:val="28"/>
        </w:rPr>
        <w:t>6</w:t>
      </w:r>
    </w:p>
    <w:p w14:paraId="2E878A19" w14:textId="77777777" w:rsidR="00E73028" w:rsidRDefault="00E73028" w:rsidP="00C66AAD"/>
    <w:p w14:paraId="3DF12990" w14:textId="7E3C5DAD" w:rsidR="00891F04" w:rsidRDefault="00891F04" w:rsidP="00C66AAD"/>
    <w:p w14:paraId="4B57CE4C" w14:textId="3A44B6E2" w:rsidR="000D2698" w:rsidRDefault="000D2698" w:rsidP="00C66AAD"/>
    <w:p w14:paraId="682CC635" w14:textId="77777777" w:rsidR="00E73028" w:rsidRDefault="00E73028" w:rsidP="00C66AAD"/>
    <w:p w14:paraId="7AC267BD" w14:textId="763C0389"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Textfeld 2" o:spid="_x0000_s1028"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yR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k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BPckR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53E47F9C" w14:textId="3715FFFF" w:rsidR="003C14F5" w:rsidRPr="0017289A" w:rsidRDefault="00A02387" w:rsidP="003C14F5">
      <w:pPr>
        <w:ind w:right="-37"/>
        <w:rPr>
          <w:b/>
          <w:bCs w:val="0"/>
          <w:color w:val="17365D"/>
        </w:rPr>
      </w:pPr>
      <w:bookmarkStart w:id="4" w:name="_Hlk200617722"/>
      <w:bookmarkStart w:id="5" w:name="_Hlk210812755"/>
      <w:bookmarkStart w:id="6" w:name="_Hlk216082470"/>
      <w:r>
        <w:rPr>
          <w:b/>
          <w:bCs w:val="0"/>
          <w:color w:val="17365D"/>
        </w:rPr>
        <w:t>Gesundheitsministerin</w:t>
      </w:r>
      <w:r w:rsidR="00BB1C33">
        <w:rPr>
          <w:b/>
          <w:bCs w:val="0"/>
          <w:color w:val="17365D"/>
        </w:rPr>
        <w:t xml:space="preserve"> Müller </w:t>
      </w:r>
      <w:r>
        <w:rPr>
          <w:b/>
          <w:bCs w:val="0"/>
          <w:color w:val="17365D"/>
        </w:rPr>
        <w:t>fordert Änderungen am „kleinen Sparpaket“</w:t>
      </w:r>
    </w:p>
    <w:p w14:paraId="0000604A" w14:textId="000A2F60" w:rsidR="003C14F5" w:rsidRPr="009B3AD2" w:rsidRDefault="003C14F5" w:rsidP="003C14F5">
      <w:pPr>
        <w:ind w:right="-37"/>
        <w:rPr>
          <w:bCs w:val="0"/>
          <w:sz w:val="16"/>
        </w:rPr>
      </w:pPr>
      <w:r w:rsidRPr="009B3AD2">
        <w:rPr>
          <w:bCs w:val="0"/>
          <w:sz w:val="16"/>
        </w:rPr>
        <w:t>(</w:t>
      </w:r>
      <w:r>
        <w:rPr>
          <w:bCs w:val="0"/>
          <w:sz w:val="16"/>
        </w:rPr>
        <w:t>MGS</w:t>
      </w:r>
      <w:r w:rsidR="004762C3">
        <w:rPr>
          <w:bCs w:val="0"/>
          <w:sz w:val="16"/>
        </w:rPr>
        <w:t>-</w:t>
      </w:r>
      <w:r>
        <w:rPr>
          <w:bCs w:val="0"/>
          <w:sz w:val="16"/>
        </w:rPr>
        <w:t xml:space="preserve">Pressemitteilung vom </w:t>
      </w:r>
      <w:r w:rsidR="00A02387">
        <w:rPr>
          <w:bCs w:val="0"/>
          <w:sz w:val="16"/>
        </w:rPr>
        <w:t>03</w:t>
      </w:r>
      <w:r>
        <w:rPr>
          <w:bCs w:val="0"/>
          <w:sz w:val="16"/>
        </w:rPr>
        <w:t>.</w:t>
      </w:r>
      <w:r w:rsidR="00BB1C33">
        <w:rPr>
          <w:bCs w:val="0"/>
          <w:sz w:val="16"/>
        </w:rPr>
        <w:t>1</w:t>
      </w:r>
      <w:r w:rsidR="00A02387">
        <w:rPr>
          <w:bCs w:val="0"/>
          <w:sz w:val="16"/>
        </w:rPr>
        <w:t>2</w:t>
      </w:r>
      <w:r>
        <w:rPr>
          <w:bCs w:val="0"/>
          <w:sz w:val="16"/>
        </w:rPr>
        <w:t>.2025)</w:t>
      </w:r>
    </w:p>
    <w:p w14:paraId="297A977A" w14:textId="79AF4DFA" w:rsidR="003C14F5" w:rsidRPr="00703F5D" w:rsidRDefault="003C14F5" w:rsidP="003C14F5">
      <w:pPr>
        <w:ind w:right="-37"/>
        <w:rPr>
          <w:sz w:val="10"/>
        </w:rPr>
      </w:pPr>
    </w:p>
    <w:bookmarkEnd w:id="4"/>
    <w:bookmarkEnd w:id="5"/>
    <w:p w14:paraId="205413DC" w14:textId="1C679D42" w:rsidR="00F27907" w:rsidRDefault="00A02387" w:rsidP="00A02387">
      <w:pPr>
        <w:ind w:right="-37"/>
      </w:pPr>
      <w:r>
        <w:t xml:space="preserve">Brandenburgs Gesundheitsministerin Britta Müller fordert eine Überarbeitung des sogenannten „kleinen Sparpakets“ der Bundesregierung und setzt sich für eine </w:t>
      </w:r>
      <w:bookmarkEnd w:id="6"/>
      <w:r>
        <w:t xml:space="preserve">nachhaltige Stabilisierung der Finanzierung der gesetzlichen Krankenversicherung (GKV) ein. Im Gesundheitsausschuss des Landtages am 3. Dezember berichtete sie über den aktuellen Stand der Krankenhausreform in Brandenburg. Mit dem „kleinen Sparpaket“ will die Bundesregierung die Beiträge der GKV stabilisieren, auf Kosten der Krankenhäuser. Die Bundesregierung will jährlich bis zu 1,8 Milliarden Euro durch begrenzte Vergütungsanstiege in Krankenhäusern einsparen. Dafür gibt es scharfe Kritik von den Ländern, die das Vorhaben am 21. November im Bundesrat stoppten und den Vermittlungsausschuss anriefen. </w:t>
      </w:r>
      <w:r w:rsidR="00572C85">
        <w:t xml:space="preserve">Ministerin Müller schlägt folgende Maßnahmen für den Vermittlungsausschuss vor: </w:t>
      </w:r>
    </w:p>
    <w:p w14:paraId="2BF6D4BD" w14:textId="77777777" w:rsidR="00DB7B5C" w:rsidRPr="00DB7B5C" w:rsidRDefault="00DB7B5C" w:rsidP="00A02387">
      <w:pPr>
        <w:ind w:right="-37"/>
        <w:rPr>
          <w:sz w:val="10"/>
          <w:szCs w:val="10"/>
        </w:rPr>
      </w:pPr>
    </w:p>
    <w:p w14:paraId="3F252F9A" w14:textId="5C52320B" w:rsidR="00A704C4" w:rsidRDefault="00572C85" w:rsidP="00A704C4">
      <w:pPr>
        <w:pStyle w:val="Listenabsatz"/>
        <w:numPr>
          <w:ilvl w:val="0"/>
          <w:numId w:val="30"/>
        </w:numPr>
        <w:ind w:right="-37"/>
      </w:pPr>
      <w:r w:rsidRPr="00572C85">
        <w:rPr>
          <w:b/>
          <w:bCs w:val="0"/>
        </w:rPr>
        <w:t>Versicherungsfremde Leistungen der GKV:</w:t>
      </w:r>
      <w:r>
        <w:t xml:space="preserve"> Derzeit belaufen sich die Kosten versicherungsfremder Leistungen auf über 70 Milliarden Euro. Dazu zählt u.a. die Finanzierung der Beiträge für SGB II-Leistungsbezieher. Hier sollten Krankenkassen bedarfsgerechte Beiträge erhalten, damit die GKV-Finanzen </w:t>
      </w:r>
      <w:r w:rsidR="00DB7B5C">
        <w:t>stabilisiert werden.</w:t>
      </w:r>
    </w:p>
    <w:p w14:paraId="126B3CFA" w14:textId="30F07D26" w:rsidR="00DB7B5C" w:rsidRDefault="00DB7B5C" w:rsidP="00A704C4">
      <w:pPr>
        <w:pStyle w:val="Listenabsatz"/>
        <w:numPr>
          <w:ilvl w:val="0"/>
          <w:numId w:val="30"/>
        </w:numPr>
        <w:ind w:right="-37"/>
      </w:pPr>
      <w:r>
        <w:rPr>
          <w:b/>
          <w:bCs w:val="0"/>
        </w:rPr>
        <w:t>Geringe Besteuerung von Arzneimitteln:</w:t>
      </w:r>
      <w:r>
        <w:t xml:space="preserve"> schon seit langem steht die Debatte im Raum, die Mehrwertsteuer auf Arzneimittel zu senken. </w:t>
      </w:r>
    </w:p>
    <w:p w14:paraId="6D51931A" w14:textId="64CB2304" w:rsidR="00975FB3" w:rsidRDefault="00975FB3" w:rsidP="00A704C4">
      <w:pPr>
        <w:pStyle w:val="Listenabsatz"/>
        <w:numPr>
          <w:ilvl w:val="0"/>
          <w:numId w:val="30"/>
        </w:numPr>
        <w:ind w:right="-37"/>
      </w:pPr>
      <w:r>
        <w:rPr>
          <w:b/>
          <w:bCs w:val="0"/>
        </w:rPr>
        <w:t>Bereinigung von Doppelvergütungen:</w:t>
      </w:r>
      <w:r>
        <w:t xml:space="preserve"> Mit einer Bereinigung der ärztlichen Gesamtvergütung um Doppelvergütungen, welche aus der Förderung von Terminvergaben bei Fachärzten resultieren, wäre eine Einsparung von 400 Millionen Euro möglich. </w:t>
      </w:r>
    </w:p>
    <w:p w14:paraId="29E633F3" w14:textId="449BEA46" w:rsidR="00975FB3" w:rsidRDefault="00975FB3" w:rsidP="00A704C4">
      <w:pPr>
        <w:pStyle w:val="Listenabsatz"/>
        <w:numPr>
          <w:ilvl w:val="0"/>
          <w:numId w:val="30"/>
        </w:numPr>
        <w:ind w:right="-37"/>
      </w:pPr>
      <w:r>
        <w:rPr>
          <w:b/>
          <w:bCs w:val="0"/>
        </w:rPr>
        <w:t>Befristete Erhöhung des Herstellerabschlags:</w:t>
      </w:r>
      <w:r>
        <w:t xml:space="preserve"> Derzeit beträgt der generelle Herstellerabschlag, ein Rabatt auf den Herstellerabgabepreis, den pharmazeutischen Unternehmer</w:t>
      </w:r>
      <w:r w:rsidR="001A6FD0">
        <w:t xml:space="preserve"> </w:t>
      </w:r>
      <w:r>
        <w:t xml:space="preserve">den gesetzlichen Krankenkassen für Arzneimittel gewähren müssen, sieben Prozent. In der Vergangenheit wurde der Herstellerabgabepreis für begrenzte Zeiträume angehoben. Mit einer Erhöhung von sieben auf 9,5 Prozent könnten 750 Millionen Euro eingespart werden. </w:t>
      </w:r>
    </w:p>
    <w:p w14:paraId="00548A83" w14:textId="77777777" w:rsidR="00E229AA" w:rsidRDefault="00E229AA" w:rsidP="00975FB3">
      <w:pPr>
        <w:ind w:right="-37"/>
        <w:rPr>
          <w:b/>
          <w:bCs w:val="0"/>
          <w:color w:val="17365D"/>
        </w:rPr>
      </w:pPr>
    </w:p>
    <w:p w14:paraId="7FCE6827" w14:textId="279AFFD0" w:rsidR="00975FB3" w:rsidRPr="0017289A" w:rsidRDefault="00975FB3" w:rsidP="00975FB3">
      <w:pPr>
        <w:ind w:right="-37"/>
        <w:rPr>
          <w:b/>
          <w:bCs w:val="0"/>
          <w:color w:val="17365D"/>
        </w:rPr>
      </w:pPr>
      <w:r>
        <w:rPr>
          <w:b/>
          <w:bCs w:val="0"/>
          <w:color w:val="17365D"/>
        </w:rPr>
        <w:t>Landesregierung zieht positive Halbzeitbilanz zum Behindertenpolitischen Maßnahmepaket</w:t>
      </w:r>
    </w:p>
    <w:p w14:paraId="2C7E8ADE" w14:textId="32C72D8B" w:rsidR="00975FB3" w:rsidRPr="009B3AD2" w:rsidRDefault="00975FB3" w:rsidP="00975FB3">
      <w:pPr>
        <w:ind w:right="-37"/>
        <w:rPr>
          <w:bCs w:val="0"/>
          <w:sz w:val="16"/>
        </w:rPr>
      </w:pPr>
      <w:r w:rsidRPr="009B3AD2">
        <w:rPr>
          <w:bCs w:val="0"/>
          <w:sz w:val="16"/>
        </w:rPr>
        <w:t>(</w:t>
      </w:r>
      <w:r>
        <w:rPr>
          <w:bCs w:val="0"/>
          <w:sz w:val="16"/>
        </w:rPr>
        <w:t>MGS-Pressemitteilung vom 04.12.2025)</w:t>
      </w:r>
    </w:p>
    <w:p w14:paraId="0DA2334E" w14:textId="77777777" w:rsidR="00975FB3" w:rsidRPr="00703F5D" w:rsidRDefault="00975FB3" w:rsidP="00975FB3">
      <w:pPr>
        <w:ind w:right="-37"/>
        <w:rPr>
          <w:sz w:val="10"/>
        </w:rPr>
      </w:pPr>
    </w:p>
    <w:p w14:paraId="3927F4E8" w14:textId="6E338288" w:rsidR="00AB0144" w:rsidRDefault="00975FB3" w:rsidP="001E7A06">
      <w:pPr>
        <w:ind w:right="-37"/>
      </w:pPr>
      <w:r>
        <w:t xml:space="preserve">Das </w:t>
      </w:r>
      <w:r w:rsidR="00024D93">
        <w:t>Behindertenpolitische Maßnahmepaket</w:t>
      </w:r>
      <w:r w:rsidR="009E5FDB">
        <w:t xml:space="preserve"> </w:t>
      </w:r>
      <w:r w:rsidR="00024D93">
        <w:t>3.0 (</w:t>
      </w:r>
      <w:r>
        <w:t>MaP 3.0</w:t>
      </w:r>
      <w:r w:rsidR="00024D93">
        <w:t>)</w:t>
      </w:r>
      <w:r>
        <w:t xml:space="preserve"> be</w:t>
      </w:r>
      <w:r w:rsidR="00024D93">
        <w:t>s</w:t>
      </w:r>
      <w:r>
        <w:t>teht aus 55 konkreten Ma</w:t>
      </w:r>
      <w:r w:rsidR="00024D93">
        <w:t xml:space="preserve">ßnahmen, die die Lebenssituation von Menschen mit Behinderungen in Brandenburg verbessern sollen. Sie werden flankierend zu den gesetzlichen Regelaufgaben umgesetzt und verteilen sich auf alle Ressorts der Landesregierung. Das Paket wurde 2023 als Aktionsplan mit einer Laufzeit bis 2027 von der Landesregierung beschlossen. Unter dem Motto „Den Ball im Spiel halten – Inklusion als Teamaufgabe“ stellte die Landesregierung im Dezember 2025 die Halbzeitbilanz des </w:t>
      </w:r>
      <w:proofErr w:type="spellStart"/>
      <w:r w:rsidR="00024D93">
        <w:t>MaP</w:t>
      </w:r>
      <w:proofErr w:type="spellEnd"/>
      <w:r w:rsidR="001F4C6C">
        <w:t xml:space="preserve"> </w:t>
      </w:r>
      <w:r w:rsidR="00024D93">
        <w:t xml:space="preserve">3,0 vor. Die Bilanz fiel positiv aus: Von den 55 Maßnahmen des Pakets waren im Jahr 2025 bereits 33 Prozent vollständig abgeschlossen, 62 Prozent befanden sich in der aktiven Umsetzung und fünf Prozent sind in der Planungs- bzw. Vorbereitungsphase. Sozialministerin Britta Müller </w:t>
      </w:r>
      <w:r w:rsidR="00691DF9">
        <w:t xml:space="preserve">betonte, dass die Teilhabe von Menschen mit Behinderungen ein zentrales Ziel der UN-Behindertenrechtskonvention ist. Es gehe darum Barrieren zu überwinden und Diskriminierung zu verhindern, damit jeder Mensch gleichberechtigt am gesellschaftlichen Leben teilhaben kann. </w:t>
      </w:r>
    </w:p>
    <w:p w14:paraId="75F02C7A" w14:textId="77777777" w:rsidR="00AB0144" w:rsidRDefault="00AB0144" w:rsidP="001E7A06">
      <w:pPr>
        <w:ind w:right="-37"/>
      </w:pPr>
    </w:p>
    <w:p w14:paraId="271159B3" w14:textId="450E9CC1" w:rsidR="00691DF9" w:rsidRPr="0017289A" w:rsidRDefault="00691DF9" w:rsidP="00691DF9">
      <w:pPr>
        <w:ind w:right="-37"/>
        <w:rPr>
          <w:b/>
          <w:bCs w:val="0"/>
          <w:color w:val="17365D"/>
        </w:rPr>
      </w:pPr>
      <w:r>
        <w:rPr>
          <w:b/>
          <w:bCs w:val="0"/>
          <w:color w:val="17365D"/>
        </w:rPr>
        <w:t xml:space="preserve">Ab 2026: Grad der Behinderung wird automatisch elektronisch an das Finanzamt übermittelt </w:t>
      </w:r>
    </w:p>
    <w:p w14:paraId="5FAAEDDC" w14:textId="1D647578" w:rsidR="00691DF9" w:rsidRDefault="00691DF9" w:rsidP="00691DF9">
      <w:pPr>
        <w:ind w:right="-37"/>
        <w:rPr>
          <w:bCs w:val="0"/>
          <w:sz w:val="16"/>
        </w:rPr>
      </w:pPr>
      <w:r w:rsidRPr="009B3AD2">
        <w:rPr>
          <w:bCs w:val="0"/>
          <w:sz w:val="16"/>
        </w:rPr>
        <w:t>(</w:t>
      </w:r>
      <w:r w:rsidR="002377A0">
        <w:rPr>
          <w:bCs w:val="0"/>
          <w:sz w:val="16"/>
        </w:rPr>
        <w:t>LASV</w:t>
      </w:r>
      <w:r w:rsidR="007A37C5">
        <w:rPr>
          <w:bCs w:val="0"/>
          <w:sz w:val="16"/>
        </w:rPr>
        <w:t xml:space="preserve"> Brandenburg</w:t>
      </w:r>
      <w:r>
        <w:rPr>
          <w:bCs w:val="0"/>
          <w:sz w:val="16"/>
        </w:rPr>
        <w:t xml:space="preserve"> vom </w:t>
      </w:r>
      <w:r w:rsidR="002377A0">
        <w:rPr>
          <w:bCs w:val="0"/>
          <w:sz w:val="16"/>
        </w:rPr>
        <w:t>21</w:t>
      </w:r>
      <w:r>
        <w:rPr>
          <w:bCs w:val="0"/>
          <w:sz w:val="16"/>
        </w:rPr>
        <w:t>.1</w:t>
      </w:r>
      <w:r w:rsidR="002377A0">
        <w:rPr>
          <w:bCs w:val="0"/>
          <w:sz w:val="16"/>
        </w:rPr>
        <w:t>1</w:t>
      </w:r>
      <w:r>
        <w:rPr>
          <w:bCs w:val="0"/>
          <w:sz w:val="16"/>
        </w:rPr>
        <w:t>.2025)</w:t>
      </w:r>
    </w:p>
    <w:p w14:paraId="513A4BFF" w14:textId="77777777" w:rsidR="002377A0" w:rsidRPr="002377A0" w:rsidRDefault="002377A0" w:rsidP="00691DF9">
      <w:pPr>
        <w:ind w:right="-37"/>
        <w:rPr>
          <w:bCs w:val="0"/>
          <w:sz w:val="10"/>
          <w:szCs w:val="18"/>
        </w:rPr>
      </w:pPr>
    </w:p>
    <w:p w14:paraId="4DC19BA5" w14:textId="72EEF37A" w:rsidR="000B4AB9" w:rsidRDefault="002377A0" w:rsidP="002377A0">
      <w:pPr>
        <w:ind w:right="-37"/>
      </w:pPr>
      <w:r>
        <w:t xml:space="preserve">Menschen mit Behinderungen können steuerliche Vorteile durch den Behinderten-Pauschbetrag (§ 33b EstG) nutzen. Der Pauschbetrag deckt behinderungsbedingte Mehrkosten ab, ohne dass diese einzeln belegt werden müssen. Bislang wurde der Grad der Behinderung beim Finanzamt durch Vorlage des Bescheids oder des Schwerbehindertenausweises nachgewiesen. Zum 01.01.2026 gibt es eine Änderung der Einkommenssteuer-Durchführungsverordnung (EStDV). Das Verfahren ändert sich grundlegend: Die Übermittlung erfolgt ausschließlich elektronisch, wofür die Steuer-Identifikationsnummer (Steuer-ID) erforderlich ist. Bescheide über den Grad der Behinderung oder Merkzeichen, die ab dem 01.01.2026 erlassen werden, </w:t>
      </w:r>
      <w:r w:rsidR="000B4AB9">
        <w:t xml:space="preserve">müssen vom LASV verpflichtend elektronisch an das Finanzamt übermittelt werden. Dafür muss im Antrag die Steuer-ID eingetragen werden. Wenn der aktuelle Feststellungsbescheid vor dem 01.01.2026 ausgestellt wurde und dieser oder der Schwerbehindertenausweis beim Finanzamt vorgelegt wurde, gilt er weiterhin als Nachweis. </w:t>
      </w:r>
    </w:p>
    <w:p w14:paraId="45AD5356" w14:textId="77777777" w:rsidR="000B4AB9" w:rsidRDefault="000B4AB9" w:rsidP="002377A0">
      <w:pPr>
        <w:ind w:right="-37"/>
      </w:pPr>
    </w:p>
    <w:p w14:paraId="0121063D" w14:textId="59FE8572" w:rsidR="007A37C5" w:rsidRPr="0017289A" w:rsidRDefault="007A37C5" w:rsidP="007A37C5">
      <w:pPr>
        <w:ind w:right="-37"/>
        <w:rPr>
          <w:b/>
          <w:bCs w:val="0"/>
          <w:color w:val="17365D"/>
        </w:rPr>
      </w:pPr>
      <w:r>
        <w:rPr>
          <w:b/>
          <w:bCs w:val="0"/>
          <w:color w:val="17365D"/>
        </w:rPr>
        <w:t xml:space="preserve">Nachbarschaftshilfe im Fokus der neuen Angebotsanerkennungsverordnung des Landes Brandenburg </w:t>
      </w:r>
    </w:p>
    <w:p w14:paraId="11B9B13F" w14:textId="661765B1" w:rsidR="007A37C5" w:rsidRDefault="007A37C5" w:rsidP="007A37C5">
      <w:pPr>
        <w:ind w:right="-37"/>
        <w:rPr>
          <w:bCs w:val="0"/>
          <w:sz w:val="16"/>
        </w:rPr>
      </w:pPr>
      <w:r w:rsidRPr="009B3AD2">
        <w:rPr>
          <w:bCs w:val="0"/>
          <w:sz w:val="16"/>
        </w:rPr>
        <w:t>(</w:t>
      </w:r>
      <w:r>
        <w:rPr>
          <w:bCs w:val="0"/>
          <w:sz w:val="16"/>
        </w:rPr>
        <w:t xml:space="preserve">LASV Brandenburg </w:t>
      </w:r>
      <w:r w:rsidR="001B5A37">
        <w:rPr>
          <w:bCs w:val="0"/>
          <w:sz w:val="16"/>
        </w:rPr>
        <w:t xml:space="preserve">PM </w:t>
      </w:r>
      <w:r>
        <w:rPr>
          <w:bCs w:val="0"/>
          <w:sz w:val="16"/>
        </w:rPr>
        <w:t>vom 14.01.2026)</w:t>
      </w:r>
    </w:p>
    <w:p w14:paraId="6F9C0167" w14:textId="77777777" w:rsidR="007A37C5" w:rsidRPr="00703F5D" w:rsidRDefault="007A37C5" w:rsidP="007A37C5">
      <w:pPr>
        <w:ind w:right="-37"/>
        <w:rPr>
          <w:sz w:val="10"/>
        </w:rPr>
      </w:pPr>
    </w:p>
    <w:p w14:paraId="04A2EA95" w14:textId="790E19B6" w:rsidR="00E73028" w:rsidRPr="007A37C5" w:rsidRDefault="007A37C5" w:rsidP="008D23C4">
      <w:pPr>
        <w:ind w:right="-37"/>
      </w:pPr>
      <w:r>
        <w:t xml:space="preserve">Zum 24.12.2025 ist die neue Brandenburgische Angebotsanerkennungsverordnung (BbgAUA-AnerkV) in Kraft getreten. Sie bildet die Grundlage für die Anerkennung von Angeboten zur Unterstützung im Alltag nach § 45a SGB XI im Land Brandenburg. </w:t>
      </w:r>
      <w:r w:rsidR="008D23C4">
        <w:t xml:space="preserve">Eine wesentliche Neuerung ist die Möglichkeit, künftig auch Nachbarschaftshelfer*innen anerkennen zu lassen. </w:t>
      </w:r>
      <w:r w:rsidRPr="007A37C5">
        <w:t>Diese können pflegebedürftige Menschen im Alltag entlasten – beispielsweise durch Unterstützung im Haushalt, gemeinsame Aktivitäten oder Begleitung außer Haus. Ziel ist es, die häusliche Pflege zu stärken und das selbstbestimmte Leben zu Hause zu fördern.</w:t>
      </w:r>
      <w:r w:rsidR="008D23C4">
        <w:t xml:space="preserve"> Das LASV ist für die Prüfung und Anerkennung der entsprechenden Anbieter und Personen zuständig. </w:t>
      </w:r>
      <w:r w:rsidRPr="007A37C5">
        <w:t xml:space="preserve">Informationen zu Voraussetzungen, Antragsunterlagen und Verfahren werden durch die Fachstelle Altern </w:t>
      </w:r>
      <w:r w:rsidR="007C001F">
        <w:t xml:space="preserve">und Pflege im Quartier (FAPIQ) bereitgestellt. </w:t>
      </w:r>
    </w:p>
    <w:p w14:paraId="597A28F3" w14:textId="77777777" w:rsidR="001B5A37" w:rsidRDefault="007A37C5" w:rsidP="001B5A37">
      <w:pPr>
        <w:shd w:val="clear" w:color="auto" w:fill="FFFFFF"/>
        <w:spacing w:before="100" w:beforeAutospacing="1" w:after="100" w:afterAutospacing="1"/>
        <w:jc w:val="left"/>
      </w:pPr>
      <w:r w:rsidRPr="007A37C5">
        <w:t>Antrag auf Registrierung zum Nachbarschaftshelfer / zur</w:t>
      </w:r>
      <w:r w:rsidRPr="007A37C5">
        <w:rPr>
          <w:bCs w:val="0"/>
          <w:color w:val="161616"/>
        </w:rPr>
        <w:t xml:space="preserve"> Nachbarschaftshelferin</w:t>
      </w:r>
      <w:r w:rsidR="001B5A37">
        <w:rPr>
          <w:bCs w:val="0"/>
          <w:color w:val="161616"/>
        </w:rPr>
        <w:t xml:space="preserve">: </w:t>
      </w:r>
      <w:hyperlink r:id="rId8" w:history="1">
        <w:r w:rsidR="001B5A37" w:rsidRPr="001B5A37">
          <w:rPr>
            <w:color w:val="0000FF"/>
            <w:u w:val="single"/>
          </w:rPr>
          <w:t>Antrag Anerkennung Nachbarschaftshelfer</w:t>
        </w:r>
      </w:hyperlink>
    </w:p>
    <w:p w14:paraId="74EA8EDE" w14:textId="4FB5AF4E" w:rsidR="001F4C6C" w:rsidRDefault="00E73028" w:rsidP="001B5A37">
      <w:pPr>
        <w:shd w:val="clear" w:color="auto" w:fill="FFFFFF"/>
        <w:spacing w:before="100" w:beforeAutospacing="1" w:after="100" w:afterAutospacing="1"/>
        <w:jc w:val="left"/>
        <w:rPr>
          <w:rFonts w:ascii="Open Sans" w:hAnsi="Open Sans" w:cs="Open Sans"/>
          <w:bCs w:val="0"/>
          <w:color w:val="161616"/>
        </w:rPr>
      </w:pPr>
      <w:r w:rsidRPr="000C4577">
        <w:rPr>
          <w:bCs w:val="0"/>
          <w:noProof/>
          <w:lang w:eastAsia="en-US"/>
        </w:rPr>
        <w:lastRenderedPageBreak/>
        <mc:AlternateContent>
          <mc:Choice Requires="wps">
            <w:drawing>
              <wp:anchor distT="0" distB="0" distL="114300" distR="114300" simplePos="0" relativeHeight="251656192" behindDoc="0" locked="0" layoutInCell="1" allowOverlap="1" wp14:anchorId="144703AD" wp14:editId="786C7B6A">
                <wp:simplePos x="0" y="0"/>
                <wp:positionH relativeFrom="column">
                  <wp:posOffset>635</wp:posOffset>
                </wp:positionH>
                <wp:positionV relativeFrom="paragraph">
                  <wp:posOffset>168075</wp:posOffset>
                </wp:positionV>
                <wp:extent cx="5964970" cy="396240"/>
                <wp:effectExtent l="0" t="0" r="17145"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970"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29" type="#_x0000_t202" style="position:absolute;margin-left:.05pt;margin-top:13.25pt;width:469.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6C3A6393" w14:textId="068C4EBF" w:rsidR="000C4577" w:rsidRDefault="000C4577" w:rsidP="00F37F72">
      <w:pPr>
        <w:ind w:right="-37"/>
        <w:rPr>
          <w:bCs w:val="0"/>
        </w:rPr>
      </w:pPr>
    </w:p>
    <w:p w14:paraId="25CCEE6E" w14:textId="77777777" w:rsidR="00E73451" w:rsidRDefault="00E73451" w:rsidP="00F37F72">
      <w:pPr>
        <w:ind w:right="-37"/>
        <w:rPr>
          <w:bCs w:val="0"/>
        </w:rPr>
      </w:pPr>
    </w:p>
    <w:p w14:paraId="19D8A9D1" w14:textId="3ACB2D7D" w:rsidR="005A4196" w:rsidRPr="0017289A" w:rsidRDefault="007F1598" w:rsidP="005A4196">
      <w:pPr>
        <w:ind w:right="-37"/>
        <w:rPr>
          <w:b/>
          <w:bCs w:val="0"/>
          <w:color w:val="17365D"/>
        </w:rPr>
      </w:pPr>
      <w:bookmarkStart w:id="7" w:name="_Hlk215129015"/>
      <w:r>
        <w:rPr>
          <w:b/>
          <w:bCs w:val="0"/>
          <w:color w:val="17365D"/>
        </w:rPr>
        <w:t>Medizinischer Dienst fordert Offenlegungspflicht bei Behandlungsfehlern</w:t>
      </w:r>
    </w:p>
    <w:p w14:paraId="27F7780A" w14:textId="635E40CE" w:rsidR="005A4196" w:rsidRPr="009B3AD2" w:rsidRDefault="005A4196" w:rsidP="005A4196">
      <w:pPr>
        <w:ind w:right="-37"/>
        <w:rPr>
          <w:bCs w:val="0"/>
          <w:sz w:val="16"/>
        </w:rPr>
      </w:pPr>
      <w:r w:rsidRPr="009B3AD2">
        <w:rPr>
          <w:bCs w:val="0"/>
          <w:sz w:val="16"/>
        </w:rPr>
        <w:t>(</w:t>
      </w:r>
      <w:r>
        <w:rPr>
          <w:bCs w:val="0"/>
          <w:sz w:val="16"/>
        </w:rPr>
        <w:t xml:space="preserve">BAG-Selbsthilfe, E-Mail vom </w:t>
      </w:r>
      <w:r w:rsidR="007F1598">
        <w:rPr>
          <w:bCs w:val="0"/>
          <w:sz w:val="16"/>
        </w:rPr>
        <w:t>29</w:t>
      </w:r>
      <w:r>
        <w:rPr>
          <w:bCs w:val="0"/>
          <w:sz w:val="16"/>
        </w:rPr>
        <w:t>.1</w:t>
      </w:r>
      <w:r w:rsidR="007F1598">
        <w:rPr>
          <w:bCs w:val="0"/>
          <w:sz w:val="16"/>
        </w:rPr>
        <w:t>2</w:t>
      </w:r>
      <w:r>
        <w:rPr>
          <w:bCs w:val="0"/>
          <w:sz w:val="16"/>
        </w:rPr>
        <w:t>.2025)</w:t>
      </w:r>
    </w:p>
    <w:p w14:paraId="5BC4EB8D" w14:textId="77777777" w:rsidR="005A4196" w:rsidRPr="00703F5D" w:rsidRDefault="005A4196" w:rsidP="005A4196">
      <w:pPr>
        <w:ind w:right="-37"/>
        <w:rPr>
          <w:sz w:val="10"/>
        </w:rPr>
      </w:pPr>
    </w:p>
    <w:bookmarkEnd w:id="7"/>
    <w:p w14:paraId="138AD68B" w14:textId="2C775DFE" w:rsidR="00B34DFB" w:rsidRPr="00B34DFB" w:rsidRDefault="007F1598" w:rsidP="00B34DFB">
      <w:pPr>
        <w:ind w:right="-37"/>
      </w:pPr>
      <w:r>
        <w:t>Der Medizinische Dienst (MD) der gesetzlichen Kranken- und Pflegeversicherung geht davon aus, dass den Krankenkassen jedes Jahr durch Behandlungsfehler Zusatzkosten</w:t>
      </w:r>
      <w:r w:rsidR="007C001F">
        <w:t xml:space="preserve"> in Höhe von </w:t>
      </w:r>
      <w:r w:rsidR="001F4C6C">
        <w:t>rund 50 Milliarden Euro entstehen. Er fordert deshalb für Ärzte und</w:t>
      </w:r>
      <w:r>
        <w:t xml:space="preserve"> Krankenhäuser eine Verpflichtung, Behandlungsfehler aktiv offenzulegen. Nach aktueller Gesetzeslage müssen Patient*innen vonseiten der Behandler nicht darüber informiert werden, wenn eine Behandlung nicht entsprechend dem gebotenen fachärztlichen Standard verlaufen ist. Der MD hat im Oktober 2025 seinen Jahresbericht 2024 vorgestellt und aus diesem geht hervor, dass im vergangenen Jahr rund 3.700 Behandlungen fehlerhaft erfolgt sind. In rund 2.800 dieser Fälle erlitten Patient*innen dadurch gesundheitliche Schäden. Ein Drittel davon bleibt dauerhaft. Der Chef des MD, Stefan Gronemeyer, erachtet die Einrichtung eines verpflichtenden Registers für fehlerhafte ärztliche Behandlungen, welche nie passieren dürfen (z.B. eine Operation auf der falschen Seite oder das Vergessen von OP-Materialien im Körper) als sinnvoll. </w:t>
      </w:r>
      <w:r w:rsidR="00B34DFB" w:rsidRPr="00B34DFB">
        <w:rPr>
          <w:bCs w:val="0"/>
        </w:rPr>
        <w:t>Gronemeyer fordert Veränderung: "Immer, wenn ein Fehler passiert oder ein Schaden aufgetreten ist, der nicht hätte sein sollen, müssen die Betroffenen unaufgefordert darüber in Kenntnis gesetzt werden."</w:t>
      </w:r>
    </w:p>
    <w:p w14:paraId="1EEF8445" w14:textId="77777777" w:rsidR="00193626" w:rsidRDefault="00193626" w:rsidP="004A3648">
      <w:pPr>
        <w:ind w:right="-37"/>
      </w:pPr>
    </w:p>
    <w:p w14:paraId="2A49B233" w14:textId="28D7C1B5" w:rsidR="00193626" w:rsidRPr="0017289A" w:rsidRDefault="00193626" w:rsidP="00193626">
      <w:pPr>
        <w:ind w:right="-37"/>
        <w:rPr>
          <w:b/>
          <w:bCs w:val="0"/>
          <w:color w:val="17365D"/>
        </w:rPr>
      </w:pPr>
      <w:r>
        <w:rPr>
          <w:b/>
          <w:bCs w:val="0"/>
          <w:color w:val="17365D"/>
        </w:rPr>
        <w:t>Studie: Bündnis Soziales Wohnen</w:t>
      </w:r>
    </w:p>
    <w:p w14:paraId="68460825" w14:textId="2651BD0D" w:rsidR="00193626" w:rsidRPr="009B3AD2" w:rsidRDefault="00193626" w:rsidP="00193626">
      <w:pPr>
        <w:ind w:right="-37"/>
        <w:rPr>
          <w:bCs w:val="0"/>
          <w:sz w:val="16"/>
        </w:rPr>
      </w:pPr>
      <w:r w:rsidRPr="009B3AD2">
        <w:rPr>
          <w:bCs w:val="0"/>
          <w:sz w:val="16"/>
        </w:rPr>
        <w:t>(</w:t>
      </w:r>
      <w:r>
        <w:rPr>
          <w:bCs w:val="0"/>
          <w:sz w:val="16"/>
        </w:rPr>
        <w:t>BAG-Selbsthilfe, E-Mail vom 19.01.2026)</w:t>
      </w:r>
    </w:p>
    <w:p w14:paraId="61B372EE" w14:textId="77777777" w:rsidR="00193626" w:rsidRPr="00703F5D" w:rsidRDefault="00193626" w:rsidP="00193626">
      <w:pPr>
        <w:ind w:right="-37"/>
        <w:rPr>
          <w:sz w:val="10"/>
        </w:rPr>
      </w:pPr>
    </w:p>
    <w:p w14:paraId="44296ABA" w14:textId="4DB93482" w:rsidR="00193626" w:rsidRDefault="00193626" w:rsidP="004A3648">
      <w:pPr>
        <w:ind w:right="-37"/>
      </w:pPr>
      <w:r>
        <w:t>Das Pestel-Institut ist im Rahmen einer Studie zu dem Ergebnis gekommen, dass der Wohnungsmangel in Deutschland bereits Ende 2024 einen Rekordstand von bundesweit 1,4 Millionen fehlenden Wohnungen erreicht hat. Auftraggeber der Studie war das Bündnis Soziales Wohnen, ein Zusammenschluss des Deutschen Mieterbunds, der IG Bau, der Gesellschaft für Mauerwerks- und Wohnungsbau und andere Organisationen. Unter der Entwicklung leiden am stärksten die junge Generation bis 25 sowie ältere Menschen. Zudem stellt der “Soziale Wohn-Monitor“ des Instituts bei Menschen mit Behinderungen eine “Ausgrenzung auf dem Wohnungsmarkt“ fest. Um gegenzusteuern, seien etwa Quoten bei der Vergabe von Sozialwohnungen an Menschen mit körperlichen und psychischen Behinderungen notwendig. Vorrübergehend sollten diese beim Auswahlverfahren sogar bevorzugt werden. Die würde auch anderen Menschen</w:t>
      </w:r>
      <w:r w:rsidR="00A145B5">
        <w:t xml:space="preserve"> helfen</w:t>
      </w:r>
      <w:r>
        <w:t>, die auf den meisten Wohnungsmärkten so gut wie chancenlos sind</w:t>
      </w:r>
      <w:r w:rsidR="00A145B5">
        <w:t xml:space="preserve">, wie z.B. Menschen mit Suchtproblemen. </w:t>
      </w:r>
    </w:p>
    <w:p w14:paraId="7010F055" w14:textId="77777777" w:rsidR="00E73028" w:rsidRDefault="00E73028" w:rsidP="004A3648">
      <w:pPr>
        <w:ind w:right="-37"/>
      </w:pPr>
    </w:p>
    <w:p w14:paraId="31522642" w14:textId="49E8F2C7" w:rsidR="00193626" w:rsidRDefault="00A145B5" w:rsidP="004A3648">
      <w:pPr>
        <w:ind w:right="-37"/>
      </w:pPr>
      <w:r>
        <w:t xml:space="preserve">Der gesamte Bericht ist unter folgendem Link abrufbar: </w:t>
      </w:r>
    </w:p>
    <w:p w14:paraId="0B108DDA" w14:textId="1672E7B8" w:rsidR="00193626" w:rsidRDefault="004157EE" w:rsidP="004A3648">
      <w:pPr>
        <w:ind w:right="-37"/>
        <w:rPr>
          <w:rFonts w:ascii="Trebuchet MS" w:hAnsi="Trebuchet MS"/>
          <w:color w:val="000000"/>
        </w:rPr>
      </w:pPr>
      <w:hyperlink r:id="rId9" w:history="1">
        <w:r w:rsidRPr="00645F2D">
          <w:rPr>
            <w:rStyle w:val="Hyperlink"/>
            <w:rFonts w:ascii="Trebuchet MS" w:hAnsi="Trebuchet MS"/>
          </w:rPr>
          <w:t>https://www.zdfheute.de/politik/deutschland/studie-wohnungsmangel-rekordstand-100.html</w:t>
        </w:r>
      </w:hyperlink>
    </w:p>
    <w:p w14:paraId="60E6061A" w14:textId="77777777" w:rsidR="004157EE" w:rsidRDefault="004157EE" w:rsidP="004A3648">
      <w:pPr>
        <w:ind w:right="-37"/>
      </w:pPr>
    </w:p>
    <w:p w14:paraId="75888FF1" w14:textId="77777777" w:rsidR="004157EE" w:rsidRDefault="004157EE" w:rsidP="004A3648">
      <w:pPr>
        <w:ind w:right="-37"/>
      </w:pPr>
    </w:p>
    <w:p w14:paraId="283801BB" w14:textId="2405CD67" w:rsidR="002C1B5E" w:rsidRDefault="002C1B5E" w:rsidP="004A3648">
      <w:pPr>
        <w:ind w:right="-37"/>
      </w:pPr>
      <w:r>
        <w:rPr>
          <w:noProof/>
        </w:rPr>
        <mc:AlternateContent>
          <mc:Choice Requires="wps">
            <w:drawing>
              <wp:anchor distT="45720" distB="45720" distL="114300" distR="114300" simplePos="0" relativeHeight="251681792" behindDoc="0" locked="0" layoutInCell="1" allowOverlap="1" wp14:anchorId="2D338B93" wp14:editId="7AC2F389">
                <wp:simplePos x="0" y="0"/>
                <wp:positionH relativeFrom="column">
                  <wp:posOffset>15240</wp:posOffset>
                </wp:positionH>
                <wp:positionV relativeFrom="paragraph">
                  <wp:posOffset>62163</wp:posOffset>
                </wp:positionV>
                <wp:extent cx="5920740" cy="396240"/>
                <wp:effectExtent l="0" t="0" r="22860" b="22860"/>
                <wp:wrapSquare wrapText="bothSides"/>
                <wp:docPr id="822340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38B93" id="_x0000_s1030" type="#_x0000_t202" style="position:absolute;left:0;text-align:left;margin-left:1.2pt;margin-top:4.9pt;width:466.2pt;height:31.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vg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" fillcolor="#1f3763">
                <v:textbo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v:textbox>
                <w10:wrap type="square"/>
              </v:shape>
            </w:pict>
          </mc:Fallback>
        </mc:AlternateContent>
      </w:r>
    </w:p>
    <w:p w14:paraId="0FD763D3" w14:textId="54F5037F" w:rsidR="003654E0" w:rsidRPr="0017289A" w:rsidRDefault="0026736F" w:rsidP="003654E0">
      <w:pPr>
        <w:ind w:right="-37"/>
        <w:rPr>
          <w:b/>
          <w:bCs w:val="0"/>
          <w:color w:val="17365D"/>
        </w:rPr>
      </w:pPr>
      <w:bookmarkStart w:id="8" w:name="_Hlk216773541"/>
      <w:r>
        <w:rPr>
          <w:b/>
          <w:bCs w:val="0"/>
          <w:color w:val="17365D"/>
        </w:rPr>
        <w:t xml:space="preserve">Gassen schlägt neue Praxisgebühr und Erhöhung der Tabaksteuer vor </w:t>
      </w:r>
    </w:p>
    <w:p w14:paraId="551D45D5" w14:textId="04F2074F" w:rsidR="003654E0" w:rsidRDefault="003654E0" w:rsidP="003654E0">
      <w:pPr>
        <w:ind w:right="-37"/>
        <w:rPr>
          <w:bCs w:val="0"/>
          <w:sz w:val="16"/>
        </w:rPr>
      </w:pPr>
      <w:r w:rsidRPr="009B3AD2">
        <w:rPr>
          <w:bCs w:val="0"/>
          <w:sz w:val="16"/>
        </w:rPr>
        <w:t>(</w:t>
      </w:r>
      <w:r w:rsidR="006F5966">
        <w:rPr>
          <w:bCs w:val="0"/>
          <w:sz w:val="16"/>
        </w:rPr>
        <w:t xml:space="preserve">Deutsches Ärzteblatt vom </w:t>
      </w:r>
      <w:r w:rsidR="0026736F">
        <w:rPr>
          <w:bCs w:val="0"/>
          <w:sz w:val="16"/>
        </w:rPr>
        <w:t>15</w:t>
      </w:r>
      <w:r w:rsidR="006F5966">
        <w:rPr>
          <w:bCs w:val="0"/>
          <w:sz w:val="16"/>
        </w:rPr>
        <w:t>.1</w:t>
      </w:r>
      <w:r w:rsidR="00CB0673">
        <w:rPr>
          <w:bCs w:val="0"/>
          <w:sz w:val="16"/>
        </w:rPr>
        <w:t>2</w:t>
      </w:r>
      <w:r w:rsidR="006F5966">
        <w:rPr>
          <w:bCs w:val="0"/>
          <w:sz w:val="16"/>
        </w:rPr>
        <w:t>.2025</w:t>
      </w:r>
      <w:r>
        <w:rPr>
          <w:bCs w:val="0"/>
          <w:sz w:val="16"/>
        </w:rPr>
        <w:t>)</w:t>
      </w:r>
    </w:p>
    <w:p w14:paraId="5FD4C63A" w14:textId="77777777" w:rsidR="0026736F" w:rsidRPr="0026736F" w:rsidRDefault="0026736F" w:rsidP="003654E0">
      <w:pPr>
        <w:ind w:right="-37"/>
        <w:rPr>
          <w:bCs w:val="0"/>
          <w:sz w:val="14"/>
          <w:szCs w:val="22"/>
        </w:rPr>
      </w:pPr>
    </w:p>
    <w:p w14:paraId="1594AC32" w14:textId="4FB97D74" w:rsidR="00A704C4" w:rsidRDefault="0026736F" w:rsidP="008E3C8B">
      <w:pPr>
        <w:ind w:right="-37"/>
      </w:pPr>
      <w:r>
        <w:t xml:space="preserve">Die Kassenärztliche Bundesvereinigung (KBV) hat neue Einnahmequellen für das Gesundheitssystem vorgeschlagen. Einsparpotenzial gebe es auch bei der Homöopathie </w:t>
      </w:r>
      <w:bookmarkEnd w:id="8"/>
      <w:r>
        <w:lastRenderedPageBreak/>
        <w:t xml:space="preserve">und der Ambulantisierung. Vorstellbar sei „eine Art Praxisgebühr 2.0, bei der die Kassen das Geld bei den Patienten einziehen“, sagte der Vorstandsvorsitzende der KBV, Andreas Gassen. Er ist der Meinung, dass zehn Euro Praxisgebühr pro Quartal zumutbar sind. Vom GKV-Spitzenverband wird diese Forderung zurückgewiesen. Das Gesundheitswesen braucht Veränderung, keinen Stillstand. </w:t>
      </w:r>
      <w:r w:rsidR="00105076">
        <w:t xml:space="preserve">In der GKV gebe es kein Einnahmeproblem, sondern ein Ausgabenproblem. Aus Sicht des GKV-Spitzenverbandes sollten sich an dem aktuell von der Bundesregierung geplanten Sparpaket auch Pharmaindustrie und niedergelassene Ärzte beteiligen. Eine generelle Praxisgebühr für Arztbesuche gab es für gesetzlich Versicherte von 2004 bis 2012. Diese führte zu einem erheblichen Verwaltungsaufwand, die Einsparungen blieben hinter den Erwartungen zurück. Die Zahl der Arztbesuche ging zurück, was Befürchtungen auslöste, dass auch medizinische sinnvolle Vorsorgetermine oder Behandlungen ausblieben. KBV-Chef Gassen mahnt zugleich eine Steuer auf Zucker und die Erhöhung der Steuern auf Tabak und Alkohol an. </w:t>
      </w:r>
      <w:r w:rsidR="001E08D5">
        <w:t>Er bekräftigt auch seine Forderung, die Homöopathie als Kassenleistung zu streichen. Allein für Homöopathie zahlen die Kassen 50 Millionen Euro im Jahr, wobei es keine Evidenz gebe, dass Homöop</w:t>
      </w:r>
      <w:r w:rsidR="005132C4">
        <w:t>a</w:t>
      </w:r>
      <w:r w:rsidR="001E08D5">
        <w:t xml:space="preserve">thie wirkt. Gassen fordert das Bundesgesundheitsministerium auch auf, die Erstattung von Gesundheits-Apps zu streichen. So z.B. Apps, die Versicherte mit Handy und Computer nutzen können, um das Rauchen aufzugeben oder Depressionen zu lindern. Auch hier wäre ein Nutzen nicht erwiesen. Die Kosten für solche Gesundheits-Apps hätten zwischen 2020 und 2024 rund 234 Millionen Euro gekostet. Weil die Krankenhäuser der größte Kostentreiber sind, plädiert </w:t>
      </w:r>
      <w:r w:rsidR="005132C4">
        <w:t>der GKV-Chef</w:t>
      </w:r>
      <w:r w:rsidR="001E08D5">
        <w:t xml:space="preserve"> für </w:t>
      </w:r>
      <w:r w:rsidR="005132C4">
        <w:t xml:space="preserve">die Schließung weiterer Kliniken. Zugleich kritisierte er die Sparpläne der Kassen. Die niedergelassenen Ärzte stünden für 97 Prozent der Versorgung und nur 16 Prozent der Ausgaben. Sie sollen ständig mehr Aufgaben übernehmen und immer weniger Geld erhalten. Gassen warnte vor einer Schließung weiterer Praxen. Fast 40 Prozent der Hausärzte sei bereits über 60 Jahre alt, etliche werden ihre Praxis dann zumachen. Im Falle weiterer Kürzungen würden auch Fachärzte reagieren. </w:t>
      </w:r>
    </w:p>
    <w:p w14:paraId="48DE6B29" w14:textId="77777777" w:rsidR="005132C4" w:rsidRDefault="005132C4" w:rsidP="008E3C8B">
      <w:pPr>
        <w:ind w:right="-37"/>
      </w:pPr>
    </w:p>
    <w:p w14:paraId="681E53B6" w14:textId="40E56336" w:rsidR="005132C4" w:rsidRPr="0017289A" w:rsidRDefault="0031792F" w:rsidP="005132C4">
      <w:pPr>
        <w:ind w:right="-37"/>
        <w:rPr>
          <w:b/>
          <w:bCs w:val="0"/>
          <w:color w:val="17365D"/>
        </w:rPr>
      </w:pPr>
      <w:r>
        <w:rPr>
          <w:b/>
          <w:bCs w:val="0"/>
          <w:color w:val="17365D"/>
        </w:rPr>
        <w:t>Pflegereform soll möglichst Ende 2026 in Kraft treten</w:t>
      </w:r>
    </w:p>
    <w:p w14:paraId="6E7E6839" w14:textId="7C9AF5E1" w:rsidR="005132C4" w:rsidRDefault="005132C4" w:rsidP="005132C4">
      <w:pPr>
        <w:ind w:right="-37"/>
        <w:rPr>
          <w:bCs w:val="0"/>
          <w:sz w:val="16"/>
        </w:rPr>
      </w:pPr>
      <w:r w:rsidRPr="009B3AD2">
        <w:rPr>
          <w:bCs w:val="0"/>
          <w:sz w:val="16"/>
        </w:rPr>
        <w:t>(</w:t>
      </w:r>
      <w:r>
        <w:rPr>
          <w:bCs w:val="0"/>
          <w:sz w:val="16"/>
        </w:rPr>
        <w:t xml:space="preserve">Deutsches Ärzteblatt </w:t>
      </w:r>
      <w:r w:rsidR="0031792F">
        <w:rPr>
          <w:bCs w:val="0"/>
          <w:sz w:val="16"/>
        </w:rPr>
        <w:t>11.12.</w:t>
      </w:r>
      <w:r w:rsidR="005E0FD4">
        <w:rPr>
          <w:bCs w:val="0"/>
          <w:sz w:val="16"/>
        </w:rPr>
        <w:t>2025</w:t>
      </w:r>
      <w:r>
        <w:rPr>
          <w:bCs w:val="0"/>
          <w:sz w:val="16"/>
        </w:rPr>
        <w:t>)</w:t>
      </w:r>
    </w:p>
    <w:p w14:paraId="02713D42" w14:textId="77777777" w:rsidR="005132C4" w:rsidRPr="0026736F" w:rsidRDefault="005132C4" w:rsidP="005132C4">
      <w:pPr>
        <w:ind w:right="-37"/>
        <w:rPr>
          <w:bCs w:val="0"/>
          <w:sz w:val="14"/>
          <w:szCs w:val="22"/>
        </w:rPr>
      </w:pPr>
    </w:p>
    <w:p w14:paraId="43E16DA0" w14:textId="01BA30A6" w:rsidR="00827F7F" w:rsidRDefault="0031792F" w:rsidP="008E3C8B">
      <w:pPr>
        <w:ind w:right="-37"/>
      </w:pPr>
      <w:r>
        <w:t xml:space="preserve">Die Versorgung von pflegebedürftigen Menschen in der Stadt und auf dem Land soll auf einer stabilen finanziellen Grundlage sichergestellt werden. </w:t>
      </w:r>
      <w:r w:rsidR="00827F7F">
        <w:t xml:space="preserve">Anlässlich der gemeinsamen Sitzung der Bund-Länder-Arbeitsgruppe „Zukunftspakt Pflege“ hat Bundesgesundheitsministerin Nina Warken die Bedeutung von Prävention und einer nachhaltigen Finanzierung für die Pflegeversorgung in Deutschland betont. </w:t>
      </w:r>
    </w:p>
    <w:p w14:paraId="7B5C1166" w14:textId="049A2B43" w:rsidR="00827F7F" w:rsidRDefault="00827F7F" w:rsidP="008E3C8B">
      <w:pPr>
        <w:ind w:right="-37"/>
      </w:pPr>
      <w:r>
        <w:t xml:space="preserve">Die wichtigsten Ergebnisse der Bund-Länder-AG: </w:t>
      </w:r>
    </w:p>
    <w:p w14:paraId="6CC7F5EB" w14:textId="790FAC35" w:rsidR="005132C4" w:rsidRDefault="00827F7F" w:rsidP="003D127F">
      <w:pPr>
        <w:pStyle w:val="Listenabsatz"/>
        <w:numPr>
          <w:ilvl w:val="0"/>
          <w:numId w:val="32"/>
        </w:numPr>
        <w:ind w:right="-37"/>
      </w:pPr>
      <w:r>
        <w:t>Prävention und Nachhaltigkeit in der Langzeitpflege</w:t>
      </w:r>
    </w:p>
    <w:p w14:paraId="00D572BD" w14:textId="7DA227D1" w:rsidR="00827F7F" w:rsidRDefault="00827F7F" w:rsidP="003D127F">
      <w:pPr>
        <w:pStyle w:val="Listenabsatz"/>
        <w:numPr>
          <w:ilvl w:val="0"/>
          <w:numId w:val="32"/>
        </w:numPr>
        <w:ind w:right="-37"/>
      </w:pPr>
      <w:r>
        <w:t>Aktiv und selbstständig bleiben – Pflegebedürftigkeit vermeiden</w:t>
      </w:r>
    </w:p>
    <w:p w14:paraId="024AEE8D" w14:textId="429773AA" w:rsidR="00827F7F" w:rsidRDefault="00827F7F" w:rsidP="003D127F">
      <w:pPr>
        <w:pStyle w:val="Listenabsatz"/>
        <w:numPr>
          <w:ilvl w:val="0"/>
          <w:numId w:val="32"/>
        </w:numPr>
        <w:ind w:right="-37"/>
      </w:pPr>
      <w:r>
        <w:t xml:space="preserve">Kurze Wege in die Pflege – Zugänglichkeit erleichtern </w:t>
      </w:r>
    </w:p>
    <w:p w14:paraId="5777AF0E" w14:textId="49FF9156" w:rsidR="00C3561C" w:rsidRDefault="00C3561C" w:rsidP="003D127F">
      <w:pPr>
        <w:pStyle w:val="Listenabsatz"/>
        <w:numPr>
          <w:ilvl w:val="0"/>
          <w:numId w:val="32"/>
        </w:numPr>
        <w:ind w:right="-37"/>
      </w:pPr>
      <w:r>
        <w:t xml:space="preserve">Pflegeversorgung in der Fläche sicherstellen </w:t>
      </w:r>
    </w:p>
    <w:p w14:paraId="3E949DA0" w14:textId="7CCD20E6" w:rsidR="00C3561C" w:rsidRDefault="00C3561C" w:rsidP="003D127F">
      <w:pPr>
        <w:pStyle w:val="Listenabsatz"/>
        <w:numPr>
          <w:ilvl w:val="0"/>
          <w:numId w:val="32"/>
        </w:numPr>
        <w:ind w:right="-37"/>
      </w:pPr>
      <w:r>
        <w:t>Mehr Freiheit, weniger Vorgaben</w:t>
      </w:r>
    </w:p>
    <w:p w14:paraId="56B468B8" w14:textId="6AE94BBC" w:rsidR="00C3561C" w:rsidRDefault="00C3561C" w:rsidP="003D127F">
      <w:pPr>
        <w:pStyle w:val="Listenabsatz"/>
        <w:numPr>
          <w:ilvl w:val="0"/>
          <w:numId w:val="32"/>
        </w:numPr>
        <w:ind w:right="-37"/>
      </w:pPr>
      <w:r>
        <w:t xml:space="preserve">Mut zur Innovation </w:t>
      </w:r>
    </w:p>
    <w:p w14:paraId="3480394E" w14:textId="2F3A1B21" w:rsidR="00C3561C" w:rsidRDefault="00C3561C" w:rsidP="003D127F">
      <w:pPr>
        <w:pStyle w:val="Listenabsatz"/>
        <w:numPr>
          <w:ilvl w:val="0"/>
          <w:numId w:val="32"/>
        </w:numPr>
        <w:ind w:right="-37"/>
      </w:pPr>
      <w:r>
        <w:t xml:space="preserve">Nachhaltige Finanzierung und Finanzierbarkeit der Pflegeversicherung </w:t>
      </w:r>
    </w:p>
    <w:p w14:paraId="61D96B2A" w14:textId="7F214773" w:rsidR="005C66D3" w:rsidRDefault="00C3561C" w:rsidP="008E3C8B">
      <w:pPr>
        <w:ind w:right="-37"/>
      </w:pPr>
      <w:r>
        <w:t xml:space="preserve">Das System müsse neu aufgestellt werden, betonte Gesundheitsministerin Warken. Untätigkeit sei keine Option mehr. Deshalb sollen auch Leistungen kritisch überprüft werden. Die Ministerin betonte, dass niemandem Leistungen gekürzt würden, die nachweislich ihren Nutzen haben. Die begrenzten Mittel müssten allerdings zielgerichteter eingesetzt werden, Die Systematik mit fünf Pflegegraden solle beibehalten werden, ebenso das Teilleistungsprinzip. </w:t>
      </w:r>
      <w:r w:rsidR="005C66D3">
        <w:t xml:space="preserve">Bezüglich Finanzierungsfragen wird darauf verwiesen, dass das Bundesministerium für Gesundheit nach Abstimmung innerhalb der Bundesregierung einen Vorschlag vorlegen und die Länder zu einem Gespräch auf </w:t>
      </w:r>
      <w:r w:rsidR="005C66D3">
        <w:lastRenderedPageBreak/>
        <w:t xml:space="preserve">Ebene der Ministerinnen und Minister und Senatorinnen und Senatoren im Februar 2026 einladen wird. </w:t>
      </w:r>
    </w:p>
    <w:p w14:paraId="591CFE3C" w14:textId="77777777" w:rsidR="00634AB6" w:rsidRDefault="00634AB6" w:rsidP="00634AB6">
      <w:pPr>
        <w:ind w:right="-37"/>
      </w:pPr>
    </w:p>
    <w:p w14:paraId="48523610" w14:textId="478C1496" w:rsidR="00634AB6" w:rsidRPr="0017289A" w:rsidRDefault="00634AB6" w:rsidP="00634AB6">
      <w:pPr>
        <w:ind w:right="-37"/>
        <w:rPr>
          <w:b/>
          <w:bCs w:val="0"/>
          <w:color w:val="17365D"/>
        </w:rPr>
      </w:pPr>
      <w:r>
        <w:rPr>
          <w:b/>
          <w:bCs w:val="0"/>
          <w:color w:val="17365D"/>
        </w:rPr>
        <w:t>Menschen mit Behinderung blicken überwiegend sorgenvoll auf 2026</w:t>
      </w:r>
    </w:p>
    <w:p w14:paraId="14F0DDBB" w14:textId="6036E74E" w:rsidR="00634AB6" w:rsidRDefault="00634AB6" w:rsidP="00634AB6">
      <w:pPr>
        <w:ind w:right="-37"/>
        <w:rPr>
          <w:bCs w:val="0"/>
          <w:sz w:val="16"/>
        </w:rPr>
      </w:pPr>
      <w:r w:rsidRPr="009B3AD2">
        <w:rPr>
          <w:bCs w:val="0"/>
          <w:sz w:val="16"/>
        </w:rPr>
        <w:t>(</w:t>
      </w:r>
      <w:r>
        <w:rPr>
          <w:bCs w:val="0"/>
          <w:sz w:val="16"/>
        </w:rPr>
        <w:t>kobinet Nachrichten vom 08.01.2026)</w:t>
      </w:r>
    </w:p>
    <w:p w14:paraId="77770135" w14:textId="77777777" w:rsidR="00634AB6" w:rsidRPr="0026736F" w:rsidRDefault="00634AB6" w:rsidP="00634AB6">
      <w:pPr>
        <w:ind w:right="-37"/>
        <w:rPr>
          <w:bCs w:val="0"/>
          <w:sz w:val="14"/>
          <w:szCs w:val="22"/>
        </w:rPr>
      </w:pPr>
    </w:p>
    <w:p w14:paraId="7A69E8DF" w14:textId="04E44D82" w:rsidR="005C66D3" w:rsidRDefault="00634AB6" w:rsidP="00634AB6">
      <w:pPr>
        <w:ind w:right="-37"/>
      </w:pPr>
      <w:r>
        <w:t xml:space="preserve">Eine aktuelle bundesweite Online-Befragung der Aktion Mensch zu den Erwartungen und Wünschen von Menschen mit Behinderung für 2026 zeigt, dass viele der Befragten mit Unsicherheit auf das neue Jahr </w:t>
      </w:r>
      <w:r w:rsidR="00123157">
        <w:t xml:space="preserve">blicken. Nur 37 Prozent der Befragten blicken optimistisch auf das aktuelle Jahr. Die Mehrheit äußert Sorgen oder Unsicherheiten, vor allem in Bezug auf die Themen Gesundheit, Pflege und soziale Sicherheit. Die Umfrageergebnisse unterstreichen den politischen Handlungsbedarf, um Teilhabe und soziale Sicherheit zu gewährleisten. </w:t>
      </w:r>
      <w:r w:rsidR="00CA2352">
        <w:t>Im Vergleich zum Vorjahr offenbaren die Ergebnisse einen erheblichen Bedeutungszuwachs der Bereiche Gesundheit, Pflege und Soziales. Während Anfang 2025 die Themen Inflation, Armut und Migration die ersten drei Plätze einnahmen, rückten nun verstärkt Themen in den Vordergrund, die die persönliche Lebenssituation unmittelbar betreffen. 77 Prozent der Menschen mit Behinderung fühlen sich politisch nicht ausreichend vertreten. Für das Jahr 2026 fordern sie vor allem von der Bundesregierung:</w:t>
      </w:r>
    </w:p>
    <w:p w14:paraId="1D62FE8E" w14:textId="77777777" w:rsidR="00CA2352" w:rsidRPr="00CA2352" w:rsidRDefault="00CA2352" w:rsidP="00634AB6">
      <w:pPr>
        <w:ind w:right="-37"/>
        <w:rPr>
          <w:sz w:val="10"/>
          <w:szCs w:val="10"/>
        </w:rPr>
      </w:pPr>
    </w:p>
    <w:p w14:paraId="14FF5EF6" w14:textId="35F2B50C" w:rsidR="00CA2352" w:rsidRDefault="00CA2352" w:rsidP="00CA2352">
      <w:pPr>
        <w:pStyle w:val="Listenabsatz"/>
        <w:numPr>
          <w:ilvl w:val="0"/>
          <w:numId w:val="33"/>
        </w:numPr>
        <w:ind w:right="-37"/>
      </w:pPr>
      <w:r>
        <w:t xml:space="preserve">Den Erhalt oder Ausbau der sozialen Sicherungssysteme </w:t>
      </w:r>
    </w:p>
    <w:p w14:paraId="3255C009" w14:textId="50F8B8E1" w:rsidR="00CA2352" w:rsidRDefault="00CA2352" w:rsidP="00CA2352">
      <w:pPr>
        <w:pStyle w:val="Listenabsatz"/>
        <w:numPr>
          <w:ilvl w:val="0"/>
          <w:numId w:val="33"/>
        </w:numPr>
        <w:ind w:right="-37"/>
      </w:pPr>
      <w:r>
        <w:t>Mehr bedarfsgerechte Wohnungen</w:t>
      </w:r>
    </w:p>
    <w:p w14:paraId="62CAA0DF" w14:textId="5DCC67AC" w:rsidR="00CA2352" w:rsidRDefault="00CA2352" w:rsidP="00CA2352">
      <w:pPr>
        <w:pStyle w:val="Listenabsatz"/>
        <w:numPr>
          <w:ilvl w:val="0"/>
          <w:numId w:val="33"/>
        </w:numPr>
        <w:ind w:right="-37"/>
      </w:pPr>
      <w:r>
        <w:t xml:space="preserve">Bessere Arbeitsmarktchancen </w:t>
      </w:r>
    </w:p>
    <w:p w14:paraId="060B75BC" w14:textId="77777777" w:rsidR="00CA2352" w:rsidRPr="00CA2352" w:rsidRDefault="00CA2352" w:rsidP="00CA2352">
      <w:pPr>
        <w:ind w:right="-37"/>
        <w:rPr>
          <w:sz w:val="10"/>
          <w:szCs w:val="10"/>
        </w:rPr>
      </w:pPr>
    </w:p>
    <w:p w14:paraId="44669A11" w14:textId="47043DB1" w:rsidR="007054F1" w:rsidRDefault="00CA2352" w:rsidP="008E3C8B">
      <w:pPr>
        <w:ind w:right="-37"/>
      </w:pPr>
      <w:r>
        <w:t xml:space="preserve">Die Rangfolge der konkreten Maßnahmen hat sich gegenüber 2025 kaum verändert. Das unterstreicht, dass zentrale Bedarfe zur Teilhabe weiterhin bestehen und bislang nur unzureichend adressiert wurden. </w:t>
      </w:r>
    </w:p>
    <w:p w14:paraId="11443790" w14:textId="77777777" w:rsidR="007054F1" w:rsidRDefault="007054F1" w:rsidP="008E3C8B">
      <w:pPr>
        <w:ind w:right="-37"/>
      </w:pPr>
    </w:p>
    <w:p w14:paraId="5CBB98C6" w14:textId="13D7A61C" w:rsidR="00CA2352" w:rsidRPr="0017289A" w:rsidRDefault="00CA2352" w:rsidP="00CA2352">
      <w:pPr>
        <w:ind w:right="-37"/>
        <w:rPr>
          <w:b/>
          <w:bCs w:val="0"/>
          <w:color w:val="17365D"/>
        </w:rPr>
      </w:pPr>
      <w:r>
        <w:rPr>
          <w:b/>
          <w:bCs w:val="0"/>
          <w:color w:val="17365D"/>
        </w:rPr>
        <w:t xml:space="preserve">Krankenfahrten: Brandenburger Fahrdienste brechen Verhandlungen mit AOK ab </w:t>
      </w:r>
    </w:p>
    <w:p w14:paraId="23E0D84C" w14:textId="618B7ADA" w:rsidR="00CA2352" w:rsidRDefault="00CA2352" w:rsidP="00CA2352">
      <w:pPr>
        <w:ind w:right="-37"/>
        <w:rPr>
          <w:bCs w:val="0"/>
          <w:sz w:val="16"/>
        </w:rPr>
      </w:pPr>
      <w:r w:rsidRPr="009B3AD2">
        <w:rPr>
          <w:bCs w:val="0"/>
          <w:sz w:val="16"/>
        </w:rPr>
        <w:t>(</w:t>
      </w:r>
      <w:r>
        <w:rPr>
          <w:bCs w:val="0"/>
          <w:sz w:val="16"/>
        </w:rPr>
        <w:t>Deutsches Ärzteblatt vom 09.01.2026)</w:t>
      </w:r>
    </w:p>
    <w:p w14:paraId="03D69276" w14:textId="77777777" w:rsidR="00CA2352" w:rsidRPr="0026736F" w:rsidRDefault="00CA2352" w:rsidP="00CA2352">
      <w:pPr>
        <w:ind w:right="-37"/>
        <w:rPr>
          <w:bCs w:val="0"/>
          <w:sz w:val="14"/>
          <w:szCs w:val="22"/>
        </w:rPr>
      </w:pPr>
    </w:p>
    <w:p w14:paraId="31C5BF8D" w14:textId="1F1BFE18" w:rsidR="007054F1" w:rsidRDefault="004B4C30" w:rsidP="008E3C8B">
      <w:pPr>
        <w:ind w:right="-37"/>
      </w:pPr>
      <w:r>
        <w:t>Nachdem die Verhandlungen mit der AOK gescheitert sind, kündigte die Brandenburger Arbeitsgemeinschaft Fahrdienste (BAGF) an, dass angeschlossene Taxi- und Mietwagenunternehmen ab dem 9. Januar 2026 von AOK-Versicherten grundsächlich keine Transportscheine mehr annehmen werden. Grundlage für eine Beförderung von AOK-Versicherten sei bis auf Weiteres eine Barzahlung oder eine Bezahlung auf Rechnung. Der Preis richtet sich für Mietwagenunternehmen nach einer landesweit einheitlichen Tabelle, für Taxifahrten kommt der regional gültige Taxitarif zum Tragen. Ausgenommen s</w:t>
      </w:r>
      <w:r w:rsidR="00F41EE8">
        <w:t xml:space="preserve">eien nur Fahrten zu Dialyse, Chemo- oder Strahlentherapie, für die bereits ein so genannter „Serientransportschein“ angenommen wurde. </w:t>
      </w:r>
      <w:r w:rsidRPr="00F41EE8">
        <w:t>Brandenburgs Gesundheitsministerin Britta Müller (parteilos) forderte die AOK und die Fahrdienstanbieter zu einer Rückkehr an den Verhandlungstisch auf. Das Scheitern der Verhandlungen zeige, in welcher schweren Situation man sich im Bereich der Krankenkassen befinde. Trotz Beitragserhöhungen in der gesetzlichen Krankenversicherung hätten die meisten Kassen Zusatzbeiträge erheben müssen. „Als Ministerin dränge ich darauf, dass es zu verbindlichen und verlässlichen Vereinbarungen kommt“, sagte Müller.</w:t>
      </w:r>
      <w:r w:rsidR="00F41EE8">
        <w:t xml:space="preserve"> Der Pressesprecher der AOK Nordost erklärte, dass man es bedauere, dass es mit den Wohlfahrtsverbänden noch keine Einigung zu den Entgelten für Krankenfahrten in Brandenburg gegeben habe. Die Versorgung mit Krankenfahrten in Brandenburg sei aber weiterhin gesichert. So würde die große Mehrheit der rund 650 Vertragspartner regulär weiterarbeiten, nur rund 50 Vertragspartner haben Kündigungen ausgesprochen. </w:t>
      </w:r>
    </w:p>
    <w:p w14:paraId="150C1C32" w14:textId="77777777" w:rsidR="007054F1" w:rsidRDefault="007054F1" w:rsidP="008E3C8B">
      <w:pPr>
        <w:ind w:right="-37"/>
      </w:pPr>
      <w:bookmarkStart w:id="9" w:name="_Hlk219270894"/>
    </w:p>
    <w:p w14:paraId="62E2AD8A" w14:textId="77777777" w:rsidR="00E229AA" w:rsidRDefault="00E229AA" w:rsidP="008E3C8B">
      <w:pPr>
        <w:ind w:right="-37"/>
      </w:pPr>
    </w:p>
    <w:p w14:paraId="04479DAA" w14:textId="77777777" w:rsidR="00E229AA" w:rsidRDefault="00E229AA" w:rsidP="008E3C8B">
      <w:pPr>
        <w:ind w:right="-37"/>
      </w:pPr>
    </w:p>
    <w:p w14:paraId="4606F44C" w14:textId="5D4CC138" w:rsidR="00F41EE8" w:rsidRPr="0017289A" w:rsidRDefault="00F41EE8" w:rsidP="00F41EE8">
      <w:pPr>
        <w:ind w:right="-37"/>
        <w:rPr>
          <w:b/>
          <w:bCs w:val="0"/>
          <w:color w:val="17365D"/>
        </w:rPr>
      </w:pPr>
      <w:r>
        <w:rPr>
          <w:b/>
          <w:bCs w:val="0"/>
          <w:color w:val="17365D"/>
        </w:rPr>
        <w:lastRenderedPageBreak/>
        <w:t>Finanzierungslücke bei Krankenhäusern groß</w:t>
      </w:r>
    </w:p>
    <w:p w14:paraId="13D6E87F" w14:textId="77777777" w:rsidR="00F41EE8" w:rsidRDefault="00F41EE8" w:rsidP="00F41EE8">
      <w:pPr>
        <w:ind w:right="-37"/>
        <w:rPr>
          <w:bCs w:val="0"/>
          <w:sz w:val="16"/>
        </w:rPr>
      </w:pPr>
      <w:r w:rsidRPr="009B3AD2">
        <w:rPr>
          <w:bCs w:val="0"/>
          <w:sz w:val="16"/>
        </w:rPr>
        <w:t>(</w:t>
      </w:r>
      <w:r>
        <w:rPr>
          <w:bCs w:val="0"/>
          <w:sz w:val="16"/>
        </w:rPr>
        <w:t>Deutsches Ärzteblatt vom 09.01.2026)</w:t>
      </w:r>
    </w:p>
    <w:p w14:paraId="36A1FE4B" w14:textId="77777777" w:rsidR="00F41EE8" w:rsidRPr="0026736F" w:rsidRDefault="00F41EE8" w:rsidP="00F41EE8">
      <w:pPr>
        <w:ind w:right="-37"/>
        <w:rPr>
          <w:bCs w:val="0"/>
          <w:sz w:val="14"/>
          <w:szCs w:val="22"/>
        </w:rPr>
      </w:pPr>
    </w:p>
    <w:p w14:paraId="4B70B3F1" w14:textId="4DA0FB2C" w:rsidR="007054F1" w:rsidRDefault="00CB4C88" w:rsidP="00F41EE8">
      <w:pPr>
        <w:ind w:right="-37"/>
      </w:pPr>
      <w:r>
        <w:t xml:space="preserve">Neue Zahlen der Deutschen Krankenhausgesellschaft (DKG) zeigen, dass die Schere zwischen dem Investitionsbedarf der Krankenhäuser und den tatsächlichen Fördergeldern der Bundesländer weiter deutlich auseinanderklafft. Demnach gab es bei </w:t>
      </w:r>
      <w:bookmarkEnd w:id="9"/>
      <w:r>
        <w:t>den Kliniken im Jahr 2023 einen Investitionsbedarf in Höhe von 6,52 Milliarden Euro. Nach Angaben der DKG standen dem Fördermittel in Höhe von 3,89 Milliarden Euro gegenüber, ein Fehlbetrag von 41 Prozent. 2024 hätten die Länder 4,24 Milliarden Euro an Investitionsmittel zur Verfügung gestellt. Diese</w:t>
      </w:r>
      <w:r w:rsidR="004157EE">
        <w:t>s</w:t>
      </w:r>
      <w:r>
        <w:t xml:space="preserve"> Volumen liege leicht über dem langfristigen Durchschnitt seit 1991. Inflationsbereinigt bedeute das jedoch einen Wertverlust von rund 39,5 Prozent</w:t>
      </w:r>
      <w:r w:rsidR="006909AE">
        <w:t xml:space="preserve"> gegenüber dem Jahr 1991. In nahezu allen Bundesländern stehen den Krankenhäusern heut real deutlich geringere Fördermittel zur Verfügung als vor 30 Jahren. Diese Unterfinanzierung schlägt sich nach Angaben der DKG in der Investitionsquote nieder. Aus Sicht der Kliniken ändere auch der im Krankenhausversorgungsverbesserungsgesetz (KHVVG) vorgesehene Transformationsfonds in Höhe von 50 Milliarden Euro ab 2026 bis Ende 20</w:t>
      </w:r>
      <w:r w:rsidR="001A6FD0">
        <w:t>3</w:t>
      </w:r>
      <w:r w:rsidR="006909AE">
        <w:t xml:space="preserve">5 nichts an dieser strukturellen Unterfinanzierung. Die DKG ruft die Bundesländer auf, ihrer gesetzlichen Verpflichtung zur ausreichenden Investitionsfinanzierung der Krankenhäuser endlich nachzukommen. </w:t>
      </w:r>
    </w:p>
    <w:p w14:paraId="06706004" w14:textId="77777777" w:rsidR="00017CB4" w:rsidRDefault="00017CB4" w:rsidP="00017CB4">
      <w:pPr>
        <w:ind w:right="-37"/>
      </w:pPr>
    </w:p>
    <w:p w14:paraId="20203C71" w14:textId="628706D9" w:rsidR="00017CB4" w:rsidRPr="0017289A" w:rsidRDefault="00017CB4" w:rsidP="00017CB4">
      <w:pPr>
        <w:ind w:right="-37"/>
        <w:rPr>
          <w:b/>
          <w:bCs w:val="0"/>
          <w:color w:val="17365D"/>
        </w:rPr>
      </w:pPr>
      <w:r>
        <w:rPr>
          <w:b/>
          <w:bCs w:val="0"/>
          <w:color w:val="17365D"/>
        </w:rPr>
        <w:t>Wichtige Änderungen für Menschen mit Behinderung ab 2026</w:t>
      </w:r>
    </w:p>
    <w:p w14:paraId="0FBB7D5E" w14:textId="7BDBE968" w:rsidR="00017CB4" w:rsidRDefault="00017CB4" w:rsidP="00017CB4">
      <w:pPr>
        <w:ind w:right="-37"/>
        <w:rPr>
          <w:bCs w:val="0"/>
          <w:sz w:val="16"/>
        </w:rPr>
      </w:pPr>
      <w:r w:rsidRPr="009B3AD2">
        <w:rPr>
          <w:bCs w:val="0"/>
          <w:sz w:val="16"/>
        </w:rPr>
        <w:t>(</w:t>
      </w:r>
      <w:r>
        <w:rPr>
          <w:bCs w:val="0"/>
          <w:sz w:val="16"/>
        </w:rPr>
        <w:t>bvkm Ratgeber)</w:t>
      </w:r>
    </w:p>
    <w:p w14:paraId="26C5291C" w14:textId="77777777" w:rsidR="00017CB4" w:rsidRPr="0026736F" w:rsidRDefault="00017CB4" w:rsidP="00017CB4">
      <w:pPr>
        <w:ind w:right="-37"/>
        <w:rPr>
          <w:bCs w:val="0"/>
          <w:sz w:val="14"/>
          <w:szCs w:val="22"/>
        </w:rPr>
      </w:pPr>
    </w:p>
    <w:p w14:paraId="03349A37" w14:textId="2A677DC6" w:rsidR="00017CB4" w:rsidRDefault="00017CB4" w:rsidP="00017CB4">
      <w:pPr>
        <w:ind w:right="-37"/>
      </w:pPr>
      <w:r>
        <w:t xml:space="preserve">In vielen Rechtsgebieten sind zum 1. Januar 2026 Änderungen in Kraft getreten. </w:t>
      </w:r>
      <w:r w:rsidR="00271CD0">
        <w:t xml:space="preserve">So z.B. bei der Pflegeversicherung. Eine Erhöhung bei den Leistungen gibt es 2026 nicht. Das „Gesetz zur </w:t>
      </w:r>
      <w:r w:rsidR="007C001F">
        <w:t>Befugnis Erweiterung</w:t>
      </w:r>
      <w:r w:rsidR="00271CD0">
        <w:t xml:space="preserve"> und Entbürokratisierung in der Pflege“, sieht aber folgende Erleichterungen und Verbesserungen für Pflegebedürftige und deren Angehörige vor: Bei Krankenhausaufenthalten von Pflegebedürftigen wird das Pflegegeld jetzt für 8 statt bislang für 4 Wochen weitergezahlt. In dieser Situation werden nun auch die Rentenbeiträge und andere Leistungen zur sozialen Sicherung der Pflegepersonen für 8 statt bislang 4 Wochen geleistet. </w:t>
      </w:r>
      <w:r w:rsidR="00F6055A">
        <w:t xml:space="preserve">Pflegebedürftige der Pflegegrade 4 und 5, die Pflegegeld beziehen, müssen die Beratungsbesuche in der eigenen Häuslichkeit jetzt nur noch halbjährlich und nicht wie bisher vierteljährlich abrufen. Leistungen der Verhinderungspflege dürfen nur noch für das laufende und das unmittelbar vorherige Kalenderjahr abgerechnet werden. Bisher war die Abrechnung für 4 Jahre rückwirkend möglich. Änderungen gibt es auch bei der Eingliederungshilfe. An den Kosten vieler Leistungen müssen sich Menschen mit Behinderung finanziell beteiligen, wenn ihr Einkommen und Vermögen bestimmte Grenzen überschreitet. </w:t>
      </w:r>
      <w:r w:rsidR="00582C9C">
        <w:t xml:space="preserve">Für Ehegatten und unterhaltsberechtigte Kinder werden außerdem Zuschläge berücksichtigt. Orientierungspunkt für diese Grenzen ist die Bezugsgröße der Sozialversicherung (im Jahr 2026: 47.460 Euro), die jährlich erhöht wird. Ebenfalls gestiegen ist der Vermögensfreibetrag (71.190 Euro). </w:t>
      </w:r>
    </w:p>
    <w:p w14:paraId="061FC738" w14:textId="691E6852" w:rsidR="0056062C" w:rsidRDefault="00582C9C" w:rsidP="00271CD0">
      <w:pPr>
        <w:ind w:right="-37"/>
      </w:pPr>
      <w:r>
        <w:t xml:space="preserve">Alle Änderungen </w:t>
      </w:r>
      <w:r w:rsidR="0056062C">
        <w:t xml:space="preserve">im Rechtsratgeber unter: </w:t>
      </w:r>
      <w:hyperlink r:id="rId10" w:history="1">
        <w:r w:rsidR="0056062C" w:rsidRPr="0056062C">
          <w:rPr>
            <w:color w:val="0000FF"/>
            <w:u w:val="single"/>
          </w:rPr>
          <w:t>Bundesverband für Körper- und mehrfachbehinderte Menschen » Rechtsänderungen 2026</w:t>
        </w:r>
      </w:hyperlink>
    </w:p>
    <w:p w14:paraId="6A190E23" w14:textId="77777777" w:rsidR="004157EE" w:rsidRDefault="004157EE" w:rsidP="00271CD0">
      <w:pPr>
        <w:ind w:right="-37"/>
      </w:pPr>
    </w:p>
    <w:p w14:paraId="228FE8FC" w14:textId="7BE0F174" w:rsidR="00373666" w:rsidRPr="0017289A" w:rsidRDefault="00373666" w:rsidP="00373666">
      <w:pPr>
        <w:ind w:right="-37"/>
        <w:rPr>
          <w:b/>
          <w:bCs w:val="0"/>
          <w:color w:val="17365D"/>
        </w:rPr>
      </w:pPr>
      <w:r>
        <w:rPr>
          <w:b/>
          <w:bCs w:val="0"/>
          <w:color w:val="17365D"/>
        </w:rPr>
        <w:t xml:space="preserve">Organspende: Maschinenperfusion ist Hoffnungsträger im Mangel </w:t>
      </w:r>
    </w:p>
    <w:p w14:paraId="05E9C133" w14:textId="64D44E2B" w:rsidR="00373666" w:rsidRDefault="00373666" w:rsidP="00373666">
      <w:pPr>
        <w:ind w:right="-37"/>
        <w:rPr>
          <w:bCs w:val="0"/>
          <w:sz w:val="16"/>
        </w:rPr>
      </w:pPr>
      <w:r w:rsidRPr="009B3AD2">
        <w:rPr>
          <w:bCs w:val="0"/>
          <w:sz w:val="16"/>
        </w:rPr>
        <w:t>(</w:t>
      </w:r>
      <w:r>
        <w:rPr>
          <w:bCs w:val="0"/>
          <w:sz w:val="16"/>
        </w:rPr>
        <w:t>Deutsches Ärzteblatt vom 13.01.2026)</w:t>
      </w:r>
    </w:p>
    <w:p w14:paraId="73A57719" w14:textId="77777777" w:rsidR="00373666" w:rsidRPr="0026736F" w:rsidRDefault="00373666" w:rsidP="00373666">
      <w:pPr>
        <w:ind w:right="-37"/>
        <w:rPr>
          <w:bCs w:val="0"/>
          <w:sz w:val="14"/>
          <w:szCs w:val="22"/>
        </w:rPr>
      </w:pPr>
    </w:p>
    <w:p w14:paraId="40720794" w14:textId="264898FE" w:rsidR="00CC7672" w:rsidRDefault="00373666" w:rsidP="00373666">
      <w:pPr>
        <w:ind w:right="-37"/>
      </w:pPr>
      <w:r>
        <w:t xml:space="preserve">Ende 2025 warteten mehr als 6.200 Patient*innen auf eine Spenderniere. In Deutschland beginnt ein neues Kapitel der Transplantationsmedizin. Mit der Einführung der hypothermen Maschinenperfusion für Nieren von Organspendern mit erweiterten Spenderkriterien soll ab dem 19. Januar jedes verfügbare Spenderorgan besser genutzt werden. </w:t>
      </w:r>
      <w:r w:rsidR="00CC7672">
        <w:t xml:space="preserve">Die hypotherme Maschinenperfusion ist ein Verfahren zur Konservierung von Spenderorganen. </w:t>
      </w:r>
      <w:r w:rsidR="00541D8A">
        <w:t xml:space="preserve">Das Transplantat wird auf eine Temperatur zwischen 4 °C und 12°C </w:t>
      </w:r>
      <w:r w:rsidR="00541D8A">
        <w:lastRenderedPageBreak/>
        <w:t xml:space="preserve">abgekühlt. </w:t>
      </w:r>
      <w:r w:rsidR="00E33DFB">
        <w:t xml:space="preserve">Das Verfahren ermöglicht eine schonendere Konservierung von Spendernieren. Studien aus Ländern, in denen das Verfahren seit Jahren etabliert sei, hätten bessere Transplantationsergebnisse gezeigt, wenn zuvor die Maschinenperfusion zum Einsatz gekommen sei. </w:t>
      </w:r>
      <w:r w:rsidR="00AE558E">
        <w:t xml:space="preserve">Die Einführung der Maschinenperfusion, durch die auch die Organe älterer Spender genutzt werden könnten, ist ein positives Signal für die Organspende. </w:t>
      </w:r>
      <w:r w:rsidR="00CC7672">
        <w:t>Das Verfahren erfährt in Anbetracht des anhaltenden Spendermangels derzeit eine Renaissance. Die Organspendezahlen für 2025 sprechen für sich: Danach haben im letzten Jahr in Deutschland 985 Menschen nach ihrem Tod ein oder mehrere Organe gespendet (eine Steigerung um 3,4 Prozent</w:t>
      </w:r>
      <w:r w:rsidR="00CC7672" w:rsidRPr="00CC7672">
        <w:t xml:space="preserve"> </w:t>
      </w:r>
      <w:r w:rsidR="00CC7672">
        <w:t xml:space="preserve">gegenüber 2024). Dennoch reicht die Zahl der Spenderorgane weiterhin nicht aus, um allen Menschen auf den Wartelisten eine Transplantation zu ermögliche. </w:t>
      </w:r>
    </w:p>
    <w:sectPr w:rsidR="00CC7672" w:rsidSect="00CB683C">
      <w:footerReference w:type="default" r:id="rId11"/>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7ABD" w14:textId="77777777" w:rsidR="00445E77" w:rsidRDefault="00445E77">
      <w:r>
        <w:separator/>
      </w:r>
    </w:p>
  </w:endnote>
  <w:endnote w:type="continuationSeparator" w:id="0">
    <w:p w14:paraId="5E689ACB" w14:textId="77777777" w:rsidR="00445E77" w:rsidRDefault="0044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7808" w14:textId="77777777" w:rsidR="00445E77" w:rsidRDefault="00445E77">
      <w:r>
        <w:separator/>
      </w:r>
    </w:p>
  </w:footnote>
  <w:footnote w:type="continuationSeparator" w:id="0">
    <w:p w14:paraId="3CC17B3B" w14:textId="77777777" w:rsidR="00445E77" w:rsidRDefault="00445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C6BB"/>
      </v:shape>
    </w:pict>
  </w:numPicBullet>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8E0E56"/>
    <w:multiLevelType w:val="hybridMultilevel"/>
    <w:tmpl w:val="490CBF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253F096D"/>
    <w:multiLevelType w:val="hybridMultilevel"/>
    <w:tmpl w:val="B6FA19D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D5032F"/>
    <w:multiLevelType w:val="hybridMultilevel"/>
    <w:tmpl w:val="957661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6E847F2"/>
    <w:multiLevelType w:val="hybridMultilevel"/>
    <w:tmpl w:val="90BE7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0A1E4E"/>
    <w:multiLevelType w:val="hybridMultilevel"/>
    <w:tmpl w:val="862016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2930A3"/>
    <w:multiLevelType w:val="hybridMultilevel"/>
    <w:tmpl w:val="0FAA5D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B374050"/>
    <w:multiLevelType w:val="hybridMultilevel"/>
    <w:tmpl w:val="1228D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8" w15:restartNumberingAfterBreak="0">
    <w:nsid w:val="50700CB5"/>
    <w:multiLevelType w:val="hybridMultilevel"/>
    <w:tmpl w:val="BE926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D03333"/>
    <w:multiLevelType w:val="hybridMultilevel"/>
    <w:tmpl w:val="ECDA2C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4F3DAB"/>
    <w:multiLevelType w:val="hybridMultilevel"/>
    <w:tmpl w:val="14A2CF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3"/>
  </w:num>
  <w:num w:numId="3" w16cid:durableId="1135636462">
    <w:abstractNumId w:val="17"/>
  </w:num>
  <w:num w:numId="4" w16cid:durableId="1532455992">
    <w:abstractNumId w:val="22"/>
  </w:num>
  <w:num w:numId="5" w16cid:durableId="358817731">
    <w:abstractNumId w:val="8"/>
  </w:num>
  <w:num w:numId="6" w16cid:durableId="996155249">
    <w:abstractNumId w:val="26"/>
  </w:num>
  <w:num w:numId="7" w16cid:durableId="894003381">
    <w:abstractNumId w:val="13"/>
  </w:num>
  <w:num w:numId="8" w16cid:durableId="1519003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6"/>
  </w:num>
  <w:num w:numId="10" w16cid:durableId="814222276">
    <w:abstractNumId w:val="2"/>
  </w:num>
  <w:num w:numId="11" w16cid:durableId="411704657">
    <w:abstractNumId w:val="23"/>
  </w:num>
  <w:num w:numId="12" w16cid:durableId="2080864683">
    <w:abstractNumId w:val="21"/>
  </w:num>
  <w:num w:numId="13" w16cid:durableId="970282120">
    <w:abstractNumId w:val="12"/>
  </w:num>
  <w:num w:numId="14" w16cid:durableId="1860002950">
    <w:abstractNumId w:val="15"/>
  </w:num>
  <w:num w:numId="15" w16cid:durableId="661391436">
    <w:abstractNumId w:val="27"/>
  </w:num>
  <w:num w:numId="16" w16cid:durableId="1260135202">
    <w:abstractNumId w:val="28"/>
  </w:num>
  <w:num w:numId="17" w16cid:durableId="916674378">
    <w:abstractNumId w:val="25"/>
  </w:num>
  <w:num w:numId="18" w16cid:durableId="1264611938">
    <w:abstractNumId w:val="12"/>
  </w:num>
  <w:num w:numId="19" w16cid:durableId="764880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24"/>
  </w:num>
  <w:num w:numId="21" w16cid:durableId="1690569601">
    <w:abstractNumId w:val="29"/>
  </w:num>
  <w:num w:numId="22" w16cid:durableId="1680741040">
    <w:abstractNumId w:val="11"/>
  </w:num>
  <w:num w:numId="23" w16cid:durableId="1248002360">
    <w:abstractNumId w:val="5"/>
  </w:num>
  <w:num w:numId="24" w16cid:durableId="864293468">
    <w:abstractNumId w:val="30"/>
  </w:num>
  <w:num w:numId="25" w16cid:durableId="1935898273">
    <w:abstractNumId w:val="19"/>
  </w:num>
  <w:num w:numId="26" w16cid:durableId="349138884">
    <w:abstractNumId w:val="4"/>
  </w:num>
  <w:num w:numId="27" w16cid:durableId="173766123">
    <w:abstractNumId w:val="31"/>
  </w:num>
  <w:num w:numId="28" w16cid:durableId="1193887196">
    <w:abstractNumId w:val="18"/>
  </w:num>
  <w:num w:numId="29" w16cid:durableId="351762377">
    <w:abstractNumId w:val="10"/>
  </w:num>
  <w:num w:numId="30" w16cid:durableId="1877698020">
    <w:abstractNumId w:val="7"/>
  </w:num>
  <w:num w:numId="31" w16cid:durableId="1976059522">
    <w:abstractNumId w:val="9"/>
  </w:num>
  <w:num w:numId="32" w16cid:durableId="653875594">
    <w:abstractNumId w:val="16"/>
  </w:num>
  <w:num w:numId="33" w16cid:durableId="1809006367">
    <w:abstractNumId w:val="14"/>
  </w:num>
  <w:num w:numId="34" w16cid:durableId="200739407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CB4"/>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D93"/>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BA8"/>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37CA8"/>
    <w:rsid w:val="00037ECB"/>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1F"/>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52"/>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BE"/>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AB9"/>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090"/>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076"/>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157"/>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626"/>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0A6"/>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D0"/>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37"/>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792"/>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8D5"/>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A06"/>
    <w:rsid w:val="001E7B49"/>
    <w:rsid w:val="001E7CF9"/>
    <w:rsid w:val="001E7F1D"/>
    <w:rsid w:val="001F002B"/>
    <w:rsid w:val="001F034D"/>
    <w:rsid w:val="001F0414"/>
    <w:rsid w:val="001F0529"/>
    <w:rsid w:val="001F0597"/>
    <w:rsid w:val="001F0A78"/>
    <w:rsid w:val="001F0CCD"/>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C6C"/>
    <w:rsid w:val="001F4EAD"/>
    <w:rsid w:val="001F4F81"/>
    <w:rsid w:val="001F5072"/>
    <w:rsid w:val="001F51EA"/>
    <w:rsid w:val="001F5F0F"/>
    <w:rsid w:val="001F603B"/>
    <w:rsid w:val="001F631E"/>
    <w:rsid w:val="001F6541"/>
    <w:rsid w:val="001F6A06"/>
    <w:rsid w:val="001F6C47"/>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2EA"/>
    <w:rsid w:val="00204326"/>
    <w:rsid w:val="002043F3"/>
    <w:rsid w:val="0020455C"/>
    <w:rsid w:val="0020469B"/>
    <w:rsid w:val="00204A1E"/>
    <w:rsid w:val="00204B76"/>
    <w:rsid w:val="00204B8A"/>
    <w:rsid w:val="00204C66"/>
    <w:rsid w:val="00204FEE"/>
    <w:rsid w:val="00205139"/>
    <w:rsid w:val="00205200"/>
    <w:rsid w:val="0020542B"/>
    <w:rsid w:val="0020547D"/>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461"/>
    <w:rsid w:val="00236FA7"/>
    <w:rsid w:val="002370CB"/>
    <w:rsid w:val="002371AE"/>
    <w:rsid w:val="002374CB"/>
    <w:rsid w:val="002377A0"/>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5B2E"/>
    <w:rsid w:val="002662E4"/>
    <w:rsid w:val="0026639C"/>
    <w:rsid w:val="002664E2"/>
    <w:rsid w:val="0026659C"/>
    <w:rsid w:val="00266A58"/>
    <w:rsid w:val="00266A79"/>
    <w:rsid w:val="00266B66"/>
    <w:rsid w:val="00266EBE"/>
    <w:rsid w:val="002671C0"/>
    <w:rsid w:val="0026736F"/>
    <w:rsid w:val="002679E8"/>
    <w:rsid w:val="00267A22"/>
    <w:rsid w:val="00267B39"/>
    <w:rsid w:val="00267F02"/>
    <w:rsid w:val="00270020"/>
    <w:rsid w:val="002700BD"/>
    <w:rsid w:val="00270134"/>
    <w:rsid w:val="0027038E"/>
    <w:rsid w:val="002708B8"/>
    <w:rsid w:val="00271248"/>
    <w:rsid w:val="00271781"/>
    <w:rsid w:val="00271831"/>
    <w:rsid w:val="002719DA"/>
    <w:rsid w:val="00271CD0"/>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23A"/>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99A"/>
    <w:rsid w:val="00293A8B"/>
    <w:rsid w:val="00293C81"/>
    <w:rsid w:val="00293C9B"/>
    <w:rsid w:val="0029419B"/>
    <w:rsid w:val="0029427A"/>
    <w:rsid w:val="0029435E"/>
    <w:rsid w:val="002945CB"/>
    <w:rsid w:val="0029468B"/>
    <w:rsid w:val="0029471F"/>
    <w:rsid w:val="00294DA2"/>
    <w:rsid w:val="00294E78"/>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C68"/>
    <w:rsid w:val="002A7D26"/>
    <w:rsid w:val="002A7DDF"/>
    <w:rsid w:val="002A7E35"/>
    <w:rsid w:val="002A7F9A"/>
    <w:rsid w:val="002A7FED"/>
    <w:rsid w:val="002B0899"/>
    <w:rsid w:val="002B08E5"/>
    <w:rsid w:val="002B0DA4"/>
    <w:rsid w:val="002B1375"/>
    <w:rsid w:val="002B1646"/>
    <w:rsid w:val="002B1990"/>
    <w:rsid w:val="002B1ADA"/>
    <w:rsid w:val="002B1CCD"/>
    <w:rsid w:val="002B1D04"/>
    <w:rsid w:val="002B1E09"/>
    <w:rsid w:val="002B1FBB"/>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2AE"/>
    <w:rsid w:val="002C0693"/>
    <w:rsid w:val="002C083C"/>
    <w:rsid w:val="002C1483"/>
    <w:rsid w:val="002C1986"/>
    <w:rsid w:val="002C1B5E"/>
    <w:rsid w:val="002C1FA9"/>
    <w:rsid w:val="002C1FC0"/>
    <w:rsid w:val="002C20F3"/>
    <w:rsid w:val="002C2114"/>
    <w:rsid w:val="002C25D5"/>
    <w:rsid w:val="002C25E3"/>
    <w:rsid w:val="002C285A"/>
    <w:rsid w:val="002C2AAA"/>
    <w:rsid w:val="002C2AD7"/>
    <w:rsid w:val="002C2E84"/>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5EA"/>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964"/>
    <w:rsid w:val="002F5A7C"/>
    <w:rsid w:val="002F5B91"/>
    <w:rsid w:val="002F5E75"/>
    <w:rsid w:val="002F6042"/>
    <w:rsid w:val="002F618E"/>
    <w:rsid w:val="002F691D"/>
    <w:rsid w:val="002F6B19"/>
    <w:rsid w:val="002F6E37"/>
    <w:rsid w:val="002F6F34"/>
    <w:rsid w:val="002F70CF"/>
    <w:rsid w:val="002F769E"/>
    <w:rsid w:val="002F7CA7"/>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63B"/>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92F"/>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6BD"/>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4E0"/>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9BB"/>
    <w:rsid w:val="00367B80"/>
    <w:rsid w:val="00367BFD"/>
    <w:rsid w:val="00367D1B"/>
    <w:rsid w:val="00367DDA"/>
    <w:rsid w:val="00367F8F"/>
    <w:rsid w:val="003705E0"/>
    <w:rsid w:val="0037065B"/>
    <w:rsid w:val="0037068A"/>
    <w:rsid w:val="00370C4F"/>
    <w:rsid w:val="00370D06"/>
    <w:rsid w:val="00370FAD"/>
    <w:rsid w:val="00370FB2"/>
    <w:rsid w:val="00371192"/>
    <w:rsid w:val="00371380"/>
    <w:rsid w:val="003714BE"/>
    <w:rsid w:val="003716B1"/>
    <w:rsid w:val="00371720"/>
    <w:rsid w:val="003718FA"/>
    <w:rsid w:val="00371C5D"/>
    <w:rsid w:val="00371F12"/>
    <w:rsid w:val="003720FB"/>
    <w:rsid w:val="0037298A"/>
    <w:rsid w:val="00372A2D"/>
    <w:rsid w:val="00372B61"/>
    <w:rsid w:val="00372DDF"/>
    <w:rsid w:val="00372F42"/>
    <w:rsid w:val="003734B5"/>
    <w:rsid w:val="00373535"/>
    <w:rsid w:val="00373611"/>
    <w:rsid w:val="0037364C"/>
    <w:rsid w:val="00373666"/>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21A"/>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BC2"/>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6A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A4"/>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2EAA"/>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AEA"/>
    <w:rsid w:val="003B0B45"/>
    <w:rsid w:val="003B0E27"/>
    <w:rsid w:val="003B0F9A"/>
    <w:rsid w:val="003B0FA2"/>
    <w:rsid w:val="003B1136"/>
    <w:rsid w:val="003B15F2"/>
    <w:rsid w:val="003B1D2B"/>
    <w:rsid w:val="003B1F31"/>
    <w:rsid w:val="003B1FC2"/>
    <w:rsid w:val="003B2A43"/>
    <w:rsid w:val="003B2E9A"/>
    <w:rsid w:val="003B2EB1"/>
    <w:rsid w:val="003B332C"/>
    <w:rsid w:val="003B3394"/>
    <w:rsid w:val="003B33CC"/>
    <w:rsid w:val="003B3759"/>
    <w:rsid w:val="003B378C"/>
    <w:rsid w:val="003B3919"/>
    <w:rsid w:val="003B3C83"/>
    <w:rsid w:val="003B4104"/>
    <w:rsid w:val="003B410A"/>
    <w:rsid w:val="003B41C5"/>
    <w:rsid w:val="003B4327"/>
    <w:rsid w:val="003B4446"/>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817"/>
    <w:rsid w:val="003C09D6"/>
    <w:rsid w:val="003C0AD2"/>
    <w:rsid w:val="003C0CF7"/>
    <w:rsid w:val="003C0EE0"/>
    <w:rsid w:val="003C0FDC"/>
    <w:rsid w:val="003C1390"/>
    <w:rsid w:val="003C14AD"/>
    <w:rsid w:val="003C14F5"/>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B0B"/>
    <w:rsid w:val="003C5C47"/>
    <w:rsid w:val="003C5C9F"/>
    <w:rsid w:val="003C5D28"/>
    <w:rsid w:val="003C60AB"/>
    <w:rsid w:val="003C6112"/>
    <w:rsid w:val="003C634D"/>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8F8"/>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7EE"/>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B2B"/>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D9"/>
    <w:rsid w:val="00444FF1"/>
    <w:rsid w:val="00445213"/>
    <w:rsid w:val="00445261"/>
    <w:rsid w:val="00445E5C"/>
    <w:rsid w:val="00445E77"/>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BB0"/>
    <w:rsid w:val="00457DAB"/>
    <w:rsid w:val="00457EB9"/>
    <w:rsid w:val="00457F4D"/>
    <w:rsid w:val="0046029E"/>
    <w:rsid w:val="004603C8"/>
    <w:rsid w:val="004603DA"/>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736"/>
    <w:rsid w:val="00463831"/>
    <w:rsid w:val="00463855"/>
    <w:rsid w:val="00463ECB"/>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2C3"/>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4FA1"/>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648"/>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29F"/>
    <w:rsid w:val="004B3C15"/>
    <w:rsid w:val="004B416B"/>
    <w:rsid w:val="004B4186"/>
    <w:rsid w:val="004B45B1"/>
    <w:rsid w:val="004B4677"/>
    <w:rsid w:val="004B4808"/>
    <w:rsid w:val="004B48D6"/>
    <w:rsid w:val="004B49DC"/>
    <w:rsid w:val="004B4C30"/>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29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4E7"/>
    <w:rsid w:val="004E275F"/>
    <w:rsid w:val="004E2835"/>
    <w:rsid w:val="004E2D82"/>
    <w:rsid w:val="004E3115"/>
    <w:rsid w:val="004E353A"/>
    <w:rsid w:val="004E36FC"/>
    <w:rsid w:val="004E3AC1"/>
    <w:rsid w:val="004E3D8E"/>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BC"/>
    <w:rsid w:val="00512EFD"/>
    <w:rsid w:val="0051314A"/>
    <w:rsid w:val="005132C4"/>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22"/>
    <w:rsid w:val="00517D47"/>
    <w:rsid w:val="00517E2A"/>
    <w:rsid w:val="005201C5"/>
    <w:rsid w:val="005201D5"/>
    <w:rsid w:val="005202F7"/>
    <w:rsid w:val="005209EF"/>
    <w:rsid w:val="00520B84"/>
    <w:rsid w:val="00520C87"/>
    <w:rsid w:val="00520DFF"/>
    <w:rsid w:val="0052105E"/>
    <w:rsid w:val="005211AB"/>
    <w:rsid w:val="005212D6"/>
    <w:rsid w:val="00521688"/>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BDB"/>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A34"/>
    <w:rsid w:val="00541B92"/>
    <w:rsid w:val="00541D8A"/>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BE8"/>
    <w:rsid w:val="00547D28"/>
    <w:rsid w:val="0055007F"/>
    <w:rsid w:val="005505A3"/>
    <w:rsid w:val="00550622"/>
    <w:rsid w:val="00550769"/>
    <w:rsid w:val="0055091D"/>
    <w:rsid w:val="00550AC6"/>
    <w:rsid w:val="0055100F"/>
    <w:rsid w:val="00551109"/>
    <w:rsid w:val="005513D4"/>
    <w:rsid w:val="005515BB"/>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044C"/>
    <w:rsid w:val="0056062C"/>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4AE"/>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67FF8"/>
    <w:rsid w:val="0057010E"/>
    <w:rsid w:val="00570132"/>
    <w:rsid w:val="005705A8"/>
    <w:rsid w:val="00570C15"/>
    <w:rsid w:val="00570C72"/>
    <w:rsid w:val="00570D40"/>
    <w:rsid w:val="00570EBA"/>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C85"/>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C9C"/>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9E0"/>
    <w:rsid w:val="00586BA9"/>
    <w:rsid w:val="00587003"/>
    <w:rsid w:val="0058710C"/>
    <w:rsid w:val="00587298"/>
    <w:rsid w:val="005872A3"/>
    <w:rsid w:val="00587E70"/>
    <w:rsid w:val="00587FBF"/>
    <w:rsid w:val="005908BF"/>
    <w:rsid w:val="00590935"/>
    <w:rsid w:val="00590B0F"/>
    <w:rsid w:val="00590DFD"/>
    <w:rsid w:val="00590E4C"/>
    <w:rsid w:val="005910C0"/>
    <w:rsid w:val="00591103"/>
    <w:rsid w:val="00591500"/>
    <w:rsid w:val="00591A35"/>
    <w:rsid w:val="00591F60"/>
    <w:rsid w:val="005922C4"/>
    <w:rsid w:val="00592B21"/>
    <w:rsid w:val="00592FDD"/>
    <w:rsid w:val="0059303A"/>
    <w:rsid w:val="0059309E"/>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1F13"/>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3F40"/>
    <w:rsid w:val="005A414F"/>
    <w:rsid w:val="005A4196"/>
    <w:rsid w:val="005A4266"/>
    <w:rsid w:val="005A43F4"/>
    <w:rsid w:val="005A4555"/>
    <w:rsid w:val="005A469D"/>
    <w:rsid w:val="005A5105"/>
    <w:rsid w:val="005A53DE"/>
    <w:rsid w:val="005A5875"/>
    <w:rsid w:val="005A5B35"/>
    <w:rsid w:val="005A5D67"/>
    <w:rsid w:val="005A6013"/>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64"/>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6D3"/>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0FD4"/>
    <w:rsid w:val="005E192A"/>
    <w:rsid w:val="005E1E32"/>
    <w:rsid w:val="005E1FA3"/>
    <w:rsid w:val="005E2B63"/>
    <w:rsid w:val="005E2CB1"/>
    <w:rsid w:val="005E2CC7"/>
    <w:rsid w:val="005E3060"/>
    <w:rsid w:val="005E322B"/>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6ED"/>
    <w:rsid w:val="005E69AC"/>
    <w:rsid w:val="005E6C65"/>
    <w:rsid w:val="005E7208"/>
    <w:rsid w:val="005E7AEC"/>
    <w:rsid w:val="005F023B"/>
    <w:rsid w:val="005F03B9"/>
    <w:rsid w:val="005F03C0"/>
    <w:rsid w:val="005F03EF"/>
    <w:rsid w:val="005F05FA"/>
    <w:rsid w:val="005F0681"/>
    <w:rsid w:val="005F08D6"/>
    <w:rsid w:val="005F091E"/>
    <w:rsid w:val="005F0A84"/>
    <w:rsid w:val="005F0CB8"/>
    <w:rsid w:val="005F0CF1"/>
    <w:rsid w:val="005F1679"/>
    <w:rsid w:val="005F1828"/>
    <w:rsid w:val="005F19F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4EEE"/>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636"/>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4AB6"/>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449"/>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9AE"/>
    <w:rsid w:val="00690E73"/>
    <w:rsid w:val="0069104B"/>
    <w:rsid w:val="006910A9"/>
    <w:rsid w:val="00691464"/>
    <w:rsid w:val="00691576"/>
    <w:rsid w:val="00691681"/>
    <w:rsid w:val="00691882"/>
    <w:rsid w:val="00691A0C"/>
    <w:rsid w:val="00691DF9"/>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CCC"/>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4E2D"/>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C7DA5"/>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080E"/>
    <w:rsid w:val="006E144E"/>
    <w:rsid w:val="006E1676"/>
    <w:rsid w:val="006E1791"/>
    <w:rsid w:val="006E1CC4"/>
    <w:rsid w:val="006E204A"/>
    <w:rsid w:val="006E23E9"/>
    <w:rsid w:val="006E25A6"/>
    <w:rsid w:val="006E27F6"/>
    <w:rsid w:val="006E28EC"/>
    <w:rsid w:val="006E29B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966"/>
    <w:rsid w:val="006F5C63"/>
    <w:rsid w:val="006F652F"/>
    <w:rsid w:val="006F6536"/>
    <w:rsid w:val="006F6960"/>
    <w:rsid w:val="006F6A68"/>
    <w:rsid w:val="006F6AAD"/>
    <w:rsid w:val="006F6BEA"/>
    <w:rsid w:val="006F715E"/>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4F1"/>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65"/>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73F"/>
    <w:rsid w:val="007A296E"/>
    <w:rsid w:val="007A2BBD"/>
    <w:rsid w:val="007A2BE3"/>
    <w:rsid w:val="007A2D6E"/>
    <w:rsid w:val="007A2F4A"/>
    <w:rsid w:val="007A2FA2"/>
    <w:rsid w:val="007A3239"/>
    <w:rsid w:val="007A3332"/>
    <w:rsid w:val="007A33AD"/>
    <w:rsid w:val="007A36C8"/>
    <w:rsid w:val="007A37C5"/>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745"/>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31"/>
    <w:rsid w:val="007B6EAA"/>
    <w:rsid w:val="007B77A1"/>
    <w:rsid w:val="007B7815"/>
    <w:rsid w:val="007B7C5D"/>
    <w:rsid w:val="007C001F"/>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C2D"/>
    <w:rsid w:val="007C2F20"/>
    <w:rsid w:val="007C33E2"/>
    <w:rsid w:val="007C385E"/>
    <w:rsid w:val="007C38F2"/>
    <w:rsid w:val="007C3D69"/>
    <w:rsid w:val="007C3F47"/>
    <w:rsid w:val="007C3F70"/>
    <w:rsid w:val="007C4062"/>
    <w:rsid w:val="007C448B"/>
    <w:rsid w:val="007C458D"/>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04F"/>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1598"/>
    <w:rsid w:val="007F2048"/>
    <w:rsid w:val="007F2535"/>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27F7F"/>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37D0C"/>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5B8B"/>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07C"/>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5A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6B6"/>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3C4"/>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C8B"/>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038"/>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7E4"/>
    <w:rsid w:val="00914D45"/>
    <w:rsid w:val="0091557B"/>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B02"/>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5FB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61"/>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00C"/>
    <w:rsid w:val="009B319C"/>
    <w:rsid w:val="009B3D12"/>
    <w:rsid w:val="009B3FEA"/>
    <w:rsid w:val="009B40AE"/>
    <w:rsid w:val="009B488B"/>
    <w:rsid w:val="009B490F"/>
    <w:rsid w:val="009B4A7D"/>
    <w:rsid w:val="009B4B89"/>
    <w:rsid w:val="009B4DD0"/>
    <w:rsid w:val="009B5109"/>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3E7"/>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19"/>
    <w:rsid w:val="009D2F5C"/>
    <w:rsid w:val="009D31AE"/>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64D"/>
    <w:rsid w:val="009E3E66"/>
    <w:rsid w:val="009E42AD"/>
    <w:rsid w:val="009E4509"/>
    <w:rsid w:val="009E4B6A"/>
    <w:rsid w:val="009E4FA5"/>
    <w:rsid w:val="009E515B"/>
    <w:rsid w:val="009E53D2"/>
    <w:rsid w:val="009E5B65"/>
    <w:rsid w:val="009E5D43"/>
    <w:rsid w:val="009E5FDB"/>
    <w:rsid w:val="009E61D5"/>
    <w:rsid w:val="009E62C4"/>
    <w:rsid w:val="009E6400"/>
    <w:rsid w:val="009E6ED3"/>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A7B"/>
    <w:rsid w:val="009F2CF3"/>
    <w:rsid w:val="009F2DA8"/>
    <w:rsid w:val="009F2E2E"/>
    <w:rsid w:val="009F33D1"/>
    <w:rsid w:val="009F4007"/>
    <w:rsid w:val="009F400B"/>
    <w:rsid w:val="009F46B7"/>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387"/>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5B5"/>
    <w:rsid w:val="00A147B0"/>
    <w:rsid w:val="00A14869"/>
    <w:rsid w:val="00A1495A"/>
    <w:rsid w:val="00A14997"/>
    <w:rsid w:val="00A14C12"/>
    <w:rsid w:val="00A14F43"/>
    <w:rsid w:val="00A151F6"/>
    <w:rsid w:val="00A151FC"/>
    <w:rsid w:val="00A15221"/>
    <w:rsid w:val="00A155C8"/>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8A5"/>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10D"/>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2E31"/>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4C4"/>
    <w:rsid w:val="00A70559"/>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A4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973"/>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463"/>
    <w:rsid w:val="00A865E2"/>
    <w:rsid w:val="00A868F7"/>
    <w:rsid w:val="00A86C40"/>
    <w:rsid w:val="00A87718"/>
    <w:rsid w:val="00A87732"/>
    <w:rsid w:val="00A87761"/>
    <w:rsid w:val="00A87821"/>
    <w:rsid w:val="00A87A07"/>
    <w:rsid w:val="00A87A8A"/>
    <w:rsid w:val="00A87A9B"/>
    <w:rsid w:val="00A87BD3"/>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A89"/>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144"/>
    <w:rsid w:val="00AB03BA"/>
    <w:rsid w:val="00AB0A3E"/>
    <w:rsid w:val="00AB0B70"/>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385"/>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58E"/>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10"/>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575"/>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2B4"/>
    <w:rsid w:val="00B13459"/>
    <w:rsid w:val="00B13585"/>
    <w:rsid w:val="00B13916"/>
    <w:rsid w:val="00B139D9"/>
    <w:rsid w:val="00B13AB2"/>
    <w:rsid w:val="00B13DC5"/>
    <w:rsid w:val="00B13E4E"/>
    <w:rsid w:val="00B1429E"/>
    <w:rsid w:val="00B1440E"/>
    <w:rsid w:val="00B1443C"/>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DFB"/>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6C60"/>
    <w:rsid w:val="00B57164"/>
    <w:rsid w:val="00B57269"/>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B2"/>
    <w:rsid w:val="00B66EDB"/>
    <w:rsid w:val="00B67003"/>
    <w:rsid w:val="00B6715C"/>
    <w:rsid w:val="00B67554"/>
    <w:rsid w:val="00B67A75"/>
    <w:rsid w:val="00B67C3F"/>
    <w:rsid w:val="00B67EE8"/>
    <w:rsid w:val="00B7132F"/>
    <w:rsid w:val="00B7141E"/>
    <w:rsid w:val="00B71591"/>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367"/>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B8F"/>
    <w:rsid w:val="00BB0D89"/>
    <w:rsid w:val="00BB0DEB"/>
    <w:rsid w:val="00BB0F57"/>
    <w:rsid w:val="00BB19A9"/>
    <w:rsid w:val="00BB1C33"/>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BC8"/>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2E"/>
    <w:rsid w:val="00BD1543"/>
    <w:rsid w:val="00BD1582"/>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2F"/>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583"/>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1EF9"/>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267"/>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61C"/>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9F0"/>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EA8"/>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678"/>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352"/>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673"/>
    <w:rsid w:val="00CB0F4E"/>
    <w:rsid w:val="00CB1170"/>
    <w:rsid w:val="00CB1738"/>
    <w:rsid w:val="00CB19C6"/>
    <w:rsid w:val="00CB1BEC"/>
    <w:rsid w:val="00CB1F0D"/>
    <w:rsid w:val="00CB22AF"/>
    <w:rsid w:val="00CB28A0"/>
    <w:rsid w:val="00CB2EF5"/>
    <w:rsid w:val="00CB36A7"/>
    <w:rsid w:val="00CB36D2"/>
    <w:rsid w:val="00CB382B"/>
    <w:rsid w:val="00CB3961"/>
    <w:rsid w:val="00CB3971"/>
    <w:rsid w:val="00CB3FB6"/>
    <w:rsid w:val="00CB4272"/>
    <w:rsid w:val="00CB43AD"/>
    <w:rsid w:val="00CB43FD"/>
    <w:rsid w:val="00CB446D"/>
    <w:rsid w:val="00CB4C88"/>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6AA"/>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672"/>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A0"/>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92D"/>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5C9B"/>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339"/>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C99"/>
    <w:rsid w:val="00D05D8F"/>
    <w:rsid w:val="00D064DA"/>
    <w:rsid w:val="00D065F7"/>
    <w:rsid w:val="00D06FB0"/>
    <w:rsid w:val="00D07012"/>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1AE2"/>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0D93"/>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8F8"/>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54B"/>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B7B5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0D2"/>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098"/>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29AA"/>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22C6"/>
    <w:rsid w:val="00E3251B"/>
    <w:rsid w:val="00E32831"/>
    <w:rsid w:val="00E32ABC"/>
    <w:rsid w:val="00E32C80"/>
    <w:rsid w:val="00E32C83"/>
    <w:rsid w:val="00E32E0C"/>
    <w:rsid w:val="00E32E23"/>
    <w:rsid w:val="00E331D0"/>
    <w:rsid w:val="00E331F9"/>
    <w:rsid w:val="00E332DC"/>
    <w:rsid w:val="00E33370"/>
    <w:rsid w:val="00E33635"/>
    <w:rsid w:val="00E3367A"/>
    <w:rsid w:val="00E339AD"/>
    <w:rsid w:val="00E33A1F"/>
    <w:rsid w:val="00E33AFA"/>
    <w:rsid w:val="00E33C8B"/>
    <w:rsid w:val="00E33DF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B05"/>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8FC"/>
    <w:rsid w:val="00E56B61"/>
    <w:rsid w:val="00E56E65"/>
    <w:rsid w:val="00E56E76"/>
    <w:rsid w:val="00E573FF"/>
    <w:rsid w:val="00E57A0F"/>
    <w:rsid w:val="00E605FF"/>
    <w:rsid w:val="00E60B1D"/>
    <w:rsid w:val="00E60D0F"/>
    <w:rsid w:val="00E60E30"/>
    <w:rsid w:val="00E6113D"/>
    <w:rsid w:val="00E61465"/>
    <w:rsid w:val="00E620F8"/>
    <w:rsid w:val="00E62184"/>
    <w:rsid w:val="00E621DF"/>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D20"/>
    <w:rsid w:val="00E65F33"/>
    <w:rsid w:val="00E6619D"/>
    <w:rsid w:val="00E66294"/>
    <w:rsid w:val="00E66358"/>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028"/>
    <w:rsid w:val="00E73259"/>
    <w:rsid w:val="00E73451"/>
    <w:rsid w:val="00E73885"/>
    <w:rsid w:val="00E73CE9"/>
    <w:rsid w:val="00E74365"/>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97F3B"/>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866"/>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6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5C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CC0"/>
    <w:rsid w:val="00F04ED5"/>
    <w:rsid w:val="00F050D4"/>
    <w:rsid w:val="00F05177"/>
    <w:rsid w:val="00F0556B"/>
    <w:rsid w:val="00F05615"/>
    <w:rsid w:val="00F056DB"/>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36"/>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24F"/>
    <w:rsid w:val="00F2379A"/>
    <w:rsid w:val="00F237C3"/>
    <w:rsid w:val="00F23C99"/>
    <w:rsid w:val="00F2491E"/>
    <w:rsid w:val="00F24BF4"/>
    <w:rsid w:val="00F24D73"/>
    <w:rsid w:val="00F24F7D"/>
    <w:rsid w:val="00F25383"/>
    <w:rsid w:val="00F2538D"/>
    <w:rsid w:val="00F25530"/>
    <w:rsid w:val="00F257FA"/>
    <w:rsid w:val="00F2586B"/>
    <w:rsid w:val="00F258E6"/>
    <w:rsid w:val="00F25D17"/>
    <w:rsid w:val="00F25EEF"/>
    <w:rsid w:val="00F260D2"/>
    <w:rsid w:val="00F260E4"/>
    <w:rsid w:val="00F2650D"/>
    <w:rsid w:val="00F26EC5"/>
    <w:rsid w:val="00F27275"/>
    <w:rsid w:val="00F27457"/>
    <w:rsid w:val="00F275A2"/>
    <w:rsid w:val="00F2761A"/>
    <w:rsid w:val="00F27675"/>
    <w:rsid w:val="00F27907"/>
    <w:rsid w:val="00F27D44"/>
    <w:rsid w:val="00F27F5F"/>
    <w:rsid w:val="00F30A34"/>
    <w:rsid w:val="00F30B2D"/>
    <w:rsid w:val="00F30F7A"/>
    <w:rsid w:val="00F312C1"/>
    <w:rsid w:val="00F317AA"/>
    <w:rsid w:val="00F3184D"/>
    <w:rsid w:val="00F319A8"/>
    <w:rsid w:val="00F31E97"/>
    <w:rsid w:val="00F31F9A"/>
    <w:rsid w:val="00F32191"/>
    <w:rsid w:val="00F32723"/>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1EE8"/>
    <w:rsid w:val="00F42045"/>
    <w:rsid w:val="00F42564"/>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5A"/>
    <w:rsid w:val="00F605A5"/>
    <w:rsid w:val="00F60665"/>
    <w:rsid w:val="00F608AF"/>
    <w:rsid w:val="00F609CF"/>
    <w:rsid w:val="00F60B75"/>
    <w:rsid w:val="00F60D17"/>
    <w:rsid w:val="00F60DA2"/>
    <w:rsid w:val="00F6115A"/>
    <w:rsid w:val="00F61424"/>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5E1"/>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095"/>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528"/>
    <w:rsid w:val="00F90624"/>
    <w:rsid w:val="00F9082D"/>
    <w:rsid w:val="00F90BA5"/>
    <w:rsid w:val="00F91388"/>
    <w:rsid w:val="00F91392"/>
    <w:rsid w:val="00F9163F"/>
    <w:rsid w:val="00F91E3C"/>
    <w:rsid w:val="00F920CE"/>
    <w:rsid w:val="00F9274F"/>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597"/>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039"/>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 w:type="paragraph" w:customStyle="1" w:styleId="textabsatz">
    <w:name w:val="textabsatz"/>
    <w:basedOn w:val="Standard"/>
    <w:rsid w:val="00B34DFB"/>
    <w:pPr>
      <w:spacing w:before="100" w:beforeAutospacing="1" w:after="100" w:afterAutospacing="1"/>
      <w:jc w:val="left"/>
    </w:pPr>
    <w:rPr>
      <w:rFonts w:ascii="Times New Roman"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sv.brandenburg.de/sixcms/media.php/9/Antrag%20Anerkennung%20Nachbarschaftshelfe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vkm.de/ratgeber/rechtsaenderungen/" TargetMode="External"/><Relationship Id="rId4" Type="http://schemas.openxmlformats.org/officeDocument/2006/relationships/settings" Target="settings.xml"/><Relationship Id="rId9" Type="http://schemas.openxmlformats.org/officeDocument/2006/relationships/hyperlink" Target="https://www.zdfheute.de/politik/deutschland/studie-wohnungsmangel-rekordstand-100.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2785</Words>
  <Characters>17551</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723</cp:revision>
  <cp:lastPrinted>2026-01-20T11:12:00Z</cp:lastPrinted>
  <dcterms:created xsi:type="dcterms:W3CDTF">2022-09-27T06:53:00Z</dcterms:created>
  <dcterms:modified xsi:type="dcterms:W3CDTF">2026-02-11T08:31:00Z</dcterms:modified>
</cp:coreProperties>
</file>